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716A" w14:textId="0FE21905" w:rsidR="006A0AE2" w:rsidRPr="00ED0DCB" w:rsidRDefault="0011238E" w:rsidP="00B96526">
      <w:pPr>
        <w:pStyle w:val="FirstParagraph"/>
        <w:jc w:val="right"/>
        <w:rPr>
          <w:sz w:val="20"/>
          <w:szCs w:val="20"/>
        </w:rPr>
      </w:pPr>
      <w:r w:rsidRPr="00ED0DCB">
        <w:rPr>
          <w:sz w:val="20"/>
          <w:szCs w:val="20"/>
        </w:rPr>
        <w:t xml:space="preserve"> </w:t>
      </w:r>
      <w:r w:rsidR="006A0AE2" w:rsidRPr="00ED0DCB">
        <w:rPr>
          <w:sz w:val="20"/>
          <w:szCs w:val="20"/>
        </w:rPr>
        <w:t xml:space="preserve">УТВЕРЖДЕНО </w:t>
      </w:r>
    </w:p>
    <w:p w14:paraId="647EDE06" w14:textId="6DA79556" w:rsidR="00B96526" w:rsidRPr="00ED0DCB" w:rsidRDefault="00B96526" w:rsidP="00B96526">
      <w:pPr>
        <w:pStyle w:val="FirstParagraph"/>
        <w:jc w:val="right"/>
        <w:rPr>
          <w:sz w:val="20"/>
          <w:szCs w:val="20"/>
        </w:rPr>
      </w:pPr>
      <w:r w:rsidRPr="00ED0DCB">
        <w:rPr>
          <w:sz w:val="20"/>
          <w:szCs w:val="20"/>
        </w:rPr>
        <w:t>п</w:t>
      </w:r>
      <w:r w:rsidR="00C267C5" w:rsidRPr="00ED0DCB">
        <w:rPr>
          <w:sz w:val="20"/>
          <w:szCs w:val="20"/>
        </w:rPr>
        <w:t xml:space="preserve">ротоколом </w:t>
      </w:r>
      <w:r w:rsidR="002272F7" w:rsidRPr="00ED0DCB">
        <w:rPr>
          <w:sz w:val="20"/>
          <w:szCs w:val="20"/>
        </w:rPr>
        <w:t>Н</w:t>
      </w:r>
      <w:r w:rsidR="00C120B7" w:rsidRPr="00ED0DCB">
        <w:rPr>
          <w:sz w:val="20"/>
          <w:szCs w:val="20"/>
        </w:rPr>
        <w:t>аблюдательн</w:t>
      </w:r>
      <w:r w:rsidR="00C267C5" w:rsidRPr="00ED0DCB">
        <w:rPr>
          <w:sz w:val="20"/>
          <w:szCs w:val="20"/>
        </w:rPr>
        <w:t xml:space="preserve">ого </w:t>
      </w:r>
      <w:r w:rsidRPr="00ED0DCB">
        <w:rPr>
          <w:sz w:val="20"/>
          <w:szCs w:val="20"/>
        </w:rPr>
        <w:t>с</w:t>
      </w:r>
      <w:r w:rsidR="00C120B7" w:rsidRPr="00ED0DCB">
        <w:rPr>
          <w:sz w:val="20"/>
          <w:szCs w:val="20"/>
        </w:rPr>
        <w:t>овет</w:t>
      </w:r>
      <w:r w:rsidR="00C267C5" w:rsidRPr="00ED0DCB">
        <w:rPr>
          <w:sz w:val="20"/>
          <w:szCs w:val="20"/>
        </w:rPr>
        <w:t>а</w:t>
      </w:r>
    </w:p>
    <w:p w14:paraId="7218894F" w14:textId="77777777" w:rsidR="00B96526" w:rsidRPr="00ED0DCB" w:rsidRDefault="00B96526" w:rsidP="00B96526">
      <w:pPr>
        <w:pStyle w:val="FirstParagraph"/>
        <w:jc w:val="right"/>
        <w:rPr>
          <w:sz w:val="20"/>
          <w:szCs w:val="20"/>
        </w:rPr>
      </w:pPr>
      <w:r w:rsidRPr="00ED0DCB">
        <w:rPr>
          <w:sz w:val="20"/>
          <w:szCs w:val="20"/>
        </w:rPr>
        <w:t>Некоммерческой организации – Фонд</w:t>
      </w:r>
    </w:p>
    <w:p w14:paraId="32588294" w14:textId="77777777" w:rsidR="00B96526" w:rsidRPr="00ED0DCB" w:rsidRDefault="00B96526" w:rsidP="00B96526">
      <w:pPr>
        <w:pStyle w:val="FirstParagraph"/>
        <w:jc w:val="right"/>
        <w:rPr>
          <w:sz w:val="20"/>
          <w:szCs w:val="20"/>
        </w:rPr>
      </w:pPr>
      <w:r w:rsidRPr="00ED0DCB">
        <w:rPr>
          <w:sz w:val="20"/>
          <w:szCs w:val="20"/>
        </w:rPr>
        <w:t>«</w:t>
      </w:r>
      <w:proofErr w:type="spellStart"/>
      <w:r w:rsidRPr="00ED0DCB">
        <w:rPr>
          <w:sz w:val="20"/>
          <w:szCs w:val="20"/>
        </w:rPr>
        <w:t>Микрокредитная</w:t>
      </w:r>
      <w:proofErr w:type="spellEnd"/>
      <w:r w:rsidRPr="00ED0DCB">
        <w:rPr>
          <w:sz w:val="20"/>
          <w:szCs w:val="20"/>
        </w:rPr>
        <w:t xml:space="preserve"> компания</w:t>
      </w:r>
    </w:p>
    <w:p w14:paraId="08962A61" w14:textId="77777777" w:rsidR="00B96526" w:rsidRPr="00ED0DCB" w:rsidRDefault="00B96526" w:rsidP="00B96526">
      <w:pPr>
        <w:pStyle w:val="FirstParagraph"/>
        <w:jc w:val="right"/>
        <w:rPr>
          <w:sz w:val="20"/>
          <w:szCs w:val="20"/>
        </w:rPr>
      </w:pPr>
      <w:r w:rsidRPr="00ED0DCB">
        <w:rPr>
          <w:sz w:val="20"/>
          <w:szCs w:val="20"/>
        </w:rPr>
        <w:t>Еврейской автономной области»</w:t>
      </w:r>
    </w:p>
    <w:p w14:paraId="03E49113" w14:textId="477833C2" w:rsidR="00A86C62" w:rsidRPr="00ED0DCB" w:rsidRDefault="00C120B7" w:rsidP="00B96526">
      <w:pPr>
        <w:pStyle w:val="FirstParagraph"/>
        <w:jc w:val="right"/>
        <w:rPr>
          <w:sz w:val="20"/>
          <w:szCs w:val="20"/>
        </w:rPr>
      </w:pPr>
      <w:r w:rsidRPr="00ED0DCB">
        <w:rPr>
          <w:sz w:val="20"/>
          <w:szCs w:val="20"/>
        </w:rPr>
        <w:t xml:space="preserve">от </w:t>
      </w:r>
      <w:r w:rsidR="005B1EF7" w:rsidRPr="00ED0DCB">
        <w:rPr>
          <w:sz w:val="20"/>
          <w:szCs w:val="20"/>
        </w:rPr>
        <w:t>«</w:t>
      </w:r>
      <w:r w:rsidR="002272F7" w:rsidRPr="00ED0DCB">
        <w:rPr>
          <w:sz w:val="20"/>
          <w:szCs w:val="20"/>
        </w:rPr>
        <w:t>13</w:t>
      </w:r>
      <w:r w:rsidR="005B1EF7" w:rsidRPr="00ED0DCB">
        <w:rPr>
          <w:sz w:val="20"/>
          <w:szCs w:val="20"/>
        </w:rPr>
        <w:t>»</w:t>
      </w:r>
      <w:r w:rsidRPr="00ED0DCB">
        <w:rPr>
          <w:sz w:val="20"/>
          <w:szCs w:val="20"/>
        </w:rPr>
        <w:t xml:space="preserve"> </w:t>
      </w:r>
      <w:r w:rsidR="005B1EF7" w:rsidRPr="00ED0DCB">
        <w:rPr>
          <w:sz w:val="20"/>
          <w:szCs w:val="20"/>
        </w:rPr>
        <w:t>ма</w:t>
      </w:r>
      <w:r w:rsidR="002272F7" w:rsidRPr="00ED0DCB">
        <w:rPr>
          <w:sz w:val="20"/>
          <w:szCs w:val="20"/>
        </w:rPr>
        <w:t>я</w:t>
      </w:r>
      <w:r w:rsidR="00E20119" w:rsidRPr="00ED0DCB">
        <w:rPr>
          <w:sz w:val="20"/>
          <w:szCs w:val="20"/>
        </w:rPr>
        <w:t xml:space="preserve"> 202</w:t>
      </w:r>
      <w:r w:rsidR="005B1EF7" w:rsidRPr="00ED0DCB">
        <w:rPr>
          <w:sz w:val="20"/>
          <w:szCs w:val="20"/>
        </w:rPr>
        <w:t>2</w:t>
      </w:r>
      <w:r w:rsidR="00B96526" w:rsidRPr="00ED0DCB">
        <w:rPr>
          <w:sz w:val="20"/>
          <w:szCs w:val="20"/>
        </w:rPr>
        <w:t xml:space="preserve"> </w:t>
      </w:r>
      <w:r w:rsidR="006A0AE2" w:rsidRPr="00ED0DCB">
        <w:rPr>
          <w:sz w:val="20"/>
          <w:szCs w:val="20"/>
        </w:rPr>
        <w:t>г</w:t>
      </w:r>
      <w:r w:rsidR="00B96526" w:rsidRPr="00ED0DCB">
        <w:rPr>
          <w:sz w:val="20"/>
          <w:szCs w:val="20"/>
        </w:rPr>
        <w:t xml:space="preserve">ода № </w:t>
      </w:r>
      <w:r w:rsidR="002272F7" w:rsidRPr="00ED0DCB">
        <w:rPr>
          <w:sz w:val="20"/>
          <w:szCs w:val="20"/>
        </w:rPr>
        <w:t>28</w:t>
      </w:r>
    </w:p>
    <w:p w14:paraId="729E4477" w14:textId="77777777" w:rsidR="00205CCD" w:rsidRPr="00ED0DCB" w:rsidRDefault="00205CCD" w:rsidP="00B96526">
      <w:pPr>
        <w:pStyle w:val="a3"/>
        <w:spacing w:before="0" w:after="0"/>
        <w:rPr>
          <w:sz w:val="20"/>
          <w:szCs w:val="20"/>
          <w:lang w:val="ru-RU"/>
        </w:rPr>
      </w:pPr>
    </w:p>
    <w:p w14:paraId="3CB57CC5" w14:textId="77777777" w:rsidR="00C267C5" w:rsidRPr="00ED0DCB" w:rsidRDefault="00C267C5" w:rsidP="000E6C7A">
      <w:pPr>
        <w:pStyle w:val="a3"/>
        <w:spacing w:before="0" w:after="0"/>
        <w:rPr>
          <w:rFonts w:ascii="Times New Roman" w:hAnsi="Times New Roman" w:cs="Times New Roman"/>
          <w:sz w:val="20"/>
          <w:szCs w:val="20"/>
          <w:lang w:val="ru-RU"/>
        </w:rPr>
      </w:pPr>
    </w:p>
    <w:p w14:paraId="19806F01" w14:textId="77777777" w:rsidR="006A0AE2" w:rsidRPr="00ED0DCB" w:rsidRDefault="006A0AE2" w:rsidP="000E6C7A">
      <w:pPr>
        <w:pStyle w:val="a3"/>
        <w:spacing w:before="0" w:after="0"/>
        <w:rPr>
          <w:rFonts w:ascii="Times New Roman" w:hAnsi="Times New Roman" w:cs="Times New Roman"/>
          <w:sz w:val="20"/>
          <w:szCs w:val="20"/>
          <w:lang w:val="ru-RU"/>
        </w:rPr>
      </w:pPr>
    </w:p>
    <w:p w14:paraId="6F2F403E"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02C08449"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2E9F9E71"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3C8E1830"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3242D0B1"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484CD551"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46A0550C"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0FEB9849"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5C3DE3B6"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4D55A9FD" w14:textId="170B6FD9" w:rsidR="00B96526" w:rsidRDefault="00B96526" w:rsidP="000E6C7A">
      <w:pPr>
        <w:pStyle w:val="a3"/>
        <w:spacing w:before="0" w:after="0"/>
        <w:jc w:val="center"/>
        <w:rPr>
          <w:rFonts w:ascii="Times New Roman" w:hAnsi="Times New Roman" w:cs="Times New Roman"/>
          <w:sz w:val="20"/>
          <w:szCs w:val="20"/>
          <w:lang w:val="ru-RU"/>
        </w:rPr>
      </w:pPr>
    </w:p>
    <w:p w14:paraId="2CCE94C0" w14:textId="0C2D5714" w:rsidR="00ED0DCB" w:rsidRDefault="00ED0DCB" w:rsidP="000E6C7A">
      <w:pPr>
        <w:pStyle w:val="a3"/>
        <w:spacing w:before="0" w:after="0"/>
        <w:jc w:val="center"/>
        <w:rPr>
          <w:rFonts w:ascii="Times New Roman" w:hAnsi="Times New Roman" w:cs="Times New Roman"/>
          <w:sz w:val="20"/>
          <w:szCs w:val="20"/>
          <w:lang w:val="ru-RU"/>
        </w:rPr>
      </w:pPr>
    </w:p>
    <w:p w14:paraId="42725F20" w14:textId="38B825B1" w:rsidR="00ED0DCB" w:rsidRDefault="00ED0DCB" w:rsidP="000E6C7A">
      <w:pPr>
        <w:pStyle w:val="a3"/>
        <w:spacing w:before="0" w:after="0"/>
        <w:jc w:val="center"/>
        <w:rPr>
          <w:rFonts w:ascii="Times New Roman" w:hAnsi="Times New Roman" w:cs="Times New Roman"/>
          <w:sz w:val="20"/>
          <w:szCs w:val="20"/>
          <w:lang w:val="ru-RU"/>
        </w:rPr>
      </w:pPr>
    </w:p>
    <w:p w14:paraId="0B8AD3B1" w14:textId="77777777" w:rsidR="00ED0DCB" w:rsidRPr="00ED0DCB" w:rsidRDefault="00ED0DCB" w:rsidP="000E6C7A">
      <w:pPr>
        <w:pStyle w:val="a3"/>
        <w:spacing w:before="0" w:after="0"/>
        <w:jc w:val="center"/>
        <w:rPr>
          <w:rFonts w:ascii="Times New Roman" w:hAnsi="Times New Roman" w:cs="Times New Roman"/>
          <w:sz w:val="20"/>
          <w:szCs w:val="20"/>
          <w:lang w:val="ru-RU"/>
        </w:rPr>
      </w:pPr>
    </w:p>
    <w:p w14:paraId="6A6725D3" w14:textId="7CFA2B0A" w:rsidR="006A0AE2" w:rsidRPr="00ED0DCB" w:rsidRDefault="006A0AE2" w:rsidP="000E6C7A">
      <w:pPr>
        <w:pStyle w:val="a3"/>
        <w:spacing w:before="0" w:after="0"/>
        <w:jc w:val="center"/>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ПОЛОЖЕНИЕ </w:t>
      </w:r>
    </w:p>
    <w:p w14:paraId="24520CA1" w14:textId="380832AE" w:rsidR="005B1EF7" w:rsidRPr="00ED0DCB" w:rsidRDefault="005B1EF7" w:rsidP="000E6C7A">
      <w:pPr>
        <w:pStyle w:val="a3"/>
        <w:spacing w:before="0" w:after="0"/>
        <w:jc w:val="center"/>
        <w:rPr>
          <w:rFonts w:ascii="Times New Roman" w:hAnsi="Times New Roman" w:cs="Times New Roman"/>
          <w:sz w:val="20"/>
          <w:szCs w:val="20"/>
          <w:lang w:val="ru-RU"/>
        </w:rPr>
      </w:pPr>
      <w:r w:rsidRPr="00ED0DCB">
        <w:rPr>
          <w:rFonts w:ascii="Times New Roman" w:hAnsi="Times New Roman" w:cs="Times New Roman"/>
          <w:sz w:val="20"/>
          <w:szCs w:val="20"/>
          <w:lang w:val="ru-RU"/>
        </w:rPr>
        <w:t>НКО Фонд «МКК ЕАО»</w:t>
      </w:r>
    </w:p>
    <w:p w14:paraId="6A776782" w14:textId="73BFBFBE" w:rsidR="005B1EF7" w:rsidRPr="00ED0DCB" w:rsidRDefault="006A0AE2" w:rsidP="000E6C7A">
      <w:pPr>
        <w:pStyle w:val="a3"/>
        <w:spacing w:before="0" w:after="0"/>
        <w:jc w:val="center"/>
        <w:rPr>
          <w:rFonts w:ascii="Times New Roman" w:hAnsi="Times New Roman" w:cs="Times New Roman"/>
          <w:sz w:val="20"/>
          <w:szCs w:val="20"/>
          <w:lang w:val="ru-RU"/>
        </w:rPr>
      </w:pPr>
      <w:r w:rsidRPr="00ED0DCB">
        <w:rPr>
          <w:rFonts w:ascii="Times New Roman" w:hAnsi="Times New Roman" w:cs="Times New Roman"/>
          <w:sz w:val="20"/>
          <w:szCs w:val="20"/>
          <w:lang w:val="ru-RU"/>
        </w:rPr>
        <w:t>о предоставлени</w:t>
      </w:r>
      <w:r w:rsidR="005B6AE3" w:rsidRPr="00ED0DCB">
        <w:rPr>
          <w:rFonts w:ascii="Times New Roman" w:hAnsi="Times New Roman" w:cs="Times New Roman"/>
          <w:sz w:val="20"/>
          <w:szCs w:val="20"/>
          <w:lang w:val="ru-RU"/>
        </w:rPr>
        <w:t>и</w:t>
      </w:r>
      <w:r w:rsidRPr="00ED0DCB">
        <w:rPr>
          <w:rFonts w:ascii="Times New Roman" w:hAnsi="Times New Roman" w:cs="Times New Roman"/>
          <w:sz w:val="20"/>
          <w:szCs w:val="20"/>
          <w:lang w:val="ru-RU"/>
        </w:rPr>
        <w:t xml:space="preserve"> займов </w:t>
      </w:r>
      <w:r w:rsidR="00E62AB5" w:rsidRPr="00ED0DCB">
        <w:rPr>
          <w:rFonts w:ascii="Times New Roman" w:hAnsi="Times New Roman" w:cs="Times New Roman"/>
          <w:sz w:val="20"/>
          <w:szCs w:val="20"/>
          <w:lang w:val="ru-RU"/>
        </w:rPr>
        <w:t xml:space="preserve">субъектам деятельности в сфере промышленности </w:t>
      </w:r>
    </w:p>
    <w:p w14:paraId="17A6CF72" w14:textId="4CAED6E8" w:rsidR="00B96526" w:rsidRPr="00ED0DCB" w:rsidRDefault="005B1EF7" w:rsidP="000E6C7A">
      <w:pPr>
        <w:pStyle w:val="a3"/>
        <w:spacing w:before="0" w:after="0"/>
        <w:jc w:val="center"/>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 на территории Еврейской автономной области</w:t>
      </w:r>
    </w:p>
    <w:p w14:paraId="0BB57D68"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4C98BD0C"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1A994D07"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062CCCF4"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7FBF6416"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6C6F89B7"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0E0316B6"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278B06E1"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1B93B983"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0D408CEB"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006ABAF0"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19923912"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19A41DA4"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4811E11A"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70F56D55"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127057F5"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7AEB1210"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2720FBA1"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3762273B"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4B87D0CF"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34626EE4" w14:textId="57D925F7" w:rsidR="00B96526" w:rsidRPr="00ED0DCB" w:rsidRDefault="00B96526" w:rsidP="000E6C7A">
      <w:pPr>
        <w:pStyle w:val="a3"/>
        <w:spacing w:before="0" w:after="0"/>
        <w:jc w:val="center"/>
        <w:rPr>
          <w:rFonts w:ascii="Times New Roman" w:hAnsi="Times New Roman" w:cs="Times New Roman"/>
          <w:sz w:val="20"/>
          <w:szCs w:val="20"/>
          <w:lang w:val="ru-RU"/>
        </w:rPr>
      </w:pPr>
    </w:p>
    <w:p w14:paraId="409255FD" w14:textId="48F99BE8" w:rsidR="00BE6CDD" w:rsidRPr="00ED0DCB" w:rsidRDefault="00BE6CDD" w:rsidP="000E6C7A">
      <w:pPr>
        <w:pStyle w:val="a3"/>
        <w:spacing w:before="0" w:after="0"/>
        <w:jc w:val="center"/>
        <w:rPr>
          <w:rFonts w:ascii="Times New Roman" w:hAnsi="Times New Roman" w:cs="Times New Roman"/>
          <w:sz w:val="20"/>
          <w:szCs w:val="20"/>
          <w:lang w:val="ru-RU"/>
        </w:rPr>
      </w:pPr>
    </w:p>
    <w:p w14:paraId="2ADEFAAF" w14:textId="4743D887" w:rsidR="00BE6CDD" w:rsidRPr="00ED0DCB" w:rsidRDefault="00BE6CDD" w:rsidP="000E6C7A">
      <w:pPr>
        <w:pStyle w:val="a3"/>
        <w:spacing w:before="0" w:after="0"/>
        <w:jc w:val="center"/>
        <w:rPr>
          <w:rFonts w:ascii="Times New Roman" w:hAnsi="Times New Roman" w:cs="Times New Roman"/>
          <w:sz w:val="20"/>
          <w:szCs w:val="20"/>
          <w:lang w:val="ru-RU"/>
        </w:rPr>
      </w:pPr>
    </w:p>
    <w:p w14:paraId="10D67B6D" w14:textId="0F49C9E9" w:rsidR="00BE6CDD" w:rsidRPr="00ED0DCB" w:rsidRDefault="00BE6CDD" w:rsidP="000E6C7A">
      <w:pPr>
        <w:pStyle w:val="a3"/>
        <w:spacing w:before="0" w:after="0"/>
        <w:jc w:val="center"/>
        <w:rPr>
          <w:rFonts w:ascii="Times New Roman" w:hAnsi="Times New Roman" w:cs="Times New Roman"/>
          <w:sz w:val="20"/>
          <w:szCs w:val="20"/>
          <w:lang w:val="ru-RU"/>
        </w:rPr>
      </w:pPr>
    </w:p>
    <w:p w14:paraId="1CD3A3CC" w14:textId="77777777" w:rsidR="00BE6CDD" w:rsidRPr="00ED0DCB" w:rsidRDefault="00BE6CDD" w:rsidP="000E6C7A">
      <w:pPr>
        <w:pStyle w:val="a3"/>
        <w:spacing w:before="0" w:after="0"/>
        <w:jc w:val="center"/>
        <w:rPr>
          <w:rFonts w:ascii="Times New Roman" w:hAnsi="Times New Roman" w:cs="Times New Roman"/>
          <w:sz w:val="20"/>
          <w:szCs w:val="20"/>
          <w:lang w:val="ru-RU"/>
        </w:rPr>
      </w:pPr>
    </w:p>
    <w:p w14:paraId="3F44E490"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510149F1"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397E9664" w14:textId="77777777" w:rsidR="00B96526" w:rsidRPr="00ED0DCB" w:rsidRDefault="00B96526" w:rsidP="000E6C7A">
      <w:pPr>
        <w:pStyle w:val="a3"/>
        <w:spacing w:before="0" w:after="0"/>
        <w:jc w:val="center"/>
        <w:rPr>
          <w:rFonts w:ascii="Times New Roman" w:hAnsi="Times New Roman" w:cs="Times New Roman"/>
          <w:sz w:val="20"/>
          <w:szCs w:val="20"/>
          <w:lang w:val="ru-RU"/>
        </w:rPr>
      </w:pPr>
    </w:p>
    <w:p w14:paraId="22DD536F" w14:textId="77777777" w:rsidR="00ED0DCB" w:rsidRDefault="00ED0DCB" w:rsidP="000E6C7A">
      <w:pPr>
        <w:pStyle w:val="a3"/>
        <w:spacing w:before="0" w:after="0"/>
        <w:jc w:val="center"/>
        <w:rPr>
          <w:rFonts w:ascii="Times New Roman" w:hAnsi="Times New Roman" w:cs="Times New Roman"/>
          <w:sz w:val="20"/>
          <w:szCs w:val="20"/>
          <w:lang w:val="ru-RU"/>
        </w:rPr>
      </w:pPr>
    </w:p>
    <w:p w14:paraId="03506CB5" w14:textId="77777777" w:rsidR="00ED0DCB" w:rsidRDefault="00ED0DCB" w:rsidP="000E6C7A">
      <w:pPr>
        <w:pStyle w:val="a3"/>
        <w:spacing w:before="0" w:after="0"/>
        <w:jc w:val="center"/>
        <w:rPr>
          <w:rFonts w:ascii="Times New Roman" w:hAnsi="Times New Roman" w:cs="Times New Roman"/>
          <w:sz w:val="20"/>
          <w:szCs w:val="20"/>
          <w:lang w:val="ru-RU"/>
        </w:rPr>
      </w:pPr>
    </w:p>
    <w:p w14:paraId="7097B268" w14:textId="77777777" w:rsidR="00ED0DCB" w:rsidRDefault="00ED0DCB" w:rsidP="000E6C7A">
      <w:pPr>
        <w:pStyle w:val="a3"/>
        <w:spacing w:before="0" w:after="0"/>
        <w:jc w:val="center"/>
        <w:rPr>
          <w:rFonts w:ascii="Times New Roman" w:hAnsi="Times New Roman" w:cs="Times New Roman"/>
          <w:sz w:val="20"/>
          <w:szCs w:val="20"/>
          <w:lang w:val="ru-RU"/>
        </w:rPr>
      </w:pPr>
    </w:p>
    <w:p w14:paraId="63859754" w14:textId="77777777" w:rsidR="00ED0DCB" w:rsidRDefault="00ED0DCB" w:rsidP="000E6C7A">
      <w:pPr>
        <w:pStyle w:val="a3"/>
        <w:spacing w:before="0" w:after="0"/>
        <w:jc w:val="center"/>
        <w:rPr>
          <w:rFonts w:ascii="Times New Roman" w:hAnsi="Times New Roman" w:cs="Times New Roman"/>
          <w:sz w:val="20"/>
          <w:szCs w:val="20"/>
          <w:lang w:val="ru-RU"/>
        </w:rPr>
      </w:pPr>
    </w:p>
    <w:p w14:paraId="18079374" w14:textId="06A42E01" w:rsidR="00B96526" w:rsidRPr="00ED0DCB" w:rsidRDefault="00B96526" w:rsidP="000E6C7A">
      <w:pPr>
        <w:pStyle w:val="a3"/>
        <w:spacing w:before="0" w:after="0"/>
        <w:jc w:val="center"/>
        <w:rPr>
          <w:rFonts w:ascii="Times New Roman" w:hAnsi="Times New Roman" w:cs="Times New Roman"/>
          <w:sz w:val="20"/>
          <w:szCs w:val="20"/>
          <w:lang w:val="ru-RU"/>
        </w:rPr>
      </w:pPr>
      <w:r w:rsidRPr="00ED0DCB">
        <w:rPr>
          <w:rFonts w:ascii="Times New Roman" w:hAnsi="Times New Roman" w:cs="Times New Roman"/>
          <w:sz w:val="20"/>
          <w:szCs w:val="20"/>
          <w:lang w:val="ru-RU"/>
        </w:rPr>
        <w:t>г. Биробиджан, 20</w:t>
      </w:r>
      <w:r w:rsidR="00337D9B" w:rsidRPr="00ED0DCB">
        <w:rPr>
          <w:rFonts w:ascii="Times New Roman" w:hAnsi="Times New Roman" w:cs="Times New Roman"/>
          <w:sz w:val="20"/>
          <w:szCs w:val="20"/>
          <w:lang w:val="ru-RU"/>
        </w:rPr>
        <w:t>2</w:t>
      </w:r>
      <w:r w:rsidR="00567CB5" w:rsidRPr="00ED0DCB">
        <w:rPr>
          <w:rFonts w:ascii="Times New Roman" w:hAnsi="Times New Roman" w:cs="Times New Roman"/>
          <w:sz w:val="20"/>
          <w:szCs w:val="20"/>
          <w:lang w:val="ru-RU"/>
        </w:rPr>
        <w:t>2</w:t>
      </w:r>
      <w:r w:rsidR="00337D9B"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г.</w:t>
      </w:r>
    </w:p>
    <w:p w14:paraId="75B07FE9" w14:textId="77777777" w:rsidR="00B96526" w:rsidRPr="00ED0DCB" w:rsidRDefault="00B96526">
      <w:pPr>
        <w:rPr>
          <w:rFonts w:ascii="Times New Roman" w:hAnsi="Times New Roman" w:cs="Times New Roman"/>
          <w:sz w:val="20"/>
          <w:szCs w:val="20"/>
          <w:lang w:val="ru-RU"/>
        </w:rPr>
      </w:pPr>
      <w:r w:rsidRPr="00ED0DCB">
        <w:rPr>
          <w:rFonts w:ascii="Times New Roman" w:hAnsi="Times New Roman" w:cs="Times New Roman"/>
          <w:sz w:val="20"/>
          <w:szCs w:val="20"/>
          <w:lang w:val="ru-RU"/>
        </w:rPr>
        <w:br w:type="page"/>
      </w:r>
    </w:p>
    <w:p w14:paraId="0F280562" w14:textId="2EF1056E" w:rsidR="00A86C62" w:rsidRPr="00ED0DCB" w:rsidRDefault="006A0AE2" w:rsidP="00205CCD">
      <w:pPr>
        <w:pStyle w:val="Compact"/>
        <w:numPr>
          <w:ilvl w:val="0"/>
          <w:numId w:val="1"/>
        </w:numPr>
        <w:spacing w:before="0" w:after="0"/>
        <w:ind w:left="0" w:firstLine="0"/>
        <w:jc w:val="center"/>
        <w:rPr>
          <w:rFonts w:ascii="Times New Roman" w:hAnsi="Times New Roman" w:cs="Times New Roman"/>
          <w:b/>
          <w:bCs/>
          <w:sz w:val="20"/>
          <w:szCs w:val="20"/>
        </w:rPr>
      </w:pPr>
      <w:r w:rsidRPr="00ED0DCB">
        <w:rPr>
          <w:rFonts w:ascii="Times New Roman" w:hAnsi="Times New Roman" w:cs="Times New Roman"/>
          <w:b/>
          <w:bCs/>
          <w:sz w:val="20"/>
          <w:szCs w:val="20"/>
        </w:rPr>
        <w:lastRenderedPageBreak/>
        <w:t>ОБЩИЕ ПОЛОЖЕНИЯ</w:t>
      </w:r>
      <w:r w:rsidR="004C4926" w:rsidRPr="00ED0DCB">
        <w:rPr>
          <w:rFonts w:ascii="Times New Roman" w:hAnsi="Times New Roman" w:cs="Times New Roman"/>
          <w:b/>
          <w:bCs/>
          <w:sz w:val="20"/>
          <w:szCs w:val="20"/>
          <w:lang w:val="ru-RU"/>
        </w:rPr>
        <w:t>, ТЕРМИНЫ</w:t>
      </w:r>
    </w:p>
    <w:p w14:paraId="6F6A273F" w14:textId="77777777" w:rsidR="00ED0DCB" w:rsidRPr="00ED0DCB" w:rsidRDefault="00ED0DCB" w:rsidP="00ED0DCB">
      <w:pPr>
        <w:pStyle w:val="Compact"/>
        <w:spacing w:before="0" w:after="0"/>
        <w:rPr>
          <w:rFonts w:ascii="Times New Roman" w:hAnsi="Times New Roman" w:cs="Times New Roman"/>
          <w:b/>
          <w:bCs/>
          <w:sz w:val="20"/>
          <w:szCs w:val="20"/>
        </w:rPr>
      </w:pPr>
    </w:p>
    <w:p w14:paraId="6D0E6A09" w14:textId="77777777" w:rsidR="00B210DA" w:rsidRPr="00ED0DCB" w:rsidRDefault="006A0AE2" w:rsidP="00205CCD">
      <w:pPr>
        <w:pStyle w:val="FirstParagraph"/>
        <w:ind w:firstLine="709"/>
        <w:rPr>
          <w:sz w:val="20"/>
          <w:szCs w:val="20"/>
        </w:rPr>
      </w:pPr>
      <w:r w:rsidRPr="00ED0DCB">
        <w:rPr>
          <w:sz w:val="20"/>
          <w:szCs w:val="20"/>
        </w:rPr>
        <w:t>1.1. Настоящее Положение разработано в соответствии с</w:t>
      </w:r>
      <w:r w:rsidR="00B210DA" w:rsidRPr="00ED0DCB">
        <w:rPr>
          <w:sz w:val="20"/>
          <w:szCs w:val="20"/>
        </w:rPr>
        <w:t>:</w:t>
      </w:r>
    </w:p>
    <w:p w14:paraId="1827FF72" w14:textId="77777777" w:rsidR="00B210DA" w:rsidRPr="00ED0DCB" w:rsidRDefault="00B210DA" w:rsidP="00205CCD">
      <w:pPr>
        <w:pStyle w:val="FirstParagraph"/>
        <w:ind w:firstLine="709"/>
        <w:rPr>
          <w:sz w:val="20"/>
          <w:szCs w:val="20"/>
        </w:rPr>
      </w:pPr>
      <w:r w:rsidRPr="00ED0DCB">
        <w:rPr>
          <w:sz w:val="20"/>
          <w:szCs w:val="20"/>
        </w:rPr>
        <w:t>-</w:t>
      </w:r>
      <w:r w:rsidR="006A0AE2" w:rsidRPr="00ED0DCB">
        <w:rPr>
          <w:sz w:val="20"/>
          <w:szCs w:val="20"/>
        </w:rPr>
        <w:t xml:space="preserve"> Гражданским кодексом Российской Федерации</w:t>
      </w:r>
      <w:r w:rsidRPr="00ED0DCB">
        <w:rPr>
          <w:sz w:val="20"/>
          <w:szCs w:val="20"/>
        </w:rPr>
        <w:t>;</w:t>
      </w:r>
    </w:p>
    <w:p w14:paraId="60E3C6A9" w14:textId="4B0B5567" w:rsidR="00B210DA" w:rsidRPr="00ED0DCB" w:rsidRDefault="00B210DA" w:rsidP="00B210DA">
      <w:pPr>
        <w:pStyle w:val="FirstParagraph"/>
        <w:ind w:firstLine="709"/>
        <w:rPr>
          <w:sz w:val="20"/>
          <w:szCs w:val="20"/>
        </w:rPr>
      </w:pPr>
      <w:r w:rsidRPr="00ED0DCB">
        <w:rPr>
          <w:sz w:val="20"/>
          <w:szCs w:val="20"/>
        </w:rPr>
        <w:t>- Федеральн</w:t>
      </w:r>
      <w:r w:rsidR="002272F7" w:rsidRPr="00ED0DCB">
        <w:rPr>
          <w:sz w:val="20"/>
          <w:szCs w:val="20"/>
        </w:rPr>
        <w:t>ым</w:t>
      </w:r>
      <w:r w:rsidRPr="00ED0DCB">
        <w:rPr>
          <w:sz w:val="20"/>
          <w:szCs w:val="20"/>
        </w:rPr>
        <w:t xml:space="preserve"> закон</w:t>
      </w:r>
      <w:r w:rsidR="002272F7" w:rsidRPr="00ED0DCB">
        <w:rPr>
          <w:sz w:val="20"/>
          <w:szCs w:val="20"/>
        </w:rPr>
        <w:t>ом</w:t>
      </w:r>
      <w:r w:rsidRPr="00ED0DCB">
        <w:rPr>
          <w:sz w:val="20"/>
          <w:szCs w:val="20"/>
        </w:rPr>
        <w:t xml:space="preserve"> от 07 августа 2001 года № 115-ФЗ «О противодействии легализации (отмыванию) доходов, полученных преступным путем, и финансированию терроризма» (далее – 115-ФЗ);</w:t>
      </w:r>
    </w:p>
    <w:p w14:paraId="1D49237A" w14:textId="0D2D85F5" w:rsidR="00B210DA" w:rsidRPr="00ED0DCB" w:rsidRDefault="00B210DA" w:rsidP="00B210DA">
      <w:pPr>
        <w:pStyle w:val="FirstParagraph"/>
        <w:ind w:firstLine="709"/>
        <w:rPr>
          <w:sz w:val="20"/>
          <w:szCs w:val="20"/>
        </w:rPr>
      </w:pPr>
      <w:r w:rsidRPr="00ED0DCB">
        <w:rPr>
          <w:sz w:val="20"/>
          <w:szCs w:val="20"/>
        </w:rPr>
        <w:t xml:space="preserve">- </w:t>
      </w:r>
      <w:r w:rsidR="002272F7" w:rsidRPr="00ED0DCB">
        <w:rPr>
          <w:sz w:val="20"/>
          <w:szCs w:val="20"/>
        </w:rPr>
        <w:t xml:space="preserve">Федеральным законом </w:t>
      </w:r>
      <w:r w:rsidRPr="00ED0DCB">
        <w:rPr>
          <w:sz w:val="20"/>
          <w:szCs w:val="20"/>
        </w:rPr>
        <w:t>«О развитии малого и среднего предпринимательства» от 24.07.2007 № 209-ФЗ (далее – 209-ФЗ);</w:t>
      </w:r>
    </w:p>
    <w:p w14:paraId="4EB8E5BE" w14:textId="7ECBE5BA" w:rsidR="00B210DA" w:rsidRPr="00ED0DCB" w:rsidRDefault="00B210DA" w:rsidP="00B210DA">
      <w:pPr>
        <w:pStyle w:val="FirstParagraph"/>
        <w:ind w:firstLine="709"/>
        <w:rPr>
          <w:sz w:val="20"/>
          <w:szCs w:val="20"/>
        </w:rPr>
      </w:pPr>
      <w:r w:rsidRPr="00ED0DCB">
        <w:rPr>
          <w:sz w:val="20"/>
          <w:szCs w:val="20"/>
        </w:rPr>
        <w:t xml:space="preserve">- </w:t>
      </w:r>
      <w:r w:rsidR="002272F7" w:rsidRPr="00ED0DCB">
        <w:rPr>
          <w:sz w:val="20"/>
          <w:szCs w:val="20"/>
        </w:rPr>
        <w:t xml:space="preserve">Федеральным законом </w:t>
      </w:r>
      <w:r w:rsidRPr="00ED0DCB">
        <w:rPr>
          <w:sz w:val="20"/>
          <w:szCs w:val="20"/>
        </w:rPr>
        <w:t>«О микрофинансовой деятельности и микрофинансовых организациях» от 02.07.2010 № 151-ФЗ (далее – 151-ФЗ);</w:t>
      </w:r>
    </w:p>
    <w:p w14:paraId="52994E1D" w14:textId="1C74FA74" w:rsidR="00B210DA" w:rsidRPr="00ED0DCB" w:rsidRDefault="00B210DA" w:rsidP="00B210DA">
      <w:pPr>
        <w:pStyle w:val="FirstParagraph"/>
        <w:ind w:firstLine="709"/>
        <w:rPr>
          <w:rFonts w:eastAsia="Times New Roman"/>
          <w:bCs/>
          <w:kern w:val="28"/>
          <w:sz w:val="20"/>
          <w:szCs w:val="20"/>
        </w:rPr>
      </w:pPr>
      <w:r w:rsidRPr="00ED0DCB">
        <w:rPr>
          <w:sz w:val="20"/>
          <w:szCs w:val="20"/>
        </w:rPr>
        <w:t xml:space="preserve">- </w:t>
      </w:r>
      <w:r w:rsidR="00D57905" w:rsidRPr="00ED0DCB">
        <w:rPr>
          <w:rFonts w:eastAsia="Times New Roman"/>
          <w:bCs/>
          <w:kern w:val="28"/>
          <w:sz w:val="20"/>
          <w:szCs w:val="20"/>
        </w:rPr>
        <w:t xml:space="preserve">Федеральным законом от 31.12.2014 г. № 488-ФЗ «О промышленной политике в Российской Федерации», </w:t>
      </w:r>
    </w:p>
    <w:p w14:paraId="3358A35A" w14:textId="387E3F43" w:rsidR="00A86C62" w:rsidRPr="00ED0DCB" w:rsidRDefault="00B210DA" w:rsidP="00205CCD">
      <w:pPr>
        <w:pStyle w:val="FirstParagraph"/>
        <w:ind w:firstLine="709"/>
        <w:rPr>
          <w:sz w:val="20"/>
          <w:szCs w:val="20"/>
        </w:rPr>
      </w:pPr>
      <w:r w:rsidRPr="00ED0DCB">
        <w:rPr>
          <w:rFonts w:eastAsia="Times New Roman"/>
          <w:bCs/>
          <w:kern w:val="28"/>
          <w:sz w:val="20"/>
          <w:szCs w:val="20"/>
        </w:rPr>
        <w:t xml:space="preserve">- </w:t>
      </w:r>
      <w:r w:rsidR="00567CB5" w:rsidRPr="00ED0DCB">
        <w:rPr>
          <w:sz w:val="20"/>
          <w:szCs w:val="20"/>
        </w:rPr>
        <w:t>ины</w:t>
      </w:r>
      <w:r w:rsidR="00D14E6D" w:rsidRPr="00ED0DCB">
        <w:rPr>
          <w:sz w:val="20"/>
          <w:szCs w:val="20"/>
        </w:rPr>
        <w:t>ми</w:t>
      </w:r>
      <w:r w:rsidR="00567CB5" w:rsidRPr="00ED0DCB">
        <w:rPr>
          <w:sz w:val="20"/>
          <w:szCs w:val="20"/>
        </w:rPr>
        <w:t xml:space="preserve"> нормативны</w:t>
      </w:r>
      <w:r w:rsidR="00D14E6D" w:rsidRPr="00ED0DCB">
        <w:rPr>
          <w:sz w:val="20"/>
          <w:szCs w:val="20"/>
        </w:rPr>
        <w:t>ми</w:t>
      </w:r>
      <w:r w:rsidR="00567CB5" w:rsidRPr="00ED0DCB">
        <w:rPr>
          <w:sz w:val="20"/>
          <w:szCs w:val="20"/>
        </w:rPr>
        <w:t xml:space="preserve"> правовы</w:t>
      </w:r>
      <w:r w:rsidR="00D14E6D" w:rsidRPr="00ED0DCB">
        <w:rPr>
          <w:sz w:val="20"/>
          <w:szCs w:val="20"/>
        </w:rPr>
        <w:t xml:space="preserve">ми </w:t>
      </w:r>
      <w:r w:rsidR="00567CB5" w:rsidRPr="00ED0DCB">
        <w:rPr>
          <w:sz w:val="20"/>
          <w:szCs w:val="20"/>
        </w:rPr>
        <w:t>акт</w:t>
      </w:r>
      <w:r w:rsidR="00D14E6D" w:rsidRPr="00ED0DCB">
        <w:rPr>
          <w:sz w:val="20"/>
          <w:szCs w:val="20"/>
        </w:rPr>
        <w:t>ами</w:t>
      </w:r>
      <w:r w:rsidR="00567CB5" w:rsidRPr="00ED0DCB">
        <w:rPr>
          <w:sz w:val="20"/>
          <w:szCs w:val="20"/>
        </w:rPr>
        <w:t xml:space="preserve"> Российской Федерации, Еврейской автономной области, </w:t>
      </w:r>
      <w:r w:rsidR="00D14E6D" w:rsidRPr="00ED0DCB">
        <w:rPr>
          <w:sz w:val="20"/>
          <w:szCs w:val="20"/>
        </w:rPr>
        <w:t>Уставом НКО Фонд «МКК ЕАО».</w:t>
      </w:r>
    </w:p>
    <w:p w14:paraId="6A7F75B4" w14:textId="0429874B" w:rsidR="00A86C62" w:rsidRPr="00ED0DCB" w:rsidRDefault="006A0AE2" w:rsidP="00205CCD">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1.2. Настоящее Положение определяет цели, условия и порядок предоставления </w:t>
      </w:r>
      <w:r w:rsidR="00D14E6D" w:rsidRPr="00ED0DCB">
        <w:rPr>
          <w:rFonts w:ascii="Times New Roman" w:hAnsi="Times New Roman" w:cs="Times New Roman"/>
          <w:sz w:val="20"/>
          <w:szCs w:val="20"/>
          <w:lang w:val="ru-RU"/>
        </w:rPr>
        <w:t>займов</w:t>
      </w:r>
      <w:r w:rsidRPr="00ED0DCB">
        <w:rPr>
          <w:rFonts w:ascii="Times New Roman" w:hAnsi="Times New Roman" w:cs="Times New Roman"/>
          <w:sz w:val="20"/>
          <w:szCs w:val="20"/>
          <w:lang w:val="ru-RU"/>
        </w:rPr>
        <w:t xml:space="preserve"> </w:t>
      </w:r>
      <w:r w:rsidR="00D57905" w:rsidRPr="00ED0DCB">
        <w:rPr>
          <w:rFonts w:ascii="Times New Roman" w:hAnsi="Times New Roman" w:cs="Times New Roman"/>
          <w:sz w:val="20"/>
          <w:szCs w:val="20"/>
          <w:lang w:val="ru-RU"/>
        </w:rPr>
        <w:t xml:space="preserve">субъектам деятельности в сфере промышленности </w:t>
      </w:r>
      <w:r w:rsidR="000A66F7" w:rsidRPr="00ED0DCB">
        <w:rPr>
          <w:rFonts w:ascii="Times New Roman" w:hAnsi="Times New Roman" w:cs="Times New Roman"/>
          <w:bCs/>
          <w:sz w:val="20"/>
          <w:szCs w:val="20"/>
          <w:lang w:val="ru-RU"/>
        </w:rPr>
        <w:t>Еврейской</w:t>
      </w:r>
      <w:r w:rsidR="00DC3243" w:rsidRPr="00ED0DCB">
        <w:rPr>
          <w:rFonts w:ascii="Times New Roman" w:hAnsi="Times New Roman" w:cs="Times New Roman"/>
          <w:sz w:val="20"/>
          <w:szCs w:val="20"/>
          <w:lang w:val="ru-RU"/>
        </w:rPr>
        <w:t xml:space="preserve"> автономной области н</w:t>
      </w:r>
      <w:r w:rsidRPr="00ED0DCB">
        <w:rPr>
          <w:rFonts w:ascii="Times New Roman" w:hAnsi="Times New Roman" w:cs="Times New Roman"/>
          <w:sz w:val="20"/>
          <w:szCs w:val="20"/>
          <w:lang w:val="ru-RU"/>
        </w:rPr>
        <w:t>екоммерческой организаци</w:t>
      </w:r>
      <w:r w:rsidR="00B53C84" w:rsidRPr="00ED0DCB">
        <w:rPr>
          <w:rFonts w:ascii="Times New Roman" w:hAnsi="Times New Roman" w:cs="Times New Roman"/>
          <w:sz w:val="20"/>
          <w:szCs w:val="20"/>
          <w:lang w:val="ru-RU"/>
        </w:rPr>
        <w:t>ей</w:t>
      </w:r>
      <w:r w:rsidRPr="00ED0DCB">
        <w:rPr>
          <w:rFonts w:ascii="Times New Roman" w:hAnsi="Times New Roman" w:cs="Times New Roman"/>
          <w:sz w:val="20"/>
          <w:szCs w:val="20"/>
          <w:lang w:val="ru-RU"/>
        </w:rPr>
        <w:t xml:space="preserve"> – Фонд</w:t>
      </w:r>
      <w:r w:rsidR="00DC3243" w:rsidRPr="00ED0DCB">
        <w:rPr>
          <w:rFonts w:ascii="Times New Roman" w:hAnsi="Times New Roman" w:cs="Times New Roman"/>
          <w:sz w:val="20"/>
          <w:szCs w:val="20"/>
          <w:lang w:val="ru-RU"/>
        </w:rPr>
        <w:t>ом</w:t>
      </w:r>
      <w:r w:rsidRPr="00ED0DCB">
        <w:rPr>
          <w:rFonts w:ascii="Times New Roman" w:hAnsi="Times New Roman" w:cs="Times New Roman"/>
          <w:sz w:val="20"/>
          <w:szCs w:val="20"/>
          <w:lang w:val="ru-RU"/>
        </w:rPr>
        <w:t xml:space="preserve"> «</w:t>
      </w:r>
      <w:proofErr w:type="spellStart"/>
      <w:r w:rsidRPr="00ED0DCB">
        <w:rPr>
          <w:rFonts w:ascii="Times New Roman" w:hAnsi="Times New Roman" w:cs="Times New Roman"/>
          <w:sz w:val="20"/>
          <w:szCs w:val="20"/>
          <w:lang w:val="ru-RU"/>
        </w:rPr>
        <w:t>Микрокредитная</w:t>
      </w:r>
      <w:proofErr w:type="spellEnd"/>
      <w:r w:rsidRPr="00ED0DCB">
        <w:rPr>
          <w:rFonts w:ascii="Times New Roman" w:hAnsi="Times New Roman" w:cs="Times New Roman"/>
          <w:sz w:val="20"/>
          <w:szCs w:val="20"/>
          <w:lang w:val="ru-RU"/>
        </w:rPr>
        <w:t xml:space="preserve"> компания Еврейской автономной области» (далее —Фонд).</w:t>
      </w:r>
    </w:p>
    <w:p w14:paraId="38F5878D" w14:textId="60518301" w:rsidR="00D57905" w:rsidRPr="00ED0DCB" w:rsidRDefault="006A0AE2" w:rsidP="00D57905">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1.3. Цель предоставления </w:t>
      </w:r>
      <w:r w:rsidR="00D57905" w:rsidRPr="00ED0DCB">
        <w:rPr>
          <w:rFonts w:ascii="Times New Roman" w:hAnsi="Times New Roman" w:cs="Times New Roman"/>
          <w:sz w:val="20"/>
          <w:szCs w:val="20"/>
          <w:lang w:val="ru-RU"/>
        </w:rPr>
        <w:t>займов</w:t>
      </w:r>
      <w:r w:rsidRPr="00ED0DCB">
        <w:rPr>
          <w:rFonts w:ascii="Times New Roman" w:hAnsi="Times New Roman" w:cs="Times New Roman"/>
          <w:sz w:val="20"/>
          <w:szCs w:val="20"/>
          <w:lang w:val="ru-RU"/>
        </w:rPr>
        <w:t xml:space="preserve"> — </w:t>
      </w:r>
      <w:r w:rsidR="00DC3243" w:rsidRPr="00ED0DCB">
        <w:rPr>
          <w:rFonts w:ascii="Times New Roman" w:hAnsi="Times New Roman" w:cs="Times New Roman"/>
          <w:sz w:val="20"/>
          <w:szCs w:val="20"/>
          <w:lang w:val="ru-RU"/>
        </w:rPr>
        <w:t xml:space="preserve">обеспечение </w:t>
      </w:r>
      <w:r w:rsidRPr="00ED0DCB">
        <w:rPr>
          <w:rFonts w:ascii="Times New Roman" w:hAnsi="Times New Roman" w:cs="Times New Roman"/>
          <w:sz w:val="20"/>
          <w:szCs w:val="20"/>
          <w:lang w:val="ru-RU"/>
        </w:rPr>
        <w:t xml:space="preserve">доступа </w:t>
      </w:r>
      <w:r w:rsidR="00D57905" w:rsidRPr="00ED0DCB">
        <w:rPr>
          <w:rFonts w:ascii="Times New Roman" w:hAnsi="Times New Roman" w:cs="Times New Roman"/>
          <w:sz w:val="20"/>
          <w:szCs w:val="20"/>
          <w:lang w:val="ru-RU"/>
        </w:rPr>
        <w:t xml:space="preserve">субъектам деятельности в сфере промышленности (далее – </w:t>
      </w:r>
      <w:r w:rsidR="007C6828" w:rsidRPr="00ED0DCB">
        <w:rPr>
          <w:rFonts w:ascii="Times New Roman" w:hAnsi="Times New Roman" w:cs="Times New Roman"/>
          <w:sz w:val="20"/>
          <w:szCs w:val="20"/>
          <w:lang w:val="ru-RU"/>
        </w:rPr>
        <w:t>Заявитель</w:t>
      </w:r>
      <w:r w:rsidR="00D57905"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 xml:space="preserve">к финансовым ресурсам, улучшение условий устойчивого развития </w:t>
      </w:r>
      <w:r w:rsidR="00D57905" w:rsidRPr="00ED0DCB">
        <w:rPr>
          <w:rFonts w:ascii="Times New Roman" w:hAnsi="Times New Roman" w:cs="Times New Roman"/>
          <w:sz w:val="20"/>
          <w:szCs w:val="20"/>
          <w:lang w:val="ru-RU"/>
        </w:rPr>
        <w:t>промышленности</w:t>
      </w:r>
      <w:r w:rsidRPr="00ED0DCB">
        <w:rPr>
          <w:rFonts w:ascii="Times New Roman" w:hAnsi="Times New Roman" w:cs="Times New Roman"/>
          <w:sz w:val="20"/>
          <w:szCs w:val="20"/>
          <w:lang w:val="ru-RU"/>
        </w:rPr>
        <w:t xml:space="preserve"> в </w:t>
      </w:r>
      <w:r w:rsidR="008D2C46" w:rsidRPr="00ED0DCB">
        <w:rPr>
          <w:rFonts w:ascii="Times New Roman" w:hAnsi="Times New Roman" w:cs="Times New Roman"/>
          <w:sz w:val="20"/>
          <w:szCs w:val="20"/>
          <w:lang w:val="ru-RU"/>
        </w:rPr>
        <w:t>ЕАО</w:t>
      </w:r>
      <w:r w:rsidRPr="00ED0DCB">
        <w:rPr>
          <w:rFonts w:ascii="Times New Roman" w:hAnsi="Times New Roman" w:cs="Times New Roman"/>
          <w:sz w:val="20"/>
          <w:szCs w:val="20"/>
          <w:lang w:val="ru-RU"/>
        </w:rPr>
        <w:t xml:space="preserve">, увеличение доли поступлений в бюджеты бюджетной системы Российской Федерации от уплаты налогов </w:t>
      </w:r>
      <w:r w:rsidR="007C6828" w:rsidRPr="00ED0DCB">
        <w:rPr>
          <w:rFonts w:ascii="Times New Roman" w:hAnsi="Times New Roman" w:cs="Times New Roman"/>
          <w:sz w:val="20"/>
          <w:szCs w:val="20"/>
          <w:lang w:val="ru-RU"/>
        </w:rPr>
        <w:t>Заявител</w:t>
      </w:r>
      <w:r w:rsidR="002272F7" w:rsidRPr="00ED0DCB">
        <w:rPr>
          <w:rFonts w:ascii="Times New Roman" w:hAnsi="Times New Roman" w:cs="Times New Roman"/>
          <w:sz w:val="20"/>
          <w:szCs w:val="20"/>
          <w:lang w:val="ru-RU"/>
        </w:rPr>
        <w:t>ями</w:t>
      </w:r>
      <w:r w:rsidR="00D57905" w:rsidRPr="00ED0DCB">
        <w:rPr>
          <w:rFonts w:ascii="Times New Roman" w:hAnsi="Times New Roman" w:cs="Times New Roman"/>
          <w:sz w:val="20"/>
          <w:szCs w:val="20"/>
          <w:lang w:val="ru-RU"/>
        </w:rPr>
        <w:t>.</w:t>
      </w:r>
    </w:p>
    <w:p w14:paraId="11C48A43" w14:textId="7FACE810" w:rsidR="00E62AB5" w:rsidRPr="00ED0DCB" w:rsidRDefault="006A0AE2" w:rsidP="00D57905">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1.4. Информирование </w:t>
      </w:r>
      <w:r w:rsidR="007C6828" w:rsidRPr="00ED0DCB">
        <w:rPr>
          <w:rFonts w:ascii="Times New Roman" w:hAnsi="Times New Roman" w:cs="Times New Roman"/>
          <w:sz w:val="20"/>
          <w:szCs w:val="20"/>
          <w:lang w:val="ru-RU"/>
        </w:rPr>
        <w:t>Заявителей</w:t>
      </w:r>
      <w:r w:rsidRPr="00ED0DCB">
        <w:rPr>
          <w:rFonts w:ascii="Times New Roman" w:hAnsi="Times New Roman" w:cs="Times New Roman"/>
          <w:sz w:val="20"/>
          <w:szCs w:val="20"/>
          <w:lang w:val="ru-RU"/>
        </w:rPr>
        <w:t xml:space="preserve"> о порядке и условиях предоставления </w:t>
      </w:r>
      <w:r w:rsidR="00E62AB5" w:rsidRPr="00ED0DCB">
        <w:rPr>
          <w:rFonts w:ascii="Times New Roman" w:hAnsi="Times New Roman" w:cs="Times New Roman"/>
          <w:sz w:val="20"/>
          <w:szCs w:val="20"/>
          <w:lang w:val="ru-RU"/>
        </w:rPr>
        <w:t>займов</w:t>
      </w:r>
      <w:r w:rsidRPr="00ED0DCB">
        <w:rPr>
          <w:rFonts w:ascii="Times New Roman" w:hAnsi="Times New Roman" w:cs="Times New Roman"/>
          <w:sz w:val="20"/>
          <w:szCs w:val="20"/>
          <w:lang w:val="ru-RU"/>
        </w:rPr>
        <w:t xml:space="preserve"> производится путем размещения информации на официальном сайте </w:t>
      </w:r>
      <w:r w:rsidR="00E63388" w:rsidRPr="00ED0DCB">
        <w:rPr>
          <w:rFonts w:ascii="Times New Roman" w:hAnsi="Times New Roman" w:cs="Times New Roman"/>
          <w:sz w:val="20"/>
          <w:szCs w:val="20"/>
          <w:lang w:val="ru-RU"/>
        </w:rPr>
        <w:t>Фонда</w:t>
      </w:r>
      <w:r w:rsidRPr="00ED0DCB">
        <w:rPr>
          <w:rFonts w:ascii="Times New Roman" w:hAnsi="Times New Roman" w:cs="Times New Roman"/>
          <w:sz w:val="20"/>
          <w:szCs w:val="20"/>
          <w:lang w:val="ru-RU"/>
        </w:rPr>
        <w:t xml:space="preserve"> в сети Интернет</w:t>
      </w:r>
      <w:r w:rsidR="00F12F24" w:rsidRPr="00ED0DCB">
        <w:rPr>
          <w:rFonts w:ascii="Times New Roman" w:hAnsi="Times New Roman" w:cs="Times New Roman"/>
          <w:sz w:val="20"/>
          <w:szCs w:val="20"/>
          <w:lang w:val="ru-RU"/>
        </w:rPr>
        <w:t xml:space="preserve"> </w:t>
      </w:r>
      <w:hyperlink r:id="rId8" w:history="1">
        <w:r w:rsidR="00BE6CDD" w:rsidRPr="00ED0DCB">
          <w:rPr>
            <w:rStyle w:val="ac"/>
            <w:rFonts w:ascii="Times New Roman" w:hAnsi="Times New Roman" w:cs="Times New Roman"/>
            <w:sz w:val="20"/>
            <w:szCs w:val="20"/>
          </w:rPr>
          <w:t>www</w:t>
        </w:r>
        <w:r w:rsidR="00BE6CDD" w:rsidRPr="00ED0DCB">
          <w:rPr>
            <w:rStyle w:val="ac"/>
            <w:rFonts w:ascii="Times New Roman" w:hAnsi="Times New Roman" w:cs="Times New Roman"/>
            <w:sz w:val="20"/>
            <w:szCs w:val="20"/>
            <w:lang w:val="ru-RU"/>
          </w:rPr>
          <w:t>.</w:t>
        </w:r>
        <w:proofErr w:type="spellStart"/>
        <w:r w:rsidR="00BE6CDD" w:rsidRPr="00ED0DCB">
          <w:rPr>
            <w:rStyle w:val="ac"/>
            <w:rFonts w:ascii="Times New Roman" w:hAnsi="Times New Roman" w:cs="Times New Roman"/>
            <w:sz w:val="20"/>
            <w:szCs w:val="20"/>
          </w:rPr>
          <w:t>mybusiness</w:t>
        </w:r>
        <w:proofErr w:type="spellEnd"/>
        <w:r w:rsidR="00BE6CDD" w:rsidRPr="00ED0DCB">
          <w:rPr>
            <w:rStyle w:val="ac"/>
            <w:rFonts w:ascii="Times New Roman" w:hAnsi="Times New Roman" w:cs="Times New Roman"/>
            <w:sz w:val="20"/>
            <w:szCs w:val="20"/>
            <w:lang w:val="ru-RU"/>
          </w:rPr>
          <w:t>79.</w:t>
        </w:r>
        <w:proofErr w:type="spellStart"/>
        <w:r w:rsidR="00BE6CDD" w:rsidRPr="00ED0DCB">
          <w:rPr>
            <w:rStyle w:val="ac"/>
            <w:rFonts w:ascii="Times New Roman" w:hAnsi="Times New Roman" w:cs="Times New Roman"/>
            <w:sz w:val="20"/>
            <w:szCs w:val="20"/>
          </w:rPr>
          <w:t>ru</w:t>
        </w:r>
        <w:proofErr w:type="spellEnd"/>
      </w:hyperlink>
      <w:r w:rsidR="00BE6CDD" w:rsidRPr="00ED0DCB">
        <w:rPr>
          <w:rFonts w:ascii="Times New Roman" w:hAnsi="Times New Roman" w:cs="Times New Roman"/>
          <w:sz w:val="20"/>
          <w:szCs w:val="20"/>
          <w:lang w:val="ru-RU"/>
        </w:rPr>
        <w:t xml:space="preserve"> </w:t>
      </w:r>
    </w:p>
    <w:p w14:paraId="6A384935" w14:textId="68859CB9" w:rsidR="00A86C62" w:rsidRPr="00ED0DCB" w:rsidRDefault="006A0AE2" w:rsidP="00D57905">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Копия настоящего Положения размещается в помещении, занимаемом </w:t>
      </w:r>
      <w:r w:rsidR="00E63388" w:rsidRPr="00ED0DCB">
        <w:rPr>
          <w:rFonts w:ascii="Times New Roman" w:hAnsi="Times New Roman" w:cs="Times New Roman"/>
          <w:sz w:val="20"/>
          <w:szCs w:val="20"/>
          <w:lang w:val="ru-RU"/>
        </w:rPr>
        <w:t>Фондом</w:t>
      </w:r>
      <w:r w:rsidRPr="00ED0DCB">
        <w:rPr>
          <w:rFonts w:ascii="Times New Roman" w:hAnsi="Times New Roman" w:cs="Times New Roman"/>
          <w:sz w:val="20"/>
          <w:szCs w:val="20"/>
          <w:lang w:val="ru-RU"/>
        </w:rPr>
        <w:t xml:space="preserve">, в месте, доступном для обозрения и ознакомления с ними любого заинтересованного лица. </w:t>
      </w:r>
      <w:r w:rsidR="00E63388" w:rsidRPr="00ED0DCB">
        <w:rPr>
          <w:rFonts w:ascii="Times New Roman" w:hAnsi="Times New Roman" w:cs="Times New Roman"/>
          <w:sz w:val="20"/>
          <w:szCs w:val="20"/>
          <w:lang w:val="ru-RU"/>
        </w:rPr>
        <w:t>Фонд</w:t>
      </w:r>
      <w:r w:rsidRPr="00ED0DCB">
        <w:rPr>
          <w:rFonts w:ascii="Times New Roman" w:hAnsi="Times New Roman" w:cs="Times New Roman"/>
          <w:sz w:val="20"/>
          <w:szCs w:val="20"/>
          <w:lang w:val="ru-RU"/>
        </w:rPr>
        <w:t xml:space="preserve"> вправе информировать </w:t>
      </w:r>
      <w:r w:rsidR="007C6828" w:rsidRPr="00ED0DCB">
        <w:rPr>
          <w:rFonts w:ascii="Times New Roman" w:hAnsi="Times New Roman" w:cs="Times New Roman"/>
          <w:sz w:val="20"/>
          <w:szCs w:val="20"/>
          <w:lang w:val="ru-RU"/>
        </w:rPr>
        <w:t>Заявителя</w:t>
      </w:r>
      <w:r w:rsidRPr="00ED0DCB">
        <w:rPr>
          <w:rFonts w:ascii="Times New Roman" w:hAnsi="Times New Roman" w:cs="Times New Roman"/>
          <w:sz w:val="20"/>
          <w:szCs w:val="20"/>
          <w:lang w:val="ru-RU"/>
        </w:rPr>
        <w:t xml:space="preserve"> о порядке и условиях предоставления </w:t>
      </w:r>
      <w:r w:rsidR="00E62AB5" w:rsidRPr="00ED0DCB">
        <w:rPr>
          <w:rFonts w:ascii="Times New Roman" w:hAnsi="Times New Roman" w:cs="Times New Roman"/>
          <w:sz w:val="20"/>
          <w:szCs w:val="20"/>
          <w:lang w:val="ru-RU"/>
        </w:rPr>
        <w:t>займов</w:t>
      </w:r>
      <w:r w:rsidRPr="00ED0DCB">
        <w:rPr>
          <w:rFonts w:ascii="Times New Roman" w:hAnsi="Times New Roman" w:cs="Times New Roman"/>
          <w:sz w:val="20"/>
          <w:szCs w:val="20"/>
          <w:lang w:val="ru-RU"/>
        </w:rPr>
        <w:t xml:space="preserve"> иными способами.</w:t>
      </w:r>
    </w:p>
    <w:p w14:paraId="0C5D66CD" w14:textId="77777777" w:rsidR="00A86C62" w:rsidRPr="00ED0DCB" w:rsidRDefault="006A0AE2" w:rsidP="00205CCD">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1.5.  Для целей настоящего Положения используются следующие основные понятия:</w:t>
      </w:r>
    </w:p>
    <w:p w14:paraId="4504E4F3" w14:textId="77777777" w:rsidR="00823784" w:rsidRPr="00ED0DCB" w:rsidRDefault="00823784" w:rsidP="00823784">
      <w:pPr>
        <w:pStyle w:val="ConsPlusNormal"/>
        <w:ind w:firstLine="709"/>
        <w:jc w:val="both"/>
        <w:rPr>
          <w:rFonts w:ascii="Times New Roman" w:hAnsi="Times New Roman" w:cs="Times New Roman"/>
        </w:rPr>
      </w:pPr>
      <w:bookmarkStart w:id="0" w:name="_Toc437460690"/>
      <w:bookmarkStart w:id="1" w:name="_Hlk66869098"/>
      <w:r w:rsidRPr="00ED0DCB">
        <w:rPr>
          <w:rFonts w:ascii="Times New Roman" w:hAnsi="Times New Roman" w:cs="Times New Roman"/>
          <w:b/>
        </w:rPr>
        <w:t>Бенефициарный владелец</w:t>
      </w:r>
      <w:r w:rsidRPr="00ED0DCB">
        <w:rPr>
          <w:rFonts w:ascii="Times New Roman" w:hAnsi="Times New Roman" w:cs="Times New Roman"/>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p w14:paraId="333D3F76" w14:textId="77777777" w:rsidR="00823784" w:rsidRPr="00ED0DCB" w:rsidRDefault="00823784" w:rsidP="00823784">
      <w:pPr>
        <w:pStyle w:val="ConsPlusNormal"/>
        <w:ind w:firstLine="709"/>
        <w:jc w:val="both"/>
        <w:rPr>
          <w:rFonts w:ascii="Times New Roman" w:eastAsia="Times New Roman" w:hAnsi="Times New Roman" w:cs="Times New Roman"/>
          <w:bCs/>
          <w:spacing w:val="3"/>
        </w:rPr>
      </w:pPr>
      <w:bookmarkStart w:id="2" w:name="_Toc438817165"/>
      <w:r w:rsidRPr="00ED0DCB">
        <w:rPr>
          <w:rFonts w:ascii="Times New Roman" w:eastAsia="Times New Roman" w:hAnsi="Times New Roman" w:cs="Times New Roman"/>
          <w:b/>
          <w:bCs/>
          <w:spacing w:val="3"/>
        </w:rPr>
        <w:t xml:space="preserve">Группа лиц </w:t>
      </w:r>
      <w:r w:rsidRPr="00ED0DCB">
        <w:rPr>
          <w:rFonts w:ascii="Times New Roman" w:eastAsia="Times New Roman" w:hAnsi="Times New Roman" w:cs="Times New Roman"/>
          <w:bCs/>
          <w:spacing w:val="3"/>
        </w:rPr>
        <w:t xml:space="preserve">– совокупность физических и юридических лиц, каждое из которых </w:t>
      </w:r>
      <w:r w:rsidRPr="00ED0DCB">
        <w:rPr>
          <w:rFonts w:ascii="Times New Roman" w:hAnsi="Times New Roman" w:cs="Times New Roman"/>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B2A0B96" w14:textId="74EAABB2" w:rsidR="00984E41" w:rsidRPr="00ED0DCB" w:rsidRDefault="00984E41" w:rsidP="00984E41">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Деловая репутация</w:t>
      </w:r>
      <w:r w:rsidRPr="00ED0DCB">
        <w:rPr>
          <w:rFonts w:ascii="Times New Roman" w:hAnsi="Times New Roman" w:cs="Times New Roman"/>
          <w:sz w:val="20"/>
          <w:szCs w:val="20"/>
          <w:lang w:val="ru-RU"/>
        </w:rPr>
        <w:t xml:space="preserve"> — совокупность мнений заинтересованных сторон (инвесторов, кредиторов, аналитиков, власти, СМИ, сотрудников и т.д.) о качестве услуг</w:t>
      </w:r>
      <w:r w:rsidR="002272F7" w:rsidRPr="00ED0DCB">
        <w:rPr>
          <w:rFonts w:ascii="Times New Roman" w:hAnsi="Times New Roman" w:cs="Times New Roman"/>
          <w:sz w:val="20"/>
          <w:szCs w:val="20"/>
          <w:lang w:val="ru-RU"/>
        </w:rPr>
        <w:t>/продукции/товаров</w:t>
      </w:r>
      <w:r w:rsidRPr="00ED0DCB">
        <w:rPr>
          <w:rFonts w:ascii="Times New Roman" w:hAnsi="Times New Roman" w:cs="Times New Roman"/>
          <w:sz w:val="20"/>
          <w:szCs w:val="20"/>
          <w:lang w:val="ru-RU"/>
        </w:rPr>
        <w:t xml:space="preserve">, добросовестности и профессионализме руководителей и владельцев </w:t>
      </w:r>
      <w:r w:rsidR="0018038B" w:rsidRPr="00ED0DCB">
        <w:rPr>
          <w:rFonts w:ascii="Times New Roman" w:hAnsi="Times New Roman" w:cs="Times New Roman"/>
          <w:sz w:val="20"/>
          <w:szCs w:val="20"/>
          <w:lang w:val="ru-RU"/>
        </w:rPr>
        <w:t>Заявителя</w:t>
      </w:r>
      <w:r w:rsidRPr="00ED0DCB">
        <w:rPr>
          <w:rFonts w:ascii="Times New Roman" w:hAnsi="Times New Roman" w:cs="Times New Roman"/>
          <w:sz w:val="20"/>
          <w:szCs w:val="20"/>
          <w:lang w:val="ru-RU"/>
        </w:rPr>
        <w:t>,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4FB86BC8" w14:textId="77777777" w:rsidR="00823784" w:rsidRPr="00ED0DCB" w:rsidRDefault="00823784" w:rsidP="00823784">
      <w:pPr>
        <w:pStyle w:val="ConsPlusNormal"/>
        <w:ind w:firstLine="709"/>
        <w:jc w:val="both"/>
        <w:rPr>
          <w:rFonts w:ascii="Times New Roman" w:eastAsia="Times New Roman" w:hAnsi="Times New Roman" w:cs="Times New Roman"/>
          <w:bCs/>
          <w:spacing w:val="3"/>
        </w:rPr>
      </w:pPr>
      <w:r w:rsidRPr="00ED0DCB">
        <w:rPr>
          <w:rFonts w:ascii="Times New Roman" w:eastAsia="Times New Roman" w:hAnsi="Times New Roman" w:cs="Times New Roman"/>
          <w:b/>
          <w:bCs/>
          <w:spacing w:val="3"/>
        </w:rPr>
        <w:t>День</w:t>
      </w:r>
      <w:r w:rsidRPr="00ED0DCB">
        <w:rPr>
          <w:rFonts w:ascii="Times New Roman" w:eastAsia="Times New Roman" w:hAnsi="Times New Roman" w:cs="Times New Roman"/>
          <w:bCs/>
          <w:spacing w:val="3"/>
        </w:rPr>
        <w:t xml:space="preserve"> – рабочий день, определяемый в соответствии действующим трудовым законодательством, если в настоящем Стандарте не указано иное. </w:t>
      </w:r>
    </w:p>
    <w:p w14:paraId="710BB04B" w14:textId="40A33142" w:rsidR="00823784" w:rsidRPr="00ED0DCB" w:rsidRDefault="00823784" w:rsidP="00823784">
      <w:pPr>
        <w:pStyle w:val="ConsPlusNormal"/>
        <w:ind w:firstLine="709"/>
        <w:jc w:val="both"/>
        <w:rPr>
          <w:rFonts w:ascii="Times New Roman" w:eastAsiaTheme="minorEastAsia" w:hAnsi="Times New Roman" w:cs="Times New Roman"/>
          <w:b/>
          <w:lang w:eastAsia="ru-RU"/>
        </w:rPr>
      </w:pPr>
      <w:r w:rsidRPr="00ED0DCB">
        <w:rPr>
          <w:rFonts w:ascii="Times New Roman" w:eastAsiaTheme="minorEastAsia" w:hAnsi="Times New Roman" w:cs="Times New Roman"/>
          <w:b/>
          <w:lang w:eastAsia="ru-RU"/>
        </w:rPr>
        <w:t>За</w:t>
      </w:r>
      <w:r w:rsidR="0018038B" w:rsidRPr="00ED0DCB">
        <w:rPr>
          <w:rFonts w:ascii="Times New Roman" w:eastAsiaTheme="minorEastAsia" w:hAnsi="Times New Roman" w:cs="Times New Roman"/>
          <w:b/>
          <w:lang w:eastAsia="ru-RU"/>
        </w:rPr>
        <w:t>е</w:t>
      </w:r>
      <w:r w:rsidRPr="00ED0DCB">
        <w:rPr>
          <w:rFonts w:ascii="Times New Roman" w:eastAsiaTheme="minorEastAsia" w:hAnsi="Times New Roman" w:cs="Times New Roman"/>
          <w:b/>
          <w:lang w:eastAsia="ru-RU"/>
        </w:rPr>
        <w:t xml:space="preserve">м – </w:t>
      </w:r>
      <w:r w:rsidRPr="00ED0DCB">
        <w:rPr>
          <w:rFonts w:ascii="Times New Roman" w:eastAsiaTheme="minorEastAsia" w:hAnsi="Times New Roman" w:cs="Times New Roman"/>
          <w:lang w:eastAsia="ru-RU"/>
        </w:rPr>
        <w:t>целевой за</w:t>
      </w:r>
      <w:r w:rsidR="0018038B" w:rsidRPr="00ED0DCB">
        <w:rPr>
          <w:rFonts w:ascii="Times New Roman" w:eastAsiaTheme="minorEastAsia" w:hAnsi="Times New Roman" w:cs="Times New Roman"/>
          <w:lang w:eastAsia="ru-RU"/>
        </w:rPr>
        <w:t>е</w:t>
      </w:r>
      <w:r w:rsidRPr="00ED0DCB">
        <w:rPr>
          <w:rFonts w:ascii="Times New Roman" w:eastAsiaTheme="minorEastAsia" w:hAnsi="Times New Roman" w:cs="Times New Roman"/>
          <w:lang w:eastAsia="ru-RU"/>
        </w:rPr>
        <w:t xml:space="preserve">м, предоставленный Фондом в качестве финансирования </w:t>
      </w:r>
      <w:r w:rsidR="0018038B" w:rsidRPr="00ED0DCB">
        <w:rPr>
          <w:rFonts w:ascii="Times New Roman" w:eastAsiaTheme="minorEastAsia" w:hAnsi="Times New Roman" w:cs="Times New Roman"/>
          <w:lang w:eastAsia="ru-RU"/>
        </w:rPr>
        <w:t xml:space="preserve">заявок и </w:t>
      </w:r>
      <w:r w:rsidRPr="00ED0DCB">
        <w:rPr>
          <w:rFonts w:ascii="Times New Roman" w:eastAsiaTheme="minorEastAsia" w:hAnsi="Times New Roman" w:cs="Times New Roman"/>
          <w:lang w:eastAsia="ru-RU"/>
        </w:rPr>
        <w:t>проектов субъектам деятельности в сфере промышленности.</w:t>
      </w:r>
      <w:bookmarkEnd w:id="2"/>
    </w:p>
    <w:p w14:paraId="55207AFB" w14:textId="1AA25820" w:rsidR="001F1FF3" w:rsidRPr="00ED0DCB" w:rsidRDefault="00984E41" w:rsidP="00984E41">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З</w:t>
      </w:r>
      <w:r w:rsidR="001F1FF3" w:rsidRPr="00ED0DCB">
        <w:rPr>
          <w:rFonts w:ascii="Times New Roman" w:hAnsi="Times New Roman" w:cs="Times New Roman"/>
          <w:b/>
          <w:sz w:val="20"/>
          <w:szCs w:val="20"/>
          <w:lang w:val="ru-RU"/>
        </w:rPr>
        <w:t xml:space="preserve">алоговая стоимость обеспечения исполнения обязательств по возврату </w:t>
      </w:r>
      <w:proofErr w:type="spellStart"/>
      <w:r w:rsidR="001F1FF3" w:rsidRPr="00ED0DCB">
        <w:rPr>
          <w:rFonts w:ascii="Times New Roman" w:hAnsi="Times New Roman" w:cs="Times New Roman"/>
          <w:b/>
          <w:sz w:val="20"/>
          <w:szCs w:val="20"/>
          <w:lang w:val="ru-RU"/>
        </w:rPr>
        <w:t>за</w:t>
      </w:r>
      <w:r w:rsidR="0018038B" w:rsidRPr="00ED0DCB">
        <w:rPr>
          <w:rFonts w:ascii="Times New Roman" w:hAnsi="Times New Roman" w:cs="Times New Roman"/>
          <w:b/>
          <w:sz w:val="20"/>
          <w:szCs w:val="20"/>
          <w:lang w:val="ru-RU"/>
        </w:rPr>
        <w:t>е</w:t>
      </w:r>
      <w:r w:rsidR="001F1FF3" w:rsidRPr="00ED0DCB">
        <w:rPr>
          <w:rFonts w:ascii="Times New Roman" w:hAnsi="Times New Roman" w:cs="Times New Roman"/>
          <w:b/>
          <w:sz w:val="20"/>
          <w:szCs w:val="20"/>
          <w:lang w:val="ru-RU"/>
        </w:rPr>
        <w:t>ма</w:t>
      </w:r>
      <w:proofErr w:type="spellEnd"/>
      <w:r w:rsidR="001F1FF3" w:rsidRPr="00ED0DCB">
        <w:rPr>
          <w:rFonts w:ascii="Times New Roman" w:hAnsi="Times New Roman" w:cs="Times New Roman"/>
          <w:b/>
          <w:sz w:val="20"/>
          <w:szCs w:val="20"/>
          <w:lang w:val="ru-RU"/>
        </w:rPr>
        <w:t xml:space="preserve"> и процентов по нему</w:t>
      </w:r>
      <w:r w:rsidR="001F1FF3" w:rsidRPr="00ED0DCB">
        <w:rPr>
          <w:rFonts w:ascii="Times New Roman" w:hAnsi="Times New Roman" w:cs="Times New Roman"/>
          <w:sz w:val="20"/>
          <w:szCs w:val="20"/>
          <w:lang w:val="ru-RU"/>
        </w:rPr>
        <w:t xml:space="preserve"> — это рыночная стоимость обеспечения исполнения обязательств с учетом применения понижающего коэффициента (дисконта), в котор</w:t>
      </w:r>
      <w:r w:rsidR="0018038B" w:rsidRPr="00ED0DCB">
        <w:rPr>
          <w:rFonts w:ascii="Times New Roman" w:hAnsi="Times New Roman" w:cs="Times New Roman"/>
          <w:sz w:val="20"/>
          <w:szCs w:val="20"/>
          <w:lang w:val="ru-RU"/>
        </w:rPr>
        <w:t>ую</w:t>
      </w:r>
      <w:r w:rsidR="001F1FF3" w:rsidRPr="00ED0DCB">
        <w:rPr>
          <w:rFonts w:ascii="Times New Roman" w:hAnsi="Times New Roman" w:cs="Times New Roman"/>
          <w:sz w:val="20"/>
          <w:szCs w:val="20"/>
          <w:lang w:val="ru-RU"/>
        </w:rPr>
        <w:t xml:space="preserve"> включаются возможные издержки, которые понесет Фонд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займа и процентов по нему определяются Фондом в соответствии с принимаемыми им внутренними документами;</w:t>
      </w:r>
    </w:p>
    <w:p w14:paraId="4F6F6F00" w14:textId="296CE0CC" w:rsidR="00984E41" w:rsidRPr="00ED0DCB" w:rsidRDefault="00984E41" w:rsidP="00823784">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Залогодатель</w:t>
      </w:r>
      <w:r w:rsidRPr="00ED0DCB">
        <w:rPr>
          <w:rFonts w:ascii="Times New Roman" w:hAnsi="Times New Roman" w:cs="Times New Roman"/>
          <w:sz w:val="20"/>
          <w:szCs w:val="20"/>
          <w:lang w:val="ru-RU"/>
        </w:rPr>
        <w:t xml:space="preserve"> — физическое лицо (гражданин Российской Федерации), индивидуальный предприниматель либо юридическое лицо,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займа и уплате процентов по нему;</w:t>
      </w:r>
    </w:p>
    <w:p w14:paraId="687728E0" w14:textId="38EBF6FF" w:rsidR="00823784" w:rsidRPr="00ED0DCB" w:rsidRDefault="00823784" w:rsidP="00823784">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Заявитель</w:t>
      </w:r>
      <w:r w:rsidRPr="00ED0DCB">
        <w:rPr>
          <w:rFonts w:ascii="Times New Roman" w:hAnsi="Times New Roman" w:cs="Times New Roman"/>
          <w:sz w:val="20"/>
          <w:szCs w:val="20"/>
          <w:lang w:val="ru-RU"/>
        </w:rPr>
        <w:t xml:space="preserve"> –</w:t>
      </w:r>
      <w:r w:rsidR="001F1FF3"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субъект деятельности в сфере промышленности, предоставивший документы в Фонд для участия в программах финансирования.</w:t>
      </w:r>
    </w:p>
    <w:p w14:paraId="71C818E8" w14:textId="01AD3944" w:rsidR="001F1FF3" w:rsidRPr="00ED0DCB" w:rsidRDefault="001F1FF3" w:rsidP="00823784">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bCs/>
          <w:sz w:val="20"/>
          <w:szCs w:val="20"/>
          <w:lang w:val="ru-RU"/>
        </w:rPr>
        <w:t>Заявка</w:t>
      </w:r>
      <w:r w:rsidRPr="00ED0DCB">
        <w:rPr>
          <w:rFonts w:ascii="Times New Roman" w:hAnsi="Times New Roman" w:cs="Times New Roman"/>
          <w:sz w:val="20"/>
          <w:szCs w:val="20"/>
          <w:lang w:val="ru-RU"/>
        </w:rPr>
        <w:t xml:space="preserve"> — комплект документов, представляемый </w:t>
      </w:r>
      <w:r w:rsidR="0018038B" w:rsidRPr="00ED0DCB">
        <w:rPr>
          <w:rFonts w:ascii="Times New Roman" w:hAnsi="Times New Roman" w:cs="Times New Roman"/>
          <w:sz w:val="20"/>
          <w:szCs w:val="20"/>
          <w:lang w:val="ru-RU"/>
        </w:rPr>
        <w:t xml:space="preserve">Заявителем </w:t>
      </w:r>
      <w:r w:rsidRPr="00ED0DCB">
        <w:rPr>
          <w:rFonts w:ascii="Times New Roman" w:hAnsi="Times New Roman" w:cs="Times New Roman"/>
          <w:sz w:val="20"/>
          <w:szCs w:val="20"/>
          <w:lang w:val="ru-RU"/>
        </w:rPr>
        <w:t>в Фонд, в соответствии с настоящим Положением для получения займа</w:t>
      </w:r>
    </w:p>
    <w:bookmarkEnd w:id="0"/>
    <w:p w14:paraId="6929AE42" w14:textId="77777777" w:rsidR="00823784" w:rsidRPr="00ED0DCB" w:rsidRDefault="00823784" w:rsidP="00823784">
      <w:pPr>
        <w:pStyle w:val="ConsPlusNormal"/>
        <w:ind w:right="-1" w:firstLine="709"/>
        <w:jc w:val="both"/>
        <w:rPr>
          <w:rFonts w:ascii="Times New Roman" w:hAnsi="Times New Roman" w:cs="Times New Roman"/>
        </w:rPr>
      </w:pPr>
      <w:r w:rsidRPr="00ED0DCB">
        <w:rPr>
          <w:rFonts w:ascii="Times New Roman" w:hAnsi="Times New Roman" w:cs="Times New Roman"/>
          <w:b/>
          <w:bCs/>
        </w:rPr>
        <w:t>Коллегиальный орган Фонда</w:t>
      </w:r>
      <w:r w:rsidRPr="00ED0DCB">
        <w:rPr>
          <w:rFonts w:ascii="Times New Roman" w:hAnsi="Times New Roman" w:cs="Times New Roman"/>
        </w:rPr>
        <w:t xml:space="preserve"> – Экспертный совет и Наблюдательный совет Фонда, к компетенции которого относится принятие решения о предоставлении финансовой поддержки по проектам.</w:t>
      </w:r>
    </w:p>
    <w:p w14:paraId="6AAD90C8" w14:textId="3A8F443F" w:rsidR="00823784" w:rsidRPr="00ED0DCB" w:rsidRDefault="00823784" w:rsidP="00823784">
      <w:pPr>
        <w:spacing w:after="0"/>
        <w:ind w:left="-13" w:right="-1" w:firstLine="722"/>
        <w:jc w:val="both"/>
        <w:rPr>
          <w:rFonts w:ascii="Times New Roman" w:eastAsia="Times New Roman" w:hAnsi="Times New Roman" w:cs="Times New Roman"/>
          <w:color w:val="000000"/>
          <w:sz w:val="20"/>
          <w:szCs w:val="20"/>
          <w:lang w:val="ru-RU"/>
        </w:rPr>
      </w:pPr>
      <w:r w:rsidRPr="00ED0DCB">
        <w:rPr>
          <w:rFonts w:ascii="Times New Roman" w:hAnsi="Times New Roman" w:cs="Times New Roman"/>
          <w:b/>
          <w:sz w:val="20"/>
          <w:szCs w:val="20"/>
          <w:lang w:val="ru-RU"/>
        </w:rPr>
        <w:t>Обеспечение возврата займа</w:t>
      </w:r>
      <w:r w:rsidRPr="00ED0DCB">
        <w:rPr>
          <w:rFonts w:ascii="Times New Roman" w:hAnsi="Times New Roman" w:cs="Times New Roman"/>
          <w:sz w:val="20"/>
          <w:szCs w:val="20"/>
          <w:lang w:val="ru-RU"/>
        </w:rPr>
        <w:t xml:space="preserve"> – виды обеспечения, принимаемые Фондом</w:t>
      </w:r>
      <w:r w:rsidR="001F1FF3" w:rsidRPr="00ED0DCB">
        <w:rPr>
          <w:rFonts w:ascii="Times New Roman" w:hAnsi="Times New Roman" w:cs="Times New Roman"/>
          <w:sz w:val="20"/>
          <w:szCs w:val="20"/>
          <w:lang w:val="ru-RU"/>
        </w:rPr>
        <w:t>,</w:t>
      </w:r>
      <w:r w:rsidR="001F1FF3" w:rsidRPr="00ED0DCB">
        <w:rPr>
          <w:sz w:val="20"/>
          <w:szCs w:val="20"/>
          <w:lang w:val="ru-RU"/>
        </w:rPr>
        <w:t xml:space="preserve"> </w:t>
      </w:r>
      <w:r w:rsidR="001F1FF3" w:rsidRPr="00ED0DCB">
        <w:rPr>
          <w:rFonts w:ascii="Times New Roman" w:hAnsi="Times New Roman" w:cs="Times New Roman"/>
          <w:sz w:val="20"/>
          <w:szCs w:val="20"/>
          <w:lang w:val="ru-RU"/>
        </w:rPr>
        <w:t>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r w:rsidRPr="00ED0DCB">
        <w:rPr>
          <w:rFonts w:ascii="Times New Roman" w:eastAsia="Times New Roman" w:hAnsi="Times New Roman" w:cs="Times New Roman"/>
          <w:color w:val="000000"/>
          <w:sz w:val="20"/>
          <w:szCs w:val="20"/>
          <w:lang w:val="ru-RU"/>
        </w:rPr>
        <w:t>.</w:t>
      </w:r>
    </w:p>
    <w:p w14:paraId="1F9843B1" w14:textId="264EB5EB" w:rsidR="00823784" w:rsidRPr="00ED0DCB" w:rsidRDefault="00823784" w:rsidP="00823784">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Общий бюджет проекта</w:t>
      </w:r>
      <w:r w:rsidRPr="00ED0DCB">
        <w:rPr>
          <w:rFonts w:ascii="Times New Roman" w:hAnsi="Times New Roman" w:cs="Times New Roman"/>
          <w:sz w:val="20"/>
          <w:szCs w:val="20"/>
          <w:lang w:val="ru-RU"/>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по проекту),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007845E5" w:rsidRPr="00ED0DCB">
        <w:rPr>
          <w:rFonts w:ascii="Times New Roman" w:hAnsi="Times New Roman" w:cs="Times New Roman"/>
          <w:sz w:val="20"/>
          <w:szCs w:val="20"/>
          <w:lang w:val="ru-RU"/>
        </w:rPr>
        <w:t>-</w:t>
      </w:r>
      <w:r w:rsidRPr="00ED0DCB">
        <w:rPr>
          <w:rFonts w:ascii="Times New Roman" w:hAnsi="Times New Roman" w:cs="Times New Roman"/>
          <w:sz w:val="20"/>
          <w:szCs w:val="20"/>
          <w:lang w:val="ru-RU"/>
        </w:rPr>
        <w:t xml:space="preserve">изыскательские работы и т.д.), </w:t>
      </w:r>
      <w:r w:rsidRPr="00ED0DCB">
        <w:rPr>
          <w:rFonts w:ascii="Times New Roman" w:hAnsi="Times New Roman" w:cs="Times New Roman"/>
          <w:sz w:val="20"/>
          <w:szCs w:val="20"/>
          <w:lang w:val="ru-RU"/>
        </w:rPr>
        <w:lastRenderedPageBreak/>
        <w:t>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2ABFDA40" w14:textId="54C0FE5B" w:rsidR="00984E41" w:rsidRPr="00ED0DCB" w:rsidRDefault="00984E41" w:rsidP="00823784">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Поручитель</w:t>
      </w:r>
      <w:r w:rsidRPr="00ED0DCB">
        <w:rPr>
          <w:rFonts w:ascii="Times New Roman" w:hAnsi="Times New Roman" w:cs="Times New Roman"/>
          <w:sz w:val="20"/>
          <w:szCs w:val="20"/>
          <w:lang w:val="ru-RU"/>
        </w:rPr>
        <w:t xml:space="preserve"> — физическое лицо и (или) юридическое лицо, и (или) индивидуальный предприниматель, и (или) самозанятый, отвечающ</w:t>
      </w:r>
      <w:r w:rsidR="007845E5" w:rsidRPr="00ED0DCB">
        <w:rPr>
          <w:rFonts w:ascii="Times New Roman" w:hAnsi="Times New Roman" w:cs="Times New Roman"/>
          <w:sz w:val="20"/>
          <w:szCs w:val="20"/>
          <w:lang w:val="ru-RU"/>
        </w:rPr>
        <w:t>и</w:t>
      </w:r>
      <w:r w:rsidRPr="00ED0DCB">
        <w:rPr>
          <w:rFonts w:ascii="Times New Roman" w:hAnsi="Times New Roman" w:cs="Times New Roman"/>
          <w:sz w:val="20"/>
          <w:szCs w:val="20"/>
          <w:lang w:val="ru-RU"/>
        </w:rPr>
        <w:t>е солидарно с заемщиком (должником) за неисполнение или ненадлежащее исполнение обязательств;</w:t>
      </w:r>
    </w:p>
    <w:p w14:paraId="66D4E9E7" w14:textId="70B3548F" w:rsidR="00823784" w:rsidRPr="00ED0DCB" w:rsidRDefault="00823784" w:rsidP="00823784">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 xml:space="preserve">Проект – </w:t>
      </w:r>
      <w:r w:rsidRPr="00ED0DCB">
        <w:rPr>
          <w:rFonts w:ascii="Times New Roman" w:hAnsi="Times New Roman" w:cs="Times New Roman"/>
          <w:sz w:val="20"/>
          <w:szCs w:val="20"/>
          <w:lang w:val="ru-RU"/>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и/или продукции.</w:t>
      </w:r>
    </w:p>
    <w:p w14:paraId="111E41DA" w14:textId="611AB711" w:rsidR="00823784" w:rsidRPr="00ED0DCB" w:rsidRDefault="00823784" w:rsidP="00823784">
      <w:pPr>
        <w:pStyle w:val="ConsPlusNormal"/>
        <w:ind w:firstLine="709"/>
        <w:jc w:val="both"/>
        <w:rPr>
          <w:rFonts w:ascii="Times New Roman" w:hAnsi="Times New Roman" w:cs="Times New Roman"/>
        </w:rPr>
      </w:pPr>
      <w:r w:rsidRPr="00ED0DCB">
        <w:rPr>
          <w:rFonts w:ascii="Times New Roman" w:eastAsia="Times New Roman" w:hAnsi="Times New Roman" w:cs="Times New Roman"/>
          <w:b/>
          <w:bCs/>
          <w:spacing w:val="3"/>
        </w:rPr>
        <w:t>Сайт Фонда</w:t>
      </w:r>
      <w:r w:rsidRPr="00ED0DCB">
        <w:rPr>
          <w:rFonts w:ascii="Times New Roman" w:eastAsia="Times New Roman" w:hAnsi="Times New Roman" w:cs="Times New Roman"/>
          <w:bCs/>
          <w:spacing w:val="3"/>
        </w:rPr>
        <w:t xml:space="preserve"> – </w:t>
      </w:r>
      <w:hyperlink r:id="rId9" w:history="1">
        <w:r w:rsidRPr="00ED0DCB">
          <w:rPr>
            <w:rStyle w:val="ac"/>
            <w:rFonts w:ascii="Times New Roman" w:hAnsi="Times New Roman" w:cs="Times New Roman"/>
            <w:lang w:val="en-US"/>
          </w:rPr>
          <w:t>www</w:t>
        </w:r>
        <w:r w:rsidRPr="00ED0DCB">
          <w:rPr>
            <w:rStyle w:val="ac"/>
            <w:rFonts w:ascii="Times New Roman" w:hAnsi="Times New Roman" w:cs="Times New Roman"/>
          </w:rPr>
          <w:t>.</w:t>
        </w:r>
        <w:proofErr w:type="spellStart"/>
        <w:r w:rsidRPr="00ED0DCB">
          <w:rPr>
            <w:rStyle w:val="ac"/>
            <w:rFonts w:ascii="Times New Roman" w:hAnsi="Times New Roman" w:cs="Times New Roman"/>
            <w:lang w:val="en-US"/>
          </w:rPr>
          <w:t>mybusiness</w:t>
        </w:r>
        <w:proofErr w:type="spellEnd"/>
        <w:r w:rsidRPr="00ED0DCB">
          <w:rPr>
            <w:rStyle w:val="ac"/>
            <w:rFonts w:ascii="Times New Roman" w:hAnsi="Times New Roman" w:cs="Times New Roman"/>
          </w:rPr>
          <w:t>79.</w:t>
        </w:r>
        <w:proofErr w:type="spellStart"/>
        <w:r w:rsidRPr="00ED0DCB">
          <w:rPr>
            <w:rStyle w:val="ac"/>
            <w:rFonts w:ascii="Times New Roman" w:hAnsi="Times New Roman" w:cs="Times New Roman"/>
            <w:lang w:val="en-US"/>
          </w:rPr>
          <w:t>ru</w:t>
        </w:r>
        <w:proofErr w:type="spellEnd"/>
      </w:hyperlink>
      <w:r w:rsidRPr="00ED0DCB">
        <w:rPr>
          <w:rFonts w:ascii="Times New Roman" w:hAnsi="Times New Roman" w:cs="Times New Roman"/>
        </w:rPr>
        <w:t>.</w:t>
      </w:r>
    </w:p>
    <w:p w14:paraId="2535EF2D" w14:textId="43A4483F" w:rsidR="00823784" w:rsidRPr="00ED0DCB" w:rsidRDefault="001F1FF3" w:rsidP="00823784">
      <w:pPr>
        <w:pStyle w:val="ConsPlusNormal"/>
        <w:ind w:firstLine="709"/>
        <w:jc w:val="both"/>
        <w:rPr>
          <w:rFonts w:ascii="Times New Roman" w:eastAsiaTheme="minorEastAsia" w:hAnsi="Times New Roman" w:cs="Times New Roman"/>
          <w:lang w:eastAsia="ru-RU"/>
        </w:rPr>
      </w:pPr>
      <w:r w:rsidRPr="00ED0DCB">
        <w:rPr>
          <w:rFonts w:ascii="Times New Roman" w:eastAsiaTheme="minorEastAsia" w:hAnsi="Times New Roman" w:cs="Times New Roman"/>
          <w:b/>
          <w:bCs/>
          <w:lang w:eastAsia="ru-RU"/>
        </w:rPr>
        <w:t>Сайт ФРП</w:t>
      </w:r>
      <w:r w:rsidRPr="00ED0DCB">
        <w:rPr>
          <w:rFonts w:ascii="Times New Roman" w:eastAsiaTheme="minorEastAsia" w:hAnsi="Times New Roman" w:cs="Times New Roman"/>
          <w:lang w:eastAsia="ru-RU"/>
        </w:rPr>
        <w:t xml:space="preserve"> – </w:t>
      </w:r>
      <w:hyperlink r:id="rId10" w:history="1">
        <w:r w:rsidRPr="00ED0DCB">
          <w:rPr>
            <w:rStyle w:val="ac"/>
            <w:rFonts w:ascii="Times New Roman" w:eastAsiaTheme="minorEastAsia" w:hAnsi="Times New Roman" w:cs="Times New Roman"/>
            <w:lang w:eastAsia="ru-RU"/>
          </w:rPr>
          <w:t>www.frprf.ru</w:t>
        </w:r>
      </w:hyperlink>
      <w:r w:rsidRPr="00ED0DCB">
        <w:rPr>
          <w:rFonts w:ascii="Times New Roman" w:eastAsiaTheme="minorEastAsia" w:hAnsi="Times New Roman" w:cs="Times New Roman"/>
          <w:lang w:eastAsia="ru-RU"/>
        </w:rPr>
        <w:t xml:space="preserve">. </w:t>
      </w:r>
    </w:p>
    <w:p w14:paraId="34161614" w14:textId="2D09EAE6" w:rsidR="00823784" w:rsidRPr="00ED0DCB" w:rsidRDefault="00823784" w:rsidP="00823784">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Субъекты малого и среднего предпринимательства ЕАО</w:t>
      </w:r>
      <w:r w:rsidRPr="00ED0DCB">
        <w:rPr>
          <w:rFonts w:ascii="Times New Roman" w:hAnsi="Times New Roman" w:cs="Times New Roman"/>
          <w:sz w:val="20"/>
          <w:szCs w:val="20"/>
          <w:lang w:val="ru-RU"/>
        </w:rPr>
        <w:t xml:space="preserve"> (далее - СМСП) - хозяйствующие субъекты (юридические лица и индивидуальные предприниматели), </w:t>
      </w:r>
      <w:r w:rsidR="007845E5" w:rsidRPr="00ED0DCB">
        <w:rPr>
          <w:rFonts w:ascii="Times New Roman" w:hAnsi="Times New Roman" w:cs="Times New Roman"/>
          <w:sz w:val="20"/>
          <w:szCs w:val="20"/>
          <w:lang w:val="ru-RU"/>
        </w:rPr>
        <w:t xml:space="preserve">осуществляющие деятельность и/или </w:t>
      </w:r>
      <w:r w:rsidRPr="00ED0DCB">
        <w:rPr>
          <w:rFonts w:ascii="Times New Roman" w:hAnsi="Times New Roman" w:cs="Times New Roman"/>
          <w:sz w:val="20"/>
          <w:szCs w:val="20"/>
          <w:lang w:val="ru-RU"/>
        </w:rPr>
        <w:t xml:space="preserve">зарегистрированные на территории ЕАО, </w:t>
      </w:r>
      <w:r w:rsidR="003C6E4C" w:rsidRPr="00ED0DCB">
        <w:rPr>
          <w:rFonts w:ascii="Times New Roman" w:hAnsi="Times New Roman" w:cs="Times New Roman"/>
          <w:sz w:val="20"/>
          <w:szCs w:val="20"/>
          <w:lang w:val="ru-RU"/>
        </w:rPr>
        <w:t>в установленном законом порядке и соответствующих Федеральному закону от 24 июля 2007 года № 209-ФЗ «О развитии малого и среднего предпринимательства в Российской Федерации».</w:t>
      </w:r>
      <w:r w:rsidR="003C6E4C" w:rsidRPr="00ED0DCB">
        <w:rPr>
          <w:sz w:val="20"/>
          <w:szCs w:val="20"/>
          <w:lang w:val="ru-RU"/>
        </w:rPr>
        <w:t xml:space="preserve"> </w:t>
      </w:r>
    </w:p>
    <w:p w14:paraId="5814DBAE" w14:textId="77777777" w:rsidR="003C6E4C" w:rsidRPr="00ED0DCB" w:rsidRDefault="00823784" w:rsidP="003C6E4C">
      <w:pPr>
        <w:keepNext/>
        <w:keepLines/>
        <w:tabs>
          <w:tab w:val="left" w:pos="993"/>
        </w:tabs>
        <w:spacing w:after="0"/>
        <w:ind w:firstLine="709"/>
        <w:rPr>
          <w:rFonts w:ascii="Times New Roman" w:hAnsi="Times New Roman" w:cs="Times New Roman"/>
          <w:sz w:val="20"/>
          <w:szCs w:val="20"/>
          <w:lang w:val="ru-RU"/>
        </w:rPr>
      </w:pPr>
      <w:r w:rsidRPr="00ED0DCB">
        <w:rPr>
          <w:rFonts w:ascii="Times New Roman" w:hAnsi="Times New Roman" w:cs="Times New Roman"/>
          <w:b/>
          <w:sz w:val="20"/>
          <w:szCs w:val="20"/>
          <w:lang w:val="ru-RU"/>
        </w:rPr>
        <w:t>Субъект деятельности в сфере промышленности</w:t>
      </w:r>
      <w:r w:rsidRPr="00ED0DCB">
        <w:rPr>
          <w:rFonts w:ascii="Times New Roman" w:hAnsi="Times New Roman" w:cs="Times New Roman"/>
          <w:sz w:val="20"/>
          <w:szCs w:val="20"/>
          <w:lang w:val="ru-RU"/>
        </w:rPr>
        <w:t xml:space="preserve"> – </w:t>
      </w:r>
      <w:r w:rsidR="003C6E4C" w:rsidRPr="00ED0DCB">
        <w:rPr>
          <w:rFonts w:ascii="Times New Roman" w:hAnsi="Times New Roman" w:cs="Times New Roman"/>
          <w:sz w:val="20"/>
          <w:szCs w:val="20"/>
          <w:lang w:val="ru-RU"/>
        </w:rPr>
        <w:t xml:space="preserve">юридические лица, индивидуальные предприниматели, зарегистрированные и/или осуществляющие деятельность в сфере промышленности на территории Еврейской автономной области. </w:t>
      </w:r>
    </w:p>
    <w:p w14:paraId="138EEE32" w14:textId="333C88A1" w:rsidR="00823784" w:rsidRPr="00ED0DCB" w:rsidRDefault="00823784" w:rsidP="003C6E4C">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sz w:val="20"/>
          <w:szCs w:val="20"/>
          <w:lang w:val="ru-RU"/>
        </w:rPr>
        <w:t>Технологическое перевооружение и модернизация</w:t>
      </w:r>
      <w:r w:rsidRPr="00ED0DCB">
        <w:rPr>
          <w:rFonts w:ascii="Times New Roman" w:hAnsi="Times New Roman" w:cs="Times New Roman"/>
          <w:sz w:val="20"/>
          <w:szCs w:val="20"/>
          <w:lang w:val="ru-RU"/>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6D54BE31" w14:textId="77777777" w:rsidR="00823784" w:rsidRPr="00ED0DCB" w:rsidRDefault="00823784" w:rsidP="001F1FF3">
      <w:pPr>
        <w:tabs>
          <w:tab w:val="left" w:pos="993"/>
        </w:tabs>
        <w:spacing w:after="0"/>
        <w:ind w:firstLine="709"/>
        <w:jc w:val="both"/>
        <w:rPr>
          <w:rFonts w:ascii="Times New Roman" w:hAnsi="Times New Roman" w:cs="Times New Roman"/>
          <w:sz w:val="20"/>
          <w:szCs w:val="20"/>
          <w:lang w:val="ru-RU"/>
        </w:rPr>
      </w:pPr>
      <w:r w:rsidRPr="00ED0DCB">
        <w:rPr>
          <w:rFonts w:ascii="Times New Roman" w:hAnsi="Times New Roman" w:cs="Times New Roman"/>
          <w:b/>
          <w:bCs/>
          <w:sz w:val="20"/>
          <w:szCs w:val="20"/>
          <w:lang w:val="ru-RU"/>
        </w:rPr>
        <w:t>Фонд</w:t>
      </w:r>
      <w:r w:rsidRPr="00ED0DCB">
        <w:rPr>
          <w:rFonts w:ascii="Times New Roman" w:hAnsi="Times New Roman" w:cs="Times New Roman"/>
          <w:sz w:val="20"/>
          <w:szCs w:val="20"/>
          <w:lang w:val="ru-RU"/>
        </w:rPr>
        <w:t xml:space="preserve"> – Некоммерческая организация – Фонд «</w:t>
      </w:r>
      <w:proofErr w:type="spellStart"/>
      <w:r w:rsidRPr="00ED0DCB">
        <w:rPr>
          <w:rFonts w:ascii="Times New Roman" w:hAnsi="Times New Roman" w:cs="Times New Roman"/>
          <w:sz w:val="20"/>
          <w:szCs w:val="20"/>
          <w:lang w:val="ru-RU"/>
        </w:rPr>
        <w:t>Микрокредитная</w:t>
      </w:r>
      <w:proofErr w:type="spellEnd"/>
      <w:r w:rsidRPr="00ED0DCB">
        <w:rPr>
          <w:rFonts w:ascii="Times New Roman" w:hAnsi="Times New Roman" w:cs="Times New Roman"/>
          <w:sz w:val="20"/>
          <w:szCs w:val="20"/>
          <w:lang w:val="ru-RU"/>
        </w:rPr>
        <w:t xml:space="preserve"> компания Еврейской автономной области».</w:t>
      </w:r>
    </w:p>
    <w:p w14:paraId="315FDAF6" w14:textId="1100627E" w:rsidR="00F72C96" w:rsidRPr="00ED0DCB" w:rsidRDefault="00823784" w:rsidP="003C6E4C">
      <w:pPr>
        <w:pStyle w:val="a3"/>
        <w:spacing w:before="0" w:after="0"/>
        <w:ind w:firstLine="709"/>
        <w:jc w:val="both"/>
        <w:rPr>
          <w:rFonts w:ascii="Times New Roman" w:hAnsi="Times New Roman" w:cs="Times New Roman"/>
          <w:bCs/>
          <w:sz w:val="20"/>
          <w:szCs w:val="20"/>
          <w:lang w:val="ru-RU"/>
        </w:rPr>
      </w:pPr>
      <w:r w:rsidRPr="00ED0DCB">
        <w:rPr>
          <w:rFonts w:ascii="Times New Roman" w:eastAsia="Times New Roman" w:hAnsi="Times New Roman" w:cs="Times New Roman"/>
          <w:color w:val="000000"/>
          <w:sz w:val="20"/>
          <w:szCs w:val="20"/>
          <w:lang w:val="ru-RU"/>
        </w:rPr>
        <w:t xml:space="preserve">Иные понятия, используемые в настоящем </w:t>
      </w:r>
      <w:r w:rsidR="00F72C96" w:rsidRPr="00ED0DCB">
        <w:rPr>
          <w:rFonts w:ascii="Times New Roman" w:eastAsia="Times New Roman" w:hAnsi="Times New Roman" w:cs="Times New Roman"/>
          <w:color w:val="000000"/>
          <w:sz w:val="20"/>
          <w:szCs w:val="20"/>
          <w:lang w:val="ru-RU"/>
        </w:rPr>
        <w:t>Положении</w:t>
      </w:r>
      <w:r w:rsidRPr="00ED0DCB">
        <w:rPr>
          <w:rFonts w:ascii="Times New Roman" w:eastAsia="Times New Roman" w:hAnsi="Times New Roman" w:cs="Times New Roman"/>
          <w:color w:val="000000"/>
          <w:sz w:val="20"/>
          <w:szCs w:val="20"/>
          <w:lang w:val="ru-RU"/>
        </w:rPr>
        <w:t>, употребляются в значениях, установленных действующем законодательством Российской Федерации.</w:t>
      </w:r>
      <w:bookmarkEnd w:id="1"/>
    </w:p>
    <w:p w14:paraId="5EAB23A2" w14:textId="77777777" w:rsidR="00ED0DCB" w:rsidRDefault="00ED0DCB" w:rsidP="00ED0DCB">
      <w:pPr>
        <w:jc w:val="center"/>
        <w:rPr>
          <w:rFonts w:ascii="Times New Roman" w:eastAsia="Times New Roman" w:hAnsi="Times New Roman" w:cs="Times New Roman"/>
          <w:b/>
          <w:bCs/>
          <w:sz w:val="20"/>
          <w:szCs w:val="20"/>
          <w:lang w:val="ru-RU" w:eastAsia="ar-SA"/>
        </w:rPr>
      </w:pPr>
    </w:p>
    <w:p w14:paraId="74D1ADB2" w14:textId="04161834" w:rsidR="004C4926" w:rsidRPr="00ED0DCB" w:rsidRDefault="004C4926" w:rsidP="00ED0DCB">
      <w:pPr>
        <w:jc w:val="center"/>
        <w:rPr>
          <w:rFonts w:ascii="Times New Roman" w:eastAsia="Times New Roman" w:hAnsi="Times New Roman" w:cs="Times New Roman"/>
          <w:b/>
          <w:bCs/>
          <w:sz w:val="20"/>
          <w:szCs w:val="20"/>
          <w:lang w:val="ru-RU" w:eastAsia="ar-SA"/>
        </w:rPr>
      </w:pPr>
      <w:r w:rsidRPr="00ED0DCB">
        <w:rPr>
          <w:rFonts w:ascii="Times New Roman" w:eastAsia="Times New Roman" w:hAnsi="Times New Roman" w:cs="Times New Roman"/>
          <w:b/>
          <w:bCs/>
          <w:sz w:val="20"/>
          <w:szCs w:val="20"/>
          <w:lang w:val="ru-RU" w:eastAsia="ar-SA"/>
        </w:rPr>
        <w:t xml:space="preserve">2. ОБЩИЕ ПОЛОЖЕНИЯ </w:t>
      </w:r>
      <w:r w:rsidR="00942A97" w:rsidRPr="00ED0DCB">
        <w:rPr>
          <w:rFonts w:ascii="Times New Roman" w:eastAsia="Times New Roman" w:hAnsi="Times New Roman" w:cs="Times New Roman"/>
          <w:b/>
          <w:bCs/>
          <w:sz w:val="20"/>
          <w:szCs w:val="20"/>
          <w:lang w:val="ru-RU" w:eastAsia="ar-SA"/>
        </w:rPr>
        <w:t>ПРЕДОСТАВЛЕНИЯ ЗАЙМОВ</w:t>
      </w:r>
    </w:p>
    <w:p w14:paraId="655236FB" w14:textId="77777777" w:rsidR="00942A97" w:rsidRPr="00ED0DCB"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ED0DCB">
        <w:rPr>
          <w:rFonts w:ascii="Times New Roman" w:eastAsia="Calibri" w:hAnsi="Times New Roman" w:cs="Times New Roman"/>
          <w:sz w:val="20"/>
          <w:szCs w:val="20"/>
          <w:shd w:val="clear" w:color="auto" w:fill="FFFFFF"/>
          <w:lang w:val="ru-RU"/>
        </w:rPr>
        <w:t>2.1. З</w:t>
      </w:r>
      <w:r w:rsidR="004C4926" w:rsidRPr="00ED0DCB">
        <w:rPr>
          <w:rFonts w:ascii="Times New Roman" w:eastAsia="Calibri" w:hAnsi="Times New Roman" w:cs="Times New Roman"/>
          <w:sz w:val="20"/>
          <w:szCs w:val="20"/>
          <w:shd w:val="clear" w:color="auto" w:fill="FFFFFF"/>
          <w:lang w:val="ru-RU"/>
        </w:rPr>
        <w:t>аймы предоставляются в соответствии с принципами срочности, возвратности, платности, обеспеченности.</w:t>
      </w:r>
    </w:p>
    <w:p w14:paraId="6332FF28" w14:textId="6ADD005E" w:rsidR="00942A97" w:rsidRPr="00ED0DCB"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ED0DCB">
        <w:rPr>
          <w:rFonts w:ascii="Times New Roman" w:eastAsia="Calibri" w:hAnsi="Times New Roman" w:cs="Times New Roman"/>
          <w:sz w:val="20"/>
          <w:szCs w:val="20"/>
          <w:shd w:val="clear" w:color="auto" w:fill="FFFFFF"/>
          <w:lang w:val="ru-RU"/>
        </w:rPr>
        <w:t>2.2. З</w:t>
      </w:r>
      <w:r w:rsidR="004C4926" w:rsidRPr="00ED0DCB">
        <w:rPr>
          <w:rFonts w:ascii="Times New Roman" w:eastAsia="Calibri" w:hAnsi="Times New Roman" w:cs="Times New Roman"/>
          <w:sz w:val="20"/>
          <w:szCs w:val="20"/>
          <w:shd w:val="clear" w:color="auto" w:fill="FFFFFF"/>
          <w:lang w:val="ru-RU"/>
        </w:rPr>
        <w:t xml:space="preserve">аймы предоставляются Фондом </w:t>
      </w:r>
      <w:r w:rsidR="004C4926" w:rsidRPr="00ED0DCB">
        <w:rPr>
          <w:rFonts w:ascii="Times New Roman" w:eastAsia="Calibri" w:hAnsi="Times New Roman" w:cs="Times New Roman"/>
          <w:sz w:val="20"/>
          <w:szCs w:val="20"/>
          <w:lang w:val="ru-RU"/>
        </w:rPr>
        <w:t xml:space="preserve">на расчетный </w:t>
      </w:r>
      <w:r w:rsidR="008710FB" w:rsidRPr="00ED0DCB">
        <w:rPr>
          <w:rFonts w:ascii="Times New Roman" w:eastAsia="Calibri" w:hAnsi="Times New Roman" w:cs="Times New Roman"/>
          <w:sz w:val="20"/>
          <w:szCs w:val="20"/>
          <w:lang w:val="ru-RU"/>
        </w:rPr>
        <w:t xml:space="preserve">(обособленный) </w:t>
      </w:r>
      <w:r w:rsidR="004C4926" w:rsidRPr="00ED0DCB">
        <w:rPr>
          <w:rFonts w:ascii="Times New Roman" w:eastAsia="Calibri" w:hAnsi="Times New Roman" w:cs="Times New Roman"/>
          <w:sz w:val="20"/>
          <w:szCs w:val="20"/>
          <w:lang w:val="ru-RU"/>
        </w:rPr>
        <w:t xml:space="preserve">счет Заемщика, открытый в кредитной организации на территории </w:t>
      </w:r>
      <w:r w:rsidRPr="00ED0DCB">
        <w:rPr>
          <w:rFonts w:ascii="Times New Roman" w:eastAsia="Calibri" w:hAnsi="Times New Roman" w:cs="Times New Roman"/>
          <w:sz w:val="20"/>
          <w:szCs w:val="20"/>
          <w:lang w:val="ru-RU"/>
        </w:rPr>
        <w:t>ЕАО</w:t>
      </w:r>
      <w:r w:rsidR="004C4926" w:rsidRPr="00ED0DCB">
        <w:rPr>
          <w:rFonts w:ascii="Times New Roman" w:eastAsia="Calibri" w:hAnsi="Times New Roman" w:cs="Times New Roman"/>
          <w:sz w:val="20"/>
          <w:szCs w:val="20"/>
          <w:lang w:val="ru-RU"/>
        </w:rPr>
        <w:t>.</w:t>
      </w:r>
    </w:p>
    <w:p w14:paraId="125C894A" w14:textId="77777777" w:rsidR="00942A97" w:rsidRPr="00ED0DCB"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ED0DCB">
        <w:rPr>
          <w:rFonts w:ascii="Times New Roman" w:eastAsia="Calibri" w:hAnsi="Times New Roman" w:cs="Times New Roman"/>
          <w:sz w:val="20"/>
          <w:szCs w:val="20"/>
          <w:shd w:val="clear" w:color="auto" w:fill="FFFFFF"/>
          <w:lang w:val="ru-RU"/>
        </w:rPr>
        <w:t>2.3. З</w:t>
      </w:r>
      <w:r w:rsidR="004C4926" w:rsidRPr="00ED0DCB">
        <w:rPr>
          <w:rFonts w:ascii="Times New Roman" w:eastAsia="Calibri" w:hAnsi="Times New Roman" w:cs="Times New Roman"/>
          <w:sz w:val="20"/>
          <w:szCs w:val="20"/>
          <w:shd w:val="clear" w:color="auto" w:fill="FFFFFF"/>
          <w:lang w:val="ru-RU"/>
        </w:rPr>
        <w:t>аймы предоставляются Фондом в валюте Российской Федерации.</w:t>
      </w:r>
    </w:p>
    <w:p w14:paraId="7B46E415" w14:textId="4425D26F" w:rsidR="00942A97" w:rsidRPr="00ED0DCB"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ED0DCB">
        <w:rPr>
          <w:rFonts w:ascii="Times New Roman" w:eastAsia="Calibri" w:hAnsi="Times New Roman" w:cs="Times New Roman"/>
          <w:sz w:val="20"/>
          <w:szCs w:val="20"/>
          <w:shd w:val="clear" w:color="auto" w:fill="FFFFFF"/>
          <w:lang w:val="ru-RU"/>
        </w:rPr>
        <w:t xml:space="preserve">2.4. </w:t>
      </w:r>
      <w:r w:rsidR="004C4926" w:rsidRPr="00ED0DCB">
        <w:rPr>
          <w:rFonts w:ascii="Times New Roman" w:eastAsia="Calibri" w:hAnsi="Times New Roman" w:cs="Times New Roman"/>
          <w:sz w:val="20"/>
          <w:szCs w:val="20"/>
          <w:shd w:val="clear" w:color="auto" w:fill="FFFFFF"/>
          <w:lang w:val="ru-RU"/>
        </w:rPr>
        <w:t xml:space="preserve">Представление Фондом Заемщику займа осуществляется исключительно </w:t>
      </w:r>
      <w:r w:rsidR="004C4926" w:rsidRPr="00ED0DCB">
        <w:rPr>
          <w:rFonts w:ascii="Times New Roman" w:eastAsia="Calibri" w:hAnsi="Times New Roman" w:cs="Times New Roman"/>
          <w:sz w:val="20"/>
          <w:szCs w:val="20"/>
          <w:lang w:val="ru-RU"/>
        </w:rPr>
        <w:t xml:space="preserve">после государственной регистрации Договора </w:t>
      </w:r>
      <w:r w:rsidR="008710FB" w:rsidRPr="00ED0DCB">
        <w:rPr>
          <w:rFonts w:ascii="Times New Roman" w:eastAsia="Calibri" w:hAnsi="Times New Roman" w:cs="Times New Roman"/>
          <w:sz w:val="20"/>
          <w:szCs w:val="20"/>
          <w:lang w:val="ru-RU"/>
        </w:rPr>
        <w:t>ипотеки</w:t>
      </w:r>
      <w:r w:rsidR="004C4926" w:rsidRPr="00ED0DCB">
        <w:rPr>
          <w:rFonts w:ascii="Times New Roman" w:eastAsia="Calibri" w:hAnsi="Times New Roman" w:cs="Times New Roman"/>
          <w:sz w:val="20"/>
          <w:szCs w:val="20"/>
          <w:lang w:val="ru-RU"/>
        </w:rPr>
        <w:t xml:space="preserve"> недвижимого имущества в Росреестре (в случае предоставления Заемщиком в качестве залога объект</w:t>
      </w:r>
      <w:r w:rsidR="008710FB" w:rsidRPr="00ED0DCB">
        <w:rPr>
          <w:rFonts w:ascii="Times New Roman" w:eastAsia="Calibri" w:hAnsi="Times New Roman" w:cs="Times New Roman"/>
          <w:sz w:val="20"/>
          <w:szCs w:val="20"/>
          <w:lang w:val="ru-RU"/>
        </w:rPr>
        <w:t>ов</w:t>
      </w:r>
      <w:r w:rsidR="004C4926" w:rsidRPr="00ED0DCB">
        <w:rPr>
          <w:rFonts w:ascii="Times New Roman" w:eastAsia="Calibri" w:hAnsi="Times New Roman" w:cs="Times New Roman"/>
          <w:sz w:val="20"/>
          <w:szCs w:val="20"/>
          <w:lang w:val="ru-RU"/>
        </w:rPr>
        <w:t xml:space="preserve"> недвижимости) и (или) </w:t>
      </w:r>
      <w:r w:rsidR="008710FB" w:rsidRPr="00ED0DCB">
        <w:rPr>
          <w:rFonts w:ascii="Times New Roman" w:eastAsia="Calibri" w:hAnsi="Times New Roman" w:cs="Times New Roman"/>
          <w:sz w:val="20"/>
          <w:szCs w:val="20"/>
          <w:lang w:val="ru-RU"/>
        </w:rPr>
        <w:t xml:space="preserve">Договора залога движимого имущества </w:t>
      </w:r>
      <w:r w:rsidR="004C4926" w:rsidRPr="00ED0DCB">
        <w:rPr>
          <w:rFonts w:ascii="Times New Roman" w:eastAsia="Calibri" w:hAnsi="Times New Roman" w:cs="Times New Roman"/>
          <w:sz w:val="20"/>
          <w:szCs w:val="20"/>
          <w:lang w:val="ru-RU"/>
        </w:rPr>
        <w:t>после внесения записи о залоге движимого имущества в Реестр залогов движимого имущества (в случае предоставления в качестве залога объекта движимого имущества).</w:t>
      </w:r>
    </w:p>
    <w:p w14:paraId="7ED3E946" w14:textId="77777777" w:rsidR="00942A97" w:rsidRPr="00ED0DCB"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ED0DCB">
        <w:rPr>
          <w:rFonts w:ascii="Times New Roman" w:eastAsia="Calibri" w:hAnsi="Times New Roman" w:cs="Times New Roman"/>
          <w:sz w:val="20"/>
          <w:szCs w:val="20"/>
          <w:shd w:val="clear" w:color="auto" w:fill="FFFFFF"/>
          <w:lang w:val="ru-RU"/>
        </w:rPr>
        <w:t xml:space="preserve">2.5. </w:t>
      </w:r>
      <w:r w:rsidR="004C4926" w:rsidRPr="00ED0DCB">
        <w:rPr>
          <w:rFonts w:ascii="Times New Roman" w:eastAsia="Calibri" w:hAnsi="Times New Roman" w:cs="Times New Roman"/>
          <w:sz w:val="20"/>
          <w:szCs w:val="20"/>
          <w:lang w:val="ru-RU"/>
        </w:rPr>
        <w:t>Все расчеты между Заемщиком и Фондом осуществляются исключительно в безналичном порядке.</w:t>
      </w:r>
    </w:p>
    <w:p w14:paraId="64244F8F" w14:textId="77777777" w:rsidR="00942A97" w:rsidRPr="00ED0DCB"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ED0DCB">
        <w:rPr>
          <w:rFonts w:ascii="Times New Roman" w:eastAsia="Calibri" w:hAnsi="Times New Roman" w:cs="Times New Roman"/>
          <w:sz w:val="20"/>
          <w:szCs w:val="20"/>
          <w:shd w:val="clear" w:color="auto" w:fill="FFFFFF"/>
          <w:lang w:val="ru-RU"/>
        </w:rPr>
        <w:t xml:space="preserve">2.6. </w:t>
      </w:r>
      <w:r w:rsidR="004C4926" w:rsidRPr="00ED0DCB">
        <w:rPr>
          <w:rFonts w:ascii="Times New Roman" w:eastAsia="Calibri" w:hAnsi="Times New Roman" w:cs="Times New Roman"/>
          <w:sz w:val="20"/>
          <w:szCs w:val="20"/>
          <w:lang w:val="ru-RU"/>
        </w:rPr>
        <w:t xml:space="preserve">Основные условия, процентные ставки, сроки, цели, размеры предоставления финансирования, категории получателей финансирования определяются Программами </w:t>
      </w:r>
      <w:r w:rsidRPr="00ED0DCB">
        <w:rPr>
          <w:rFonts w:ascii="Times New Roman" w:eastAsia="Calibri" w:hAnsi="Times New Roman" w:cs="Times New Roman"/>
          <w:sz w:val="20"/>
          <w:szCs w:val="20"/>
          <w:lang w:val="ru-RU"/>
        </w:rPr>
        <w:t xml:space="preserve">(Стандартами) </w:t>
      </w:r>
      <w:r w:rsidR="004C4926" w:rsidRPr="00ED0DCB">
        <w:rPr>
          <w:rFonts w:ascii="Times New Roman" w:eastAsia="Calibri" w:hAnsi="Times New Roman" w:cs="Times New Roman"/>
          <w:sz w:val="20"/>
          <w:szCs w:val="20"/>
          <w:lang w:val="ru-RU"/>
        </w:rPr>
        <w:t>финансирования</w:t>
      </w:r>
      <w:r w:rsidR="004C4926" w:rsidRPr="00ED0DCB">
        <w:rPr>
          <w:rFonts w:ascii="Times New Roman" w:eastAsia="Calibri" w:hAnsi="Times New Roman" w:cs="Times New Roman"/>
          <w:i/>
          <w:iCs/>
          <w:sz w:val="20"/>
          <w:szCs w:val="20"/>
          <w:lang w:val="ru-RU"/>
        </w:rPr>
        <w:t>.</w:t>
      </w:r>
    </w:p>
    <w:p w14:paraId="7CC07BF7" w14:textId="6965F4E8" w:rsidR="004C4926" w:rsidRPr="00ED0DCB"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z w:val="20"/>
          <w:szCs w:val="20"/>
          <w:shd w:val="clear" w:color="auto" w:fill="FFFFFF"/>
          <w:lang w:val="ru-RU"/>
        </w:rPr>
      </w:pPr>
      <w:r w:rsidRPr="00ED0DCB">
        <w:rPr>
          <w:rFonts w:ascii="Times New Roman" w:eastAsia="Calibri" w:hAnsi="Times New Roman" w:cs="Times New Roman"/>
          <w:sz w:val="20"/>
          <w:szCs w:val="20"/>
          <w:shd w:val="clear" w:color="auto" w:fill="FFFFFF"/>
          <w:lang w:val="ru-RU"/>
        </w:rPr>
        <w:t xml:space="preserve">2.7. </w:t>
      </w:r>
      <w:r w:rsidR="004C4926" w:rsidRPr="00ED0DCB">
        <w:rPr>
          <w:rFonts w:ascii="Times New Roman" w:eastAsia="Calibri" w:hAnsi="Times New Roman" w:cs="Times New Roman"/>
          <w:sz w:val="20"/>
          <w:szCs w:val="20"/>
          <w:lang w:val="ru-RU"/>
        </w:rPr>
        <w:t>Сумма предоставляемого займа, сроки и график погашения для каждого Заемщика определяются Фондом с учетом:</w:t>
      </w:r>
    </w:p>
    <w:p w14:paraId="7F60BE51" w14:textId="77777777" w:rsidR="004C4926" w:rsidRPr="00ED0DCB" w:rsidRDefault="004C4926">
      <w:pPr>
        <w:widowControl w:val="0"/>
        <w:numPr>
          <w:ilvl w:val="0"/>
          <w:numId w:val="4"/>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финансового положения и кредитоспособности Заемщика;</w:t>
      </w:r>
    </w:p>
    <w:p w14:paraId="3D7238EA" w14:textId="077158D4" w:rsidR="004C4926" w:rsidRPr="00ED0DCB" w:rsidRDefault="004C4926">
      <w:pPr>
        <w:widowControl w:val="0"/>
        <w:numPr>
          <w:ilvl w:val="0"/>
          <w:numId w:val="4"/>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стоимости и качества обеспеченности займа;</w:t>
      </w:r>
    </w:p>
    <w:p w14:paraId="61FE3CDA" w14:textId="3D23F95B" w:rsidR="004C4926" w:rsidRPr="00ED0DCB" w:rsidRDefault="004C4926">
      <w:pPr>
        <w:widowControl w:val="0"/>
        <w:numPr>
          <w:ilvl w:val="0"/>
          <w:numId w:val="4"/>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оценки и анализа технико-экономического обоснования</w:t>
      </w:r>
      <w:r w:rsidR="00942A97" w:rsidRPr="00ED0DCB">
        <w:rPr>
          <w:rFonts w:ascii="Times New Roman" w:eastAsia="Calibri" w:hAnsi="Times New Roman" w:cs="Times New Roman"/>
          <w:sz w:val="20"/>
          <w:szCs w:val="20"/>
          <w:lang w:val="ru-RU"/>
        </w:rPr>
        <w:t>, бизнес-плана</w:t>
      </w:r>
      <w:r w:rsidR="008710FB" w:rsidRPr="00ED0DCB">
        <w:rPr>
          <w:rFonts w:ascii="Times New Roman" w:eastAsia="Calibri" w:hAnsi="Times New Roman" w:cs="Times New Roman"/>
          <w:sz w:val="20"/>
          <w:szCs w:val="20"/>
          <w:lang w:val="ru-RU"/>
        </w:rPr>
        <w:t xml:space="preserve"> проекта и т.п.</w:t>
      </w:r>
      <w:r w:rsidRPr="00ED0DCB">
        <w:rPr>
          <w:rFonts w:ascii="Times New Roman" w:eastAsia="Calibri" w:hAnsi="Times New Roman" w:cs="Times New Roman"/>
          <w:sz w:val="20"/>
          <w:szCs w:val="20"/>
          <w:lang w:val="ru-RU"/>
        </w:rPr>
        <w:t>;</w:t>
      </w:r>
    </w:p>
    <w:p w14:paraId="751BFBED" w14:textId="77777777" w:rsidR="00942A97" w:rsidRPr="00ED0DCB" w:rsidRDefault="004C4926">
      <w:pPr>
        <w:widowControl w:val="0"/>
        <w:numPr>
          <w:ilvl w:val="0"/>
          <w:numId w:val="4"/>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потребности Заемщика в заемных средствах.</w:t>
      </w:r>
    </w:p>
    <w:p w14:paraId="29DCC493" w14:textId="77777777" w:rsidR="006472B3" w:rsidRPr="00ED0DCB" w:rsidRDefault="00942A97"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ab/>
      </w:r>
      <w:r w:rsidR="006472B3" w:rsidRPr="00ED0DCB">
        <w:rPr>
          <w:rFonts w:ascii="Times New Roman" w:eastAsia="Calibri" w:hAnsi="Times New Roman" w:cs="Times New Roman"/>
          <w:sz w:val="20"/>
          <w:szCs w:val="20"/>
          <w:lang w:val="ru-RU"/>
        </w:rPr>
        <w:t xml:space="preserve">2.8. </w:t>
      </w:r>
      <w:r w:rsidR="004C4926" w:rsidRPr="00ED0DCB">
        <w:rPr>
          <w:rFonts w:ascii="Times New Roman" w:eastAsia="Calibri" w:hAnsi="Times New Roman" w:cs="Times New Roman"/>
          <w:sz w:val="20"/>
          <w:szCs w:val="20"/>
          <w:lang w:val="ru-RU"/>
        </w:rPr>
        <w:t xml:space="preserve">Днем предоставления </w:t>
      </w:r>
      <w:r w:rsidR="006472B3" w:rsidRPr="00ED0DCB">
        <w:rPr>
          <w:rFonts w:ascii="Times New Roman" w:eastAsia="Calibri" w:hAnsi="Times New Roman" w:cs="Times New Roman"/>
          <w:sz w:val="20"/>
          <w:szCs w:val="20"/>
          <w:lang w:val="ru-RU"/>
        </w:rPr>
        <w:t>з</w:t>
      </w:r>
      <w:r w:rsidR="004C4926" w:rsidRPr="00ED0DCB">
        <w:rPr>
          <w:rFonts w:ascii="Times New Roman" w:eastAsia="Calibri" w:hAnsi="Times New Roman" w:cs="Times New Roman"/>
          <w:sz w:val="20"/>
          <w:szCs w:val="20"/>
          <w:lang w:val="ru-RU"/>
        </w:rPr>
        <w:t>айма считается день списания денежных средств с расчетного счета Фонда.</w:t>
      </w:r>
    </w:p>
    <w:p w14:paraId="7820921C" w14:textId="77777777" w:rsidR="006472B3" w:rsidRPr="00ED0DCB"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ab/>
        <w:t xml:space="preserve">2.9. </w:t>
      </w:r>
      <w:r w:rsidR="004C4926" w:rsidRPr="00ED0DCB">
        <w:rPr>
          <w:rFonts w:ascii="Times New Roman" w:eastAsia="Calibri" w:hAnsi="Times New Roman" w:cs="Times New Roman"/>
          <w:sz w:val="20"/>
          <w:szCs w:val="20"/>
          <w:lang w:val="ru-RU"/>
        </w:rPr>
        <w:t xml:space="preserve">Фонд не вправе </w:t>
      </w:r>
      <w:r w:rsidR="004C4926" w:rsidRPr="00ED0DCB">
        <w:rPr>
          <w:rFonts w:ascii="Times New Roman" w:eastAsia="Calibri" w:hAnsi="Times New Roman" w:cs="Times New Roman"/>
          <w:sz w:val="20"/>
          <w:szCs w:val="20"/>
          <w:lang w:val="ru-RU" w:eastAsia="ru-RU"/>
        </w:rPr>
        <w:t>в одностороннем порядке изменять размер процентной ставки и (или) порядок ее определения по Договору займа и срок действия этого договора.</w:t>
      </w:r>
    </w:p>
    <w:p w14:paraId="5A617AC4" w14:textId="77777777" w:rsidR="006472B3" w:rsidRPr="00ED0DCB"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ab/>
        <w:t xml:space="preserve">2.10. </w:t>
      </w:r>
      <w:r w:rsidR="004C4926" w:rsidRPr="00ED0DCB">
        <w:rPr>
          <w:rFonts w:ascii="Times New Roman" w:eastAsia="Calibri" w:hAnsi="Times New Roman" w:cs="Times New Roman"/>
          <w:sz w:val="20"/>
          <w:szCs w:val="20"/>
          <w:lang w:val="ru-RU"/>
        </w:rPr>
        <w:t xml:space="preserve">Фонд в обязательном порядке передает сведения, определенные статьей </w:t>
      </w:r>
      <w:r w:rsidRPr="00ED0DCB">
        <w:rPr>
          <w:rFonts w:ascii="Times New Roman" w:eastAsia="Calibri" w:hAnsi="Times New Roman" w:cs="Times New Roman"/>
          <w:sz w:val="20"/>
          <w:szCs w:val="20"/>
          <w:lang w:val="ru-RU"/>
        </w:rPr>
        <w:br/>
      </w:r>
      <w:r w:rsidR="004C4926" w:rsidRPr="00ED0DCB">
        <w:rPr>
          <w:rFonts w:ascii="Times New Roman" w:eastAsia="Calibri" w:hAnsi="Times New Roman" w:cs="Times New Roman"/>
          <w:sz w:val="20"/>
          <w:szCs w:val="20"/>
          <w:lang w:val="ru-RU"/>
        </w:rPr>
        <w:t>4 Федерального закона № 218-ФЗ от 30.12.2004 «О кредитных историях», в бюро кредитных историй в отношении Заемщика/Поручителя/Залогодателя. Право выбора бюро кредитных историй остается за Фондом.</w:t>
      </w:r>
    </w:p>
    <w:p w14:paraId="25A6B547" w14:textId="4A03D0BC" w:rsidR="004C4926" w:rsidRPr="00ED0DCB"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ab/>
        <w:t xml:space="preserve">2.11. </w:t>
      </w:r>
      <w:r w:rsidR="004C4926" w:rsidRPr="00ED0DCB">
        <w:rPr>
          <w:rFonts w:ascii="Times New Roman" w:eastAsia="Calibri" w:hAnsi="Times New Roman" w:cs="Times New Roman"/>
          <w:sz w:val="20"/>
          <w:szCs w:val="20"/>
          <w:lang w:val="ru-RU"/>
        </w:rPr>
        <w:t>Фонд несет ответственность в соответствии с законодательством РФ за разглашение третьим лицам информации, полученной от Заемщика/Залогодателя/</w:t>
      </w:r>
      <w:r w:rsidRPr="00ED0DCB">
        <w:rPr>
          <w:rFonts w:ascii="Times New Roman" w:eastAsia="Calibri" w:hAnsi="Times New Roman" w:cs="Times New Roman"/>
          <w:sz w:val="20"/>
          <w:szCs w:val="20"/>
          <w:lang w:val="ru-RU"/>
        </w:rPr>
        <w:t xml:space="preserve"> </w:t>
      </w:r>
      <w:r w:rsidR="004C4926" w:rsidRPr="00ED0DCB">
        <w:rPr>
          <w:rFonts w:ascii="Times New Roman" w:eastAsia="Calibri" w:hAnsi="Times New Roman" w:cs="Times New Roman"/>
          <w:sz w:val="20"/>
          <w:szCs w:val="20"/>
          <w:lang w:val="ru-RU"/>
        </w:rPr>
        <w:t>Поручителя/Принципала в ходе осуществления своей деятельности</w:t>
      </w:r>
      <w:r w:rsidR="00EA61EC" w:rsidRPr="00ED0DCB">
        <w:rPr>
          <w:rFonts w:ascii="Times New Roman" w:eastAsia="Calibri" w:hAnsi="Times New Roman" w:cs="Times New Roman"/>
          <w:sz w:val="20"/>
          <w:szCs w:val="20"/>
          <w:lang w:val="ru-RU"/>
        </w:rPr>
        <w:t>.</w:t>
      </w:r>
    </w:p>
    <w:p w14:paraId="386BD82D" w14:textId="77777777" w:rsidR="00ED0DCB" w:rsidRDefault="00ED0DCB" w:rsidP="004627AF">
      <w:pPr>
        <w:pStyle w:val="Compact"/>
        <w:spacing w:before="0" w:after="0"/>
        <w:ind w:left="720"/>
        <w:jc w:val="center"/>
        <w:rPr>
          <w:rFonts w:ascii="Times New Roman" w:hAnsi="Times New Roman" w:cs="Times New Roman"/>
          <w:b/>
          <w:sz w:val="20"/>
          <w:szCs w:val="20"/>
          <w:lang w:val="ru-RU"/>
        </w:rPr>
      </w:pPr>
    </w:p>
    <w:p w14:paraId="33B99767" w14:textId="5670975E" w:rsidR="00D64C31" w:rsidRPr="00ED0DCB" w:rsidRDefault="004627AF" w:rsidP="004627AF">
      <w:pPr>
        <w:pStyle w:val="Compact"/>
        <w:spacing w:before="0" w:after="0"/>
        <w:ind w:left="720"/>
        <w:jc w:val="center"/>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3. </w:t>
      </w:r>
      <w:r w:rsidR="00250CA0" w:rsidRPr="00ED0DCB">
        <w:rPr>
          <w:rFonts w:ascii="Times New Roman" w:hAnsi="Times New Roman" w:cs="Times New Roman"/>
          <w:b/>
          <w:sz w:val="20"/>
          <w:szCs w:val="20"/>
          <w:lang w:val="ru-RU"/>
        </w:rPr>
        <w:t>ТРЕБОВАНИЯ</w:t>
      </w:r>
      <w:r w:rsidR="003247B2" w:rsidRPr="00ED0DCB">
        <w:rPr>
          <w:rFonts w:ascii="Times New Roman" w:hAnsi="Times New Roman" w:cs="Times New Roman"/>
          <w:b/>
          <w:sz w:val="20"/>
          <w:szCs w:val="20"/>
          <w:lang w:val="ru-RU"/>
        </w:rPr>
        <w:t>, ПРЕДЪЯВЛЯЕМЫЕ ФОНДОМ</w:t>
      </w:r>
      <w:r w:rsidR="00250CA0" w:rsidRPr="00ED0DCB">
        <w:rPr>
          <w:rFonts w:ascii="Times New Roman" w:hAnsi="Times New Roman" w:cs="Times New Roman"/>
          <w:b/>
          <w:sz w:val="20"/>
          <w:szCs w:val="20"/>
          <w:lang w:val="ru-RU"/>
        </w:rPr>
        <w:t xml:space="preserve"> К </w:t>
      </w:r>
      <w:r w:rsidR="003247B2" w:rsidRPr="00ED0DCB">
        <w:rPr>
          <w:rFonts w:ascii="Times New Roman" w:hAnsi="Times New Roman" w:cs="Times New Roman"/>
          <w:b/>
          <w:sz w:val="20"/>
          <w:szCs w:val="20"/>
          <w:lang w:val="ru-RU"/>
        </w:rPr>
        <w:t>ЗАЯВИТЕЛЯМ</w:t>
      </w:r>
    </w:p>
    <w:p w14:paraId="6F1878C5" w14:textId="31A20587" w:rsidR="005D1F6F" w:rsidRPr="00ED0DCB" w:rsidRDefault="005D1F6F"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3.1. Лицо, претендующее на получение денежных средств (Заявитель), должно соответствовать следующим требованиям:</w:t>
      </w:r>
    </w:p>
    <w:p w14:paraId="18DDFE3A" w14:textId="77777777" w:rsidR="005D1F6F" w:rsidRPr="00ED0DCB" w:rsidRDefault="005D1F6F">
      <w:pPr>
        <w:numPr>
          <w:ilvl w:val="0"/>
          <w:numId w:val="5"/>
        </w:numPr>
        <w:tabs>
          <w:tab w:val="left" w:pos="1134"/>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176EB6D6" w14:textId="4B6BACD6" w:rsidR="005D1F6F" w:rsidRPr="00ED0DCB" w:rsidRDefault="005D1F6F">
      <w:pPr>
        <w:numPr>
          <w:ilvl w:val="0"/>
          <w:numId w:val="5"/>
        </w:numPr>
        <w:tabs>
          <w:tab w:val="left" w:pos="1134"/>
        </w:tabs>
        <w:spacing w:after="0"/>
        <w:ind w:left="0" w:firstLine="709"/>
        <w:contextualSpacing/>
        <w:jc w:val="both"/>
        <w:rPr>
          <w:rFonts w:ascii="Times New Roman" w:eastAsia="Calibri" w:hAnsi="Times New Roman" w:cs="Times New Roman"/>
          <w:strike/>
          <w:sz w:val="20"/>
          <w:szCs w:val="20"/>
          <w:lang w:val="ru-RU"/>
        </w:rPr>
      </w:pPr>
      <w:r w:rsidRPr="00ED0DCB">
        <w:rPr>
          <w:rFonts w:ascii="Times New Roman" w:eastAsia="Calibri" w:hAnsi="Times New Roman" w:cs="Times New Roman"/>
          <w:sz w:val="20"/>
          <w:szCs w:val="20"/>
          <w:lang w:val="ru-RU"/>
        </w:rPr>
        <w:lastRenderedPageBreak/>
        <w:t xml:space="preserve">являться юридическим лицом или индивидуальным предпринимателем, </w:t>
      </w:r>
      <w:r w:rsidR="002027AC" w:rsidRPr="00ED0DCB">
        <w:rPr>
          <w:rFonts w:ascii="Times New Roman" w:eastAsia="Calibri" w:hAnsi="Times New Roman" w:cs="Times New Roman"/>
          <w:sz w:val="20"/>
          <w:szCs w:val="20"/>
          <w:lang w:val="ru-RU"/>
        </w:rPr>
        <w:t xml:space="preserve">зарегистрированным и/или </w:t>
      </w:r>
      <w:r w:rsidRPr="00ED0DCB">
        <w:rPr>
          <w:rFonts w:ascii="Times New Roman" w:eastAsia="Calibri" w:hAnsi="Times New Roman" w:cs="Times New Roman"/>
          <w:sz w:val="20"/>
          <w:szCs w:val="20"/>
          <w:lang w:val="ru-RU"/>
        </w:rPr>
        <w:t>осуществляющим деятельность в сфере промышленности на территории Еврейской автономной области;</w:t>
      </w:r>
    </w:p>
    <w:p w14:paraId="5B855F0B" w14:textId="269C168B" w:rsidR="002027AC" w:rsidRPr="00ED0DCB" w:rsidRDefault="005D1F6F">
      <w:pPr>
        <w:widowControl w:val="0"/>
        <w:numPr>
          <w:ilvl w:val="0"/>
          <w:numId w:val="5"/>
        </w:numPr>
        <w:tabs>
          <w:tab w:val="left" w:pos="1134"/>
        </w:tabs>
        <w:spacing w:after="0"/>
        <w:ind w:left="0" w:firstLine="709"/>
        <w:contextualSpacing/>
        <w:jc w:val="both"/>
        <w:rPr>
          <w:rFonts w:ascii="Times New Roman" w:eastAsia="Times New Roman" w:hAnsi="Times New Roman" w:cs="Times New Roman"/>
          <w:spacing w:val="-6"/>
          <w:sz w:val="20"/>
          <w:szCs w:val="20"/>
          <w:lang w:val="ru-RU" w:eastAsia="ru-RU" w:bidi="ru-RU"/>
        </w:rPr>
      </w:pPr>
      <w:r w:rsidRPr="00ED0DCB">
        <w:rPr>
          <w:rFonts w:ascii="Times New Roman" w:eastAsia="Calibri" w:hAnsi="Times New Roman" w:cs="Times New Roman"/>
          <w:sz w:val="20"/>
          <w:szCs w:val="20"/>
          <w:lang w:val="ru-RU"/>
        </w:rPr>
        <w:t>являться резидентом Российской Федерации;</w:t>
      </w:r>
    </w:p>
    <w:p w14:paraId="4D199B67" w14:textId="7EDE4478" w:rsidR="002027AC" w:rsidRPr="00ED0DCB" w:rsidRDefault="002027AC">
      <w:pPr>
        <w:pStyle w:val="af2"/>
        <w:keepNext/>
        <w:keepLines/>
        <w:numPr>
          <w:ilvl w:val="0"/>
          <w:numId w:val="5"/>
        </w:numPr>
        <w:tabs>
          <w:tab w:val="left" w:pos="1134"/>
          <w:tab w:val="left" w:pos="1418"/>
          <w:tab w:val="left" w:pos="3969"/>
          <w:tab w:val="left" w:pos="4111"/>
          <w:tab w:val="left" w:pos="4678"/>
          <w:tab w:val="left" w:pos="4820"/>
          <w:tab w:val="left" w:pos="6663"/>
        </w:tabs>
        <w:spacing w:after="0"/>
        <w:ind w:left="0" w:firstLine="718"/>
        <w:jc w:val="both"/>
        <w:rPr>
          <w:rFonts w:ascii="Times New Roman" w:eastAsia="Times New Roman" w:hAnsi="Times New Roman" w:cs="Times New Roman"/>
          <w:spacing w:val="-6"/>
          <w:sz w:val="20"/>
          <w:szCs w:val="20"/>
          <w:lang w:val="ru-RU"/>
        </w:rPr>
      </w:pPr>
      <w:bookmarkStart w:id="3" w:name="_Ref114656400"/>
      <w:r w:rsidRPr="00ED0DCB">
        <w:rPr>
          <w:rFonts w:ascii="Times New Roman" w:hAnsi="Times New Roman" w:cs="Times New Roman"/>
          <w:sz w:val="20"/>
          <w:szCs w:val="20"/>
          <w:lang w:val="ru-RU"/>
        </w:rPr>
        <w:t>являться</w:t>
      </w:r>
      <w:r w:rsidRPr="00ED0DCB">
        <w:rPr>
          <w:rFonts w:ascii="Times New Roman" w:hAnsi="Times New Roman" w:cs="Times New Roman"/>
          <w:spacing w:val="-8"/>
          <w:sz w:val="20"/>
          <w:szCs w:val="20"/>
          <w:lang w:val="ru-RU"/>
        </w:rPr>
        <w:t xml:space="preserve"> </w:t>
      </w:r>
      <w:r w:rsidRPr="00ED0DCB">
        <w:rPr>
          <w:rFonts w:ascii="Times New Roman" w:hAnsi="Times New Roman" w:cs="Times New Roman"/>
          <w:sz w:val="20"/>
          <w:szCs w:val="20"/>
          <w:lang w:val="ru-RU"/>
        </w:rPr>
        <w:t>субъектом</w:t>
      </w:r>
      <w:r w:rsidRPr="00ED0DCB">
        <w:rPr>
          <w:rFonts w:ascii="Times New Roman" w:hAnsi="Times New Roman" w:cs="Times New Roman"/>
          <w:spacing w:val="-8"/>
          <w:sz w:val="20"/>
          <w:szCs w:val="20"/>
          <w:lang w:val="ru-RU"/>
        </w:rPr>
        <w:t xml:space="preserve"> </w:t>
      </w:r>
      <w:r w:rsidRPr="00ED0DCB">
        <w:rPr>
          <w:rFonts w:ascii="Times New Roman" w:hAnsi="Times New Roman" w:cs="Times New Roman"/>
          <w:sz w:val="20"/>
          <w:szCs w:val="20"/>
          <w:lang w:val="ru-RU"/>
        </w:rPr>
        <w:t>малого</w:t>
      </w:r>
      <w:r w:rsidRPr="00ED0DCB">
        <w:rPr>
          <w:rFonts w:ascii="Times New Roman" w:hAnsi="Times New Roman" w:cs="Times New Roman"/>
          <w:spacing w:val="-5"/>
          <w:sz w:val="20"/>
          <w:szCs w:val="20"/>
          <w:lang w:val="ru-RU"/>
        </w:rPr>
        <w:t xml:space="preserve"> </w:t>
      </w:r>
      <w:r w:rsidRPr="00ED0DCB">
        <w:rPr>
          <w:rFonts w:ascii="Times New Roman" w:hAnsi="Times New Roman" w:cs="Times New Roman"/>
          <w:sz w:val="20"/>
          <w:szCs w:val="20"/>
          <w:lang w:val="ru-RU"/>
        </w:rPr>
        <w:t>и</w:t>
      </w:r>
      <w:r w:rsidRPr="00ED0DCB">
        <w:rPr>
          <w:rFonts w:ascii="Times New Roman" w:hAnsi="Times New Roman" w:cs="Times New Roman"/>
          <w:spacing w:val="-7"/>
          <w:sz w:val="20"/>
          <w:szCs w:val="20"/>
          <w:lang w:val="ru-RU"/>
        </w:rPr>
        <w:t xml:space="preserve"> </w:t>
      </w:r>
      <w:r w:rsidRPr="00ED0DCB">
        <w:rPr>
          <w:rFonts w:ascii="Times New Roman" w:hAnsi="Times New Roman" w:cs="Times New Roman"/>
          <w:sz w:val="20"/>
          <w:szCs w:val="20"/>
          <w:lang w:val="ru-RU"/>
        </w:rPr>
        <w:t>среднего</w:t>
      </w:r>
      <w:r w:rsidRPr="00ED0DCB">
        <w:rPr>
          <w:rFonts w:ascii="Times New Roman" w:hAnsi="Times New Roman" w:cs="Times New Roman"/>
          <w:spacing w:val="-6"/>
          <w:sz w:val="20"/>
          <w:szCs w:val="20"/>
          <w:lang w:val="ru-RU"/>
        </w:rPr>
        <w:t xml:space="preserve"> </w:t>
      </w:r>
      <w:r w:rsidRPr="00ED0DCB">
        <w:rPr>
          <w:rFonts w:ascii="Times New Roman" w:hAnsi="Times New Roman" w:cs="Times New Roman"/>
          <w:sz w:val="20"/>
          <w:szCs w:val="20"/>
          <w:lang w:val="ru-RU"/>
        </w:rPr>
        <w:t>предпринимательства (для программ «Финансирование субъектов деятельности в сфере промышленности на пополнение оборотного капитала» и "Проекты лесной промышленности")</w:t>
      </w:r>
      <w:r w:rsidRPr="00ED0DCB">
        <w:rPr>
          <w:rFonts w:ascii="Times New Roman" w:eastAsia="Times New Roman" w:hAnsi="Times New Roman" w:cs="Times New Roman"/>
          <w:spacing w:val="-6"/>
          <w:sz w:val="20"/>
          <w:szCs w:val="20"/>
          <w:lang w:val="ru-RU"/>
        </w:rPr>
        <w:t>;</w:t>
      </w:r>
      <w:bookmarkEnd w:id="3"/>
    </w:p>
    <w:p w14:paraId="0F31A6DE" w14:textId="45FB7A08" w:rsidR="005D1F6F" w:rsidRPr="00ED0DCB" w:rsidRDefault="005D1F6F">
      <w:pPr>
        <w:widowControl w:val="0"/>
        <w:numPr>
          <w:ilvl w:val="0"/>
          <w:numId w:val="5"/>
        </w:numPr>
        <w:tabs>
          <w:tab w:val="left" w:pos="1134"/>
        </w:tabs>
        <w:spacing w:after="0"/>
        <w:ind w:left="0" w:firstLine="709"/>
        <w:contextualSpacing/>
        <w:jc w:val="both"/>
        <w:rPr>
          <w:rFonts w:ascii="Times New Roman" w:eastAsia="Times New Roman" w:hAnsi="Times New Roman" w:cs="Times New Roman"/>
          <w:spacing w:val="-6"/>
          <w:sz w:val="20"/>
          <w:szCs w:val="20"/>
          <w:lang w:val="ru-RU" w:eastAsia="ru-RU" w:bidi="ru-RU"/>
        </w:rPr>
      </w:pPr>
      <w:r w:rsidRPr="00ED0DCB">
        <w:rPr>
          <w:rFonts w:ascii="Times New Roman" w:eastAsia="Times New Roman" w:hAnsi="Times New Roman" w:cs="Times New Roman"/>
          <w:spacing w:val="-6"/>
          <w:sz w:val="20"/>
          <w:szCs w:val="20"/>
          <w:lang w:val="ru-RU" w:eastAsia="ru-RU" w:bidi="ru-RU"/>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7EDB5196" w14:textId="77777777" w:rsidR="005D1F6F" w:rsidRPr="00ED0DCB" w:rsidRDefault="005D1F6F">
      <w:pPr>
        <w:widowControl w:val="0"/>
        <w:numPr>
          <w:ilvl w:val="0"/>
          <w:numId w:val="5"/>
        </w:numPr>
        <w:tabs>
          <w:tab w:val="left" w:pos="1134"/>
          <w:tab w:val="left" w:pos="1418"/>
        </w:tabs>
        <w:spacing w:after="0"/>
        <w:ind w:left="0" w:firstLine="709"/>
        <w:contextualSpacing/>
        <w:jc w:val="both"/>
        <w:rPr>
          <w:rFonts w:ascii="Times New Roman" w:eastAsia="Times New Roman" w:hAnsi="Times New Roman" w:cs="Times New Roman"/>
          <w:spacing w:val="-6"/>
          <w:sz w:val="20"/>
          <w:szCs w:val="20"/>
          <w:lang w:val="ru-RU" w:eastAsia="ru-RU" w:bidi="ru-RU"/>
        </w:rPr>
      </w:pPr>
      <w:r w:rsidRPr="00ED0DCB">
        <w:rPr>
          <w:rFonts w:ascii="Times New Roman" w:eastAsia="Times New Roman" w:hAnsi="Times New Roman" w:cs="Times New Roman"/>
          <w:spacing w:val="-6"/>
          <w:sz w:val="20"/>
          <w:szCs w:val="20"/>
          <w:lang w:val="ru-RU" w:eastAsia="ru-RU" w:bidi="ru-RU"/>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ED5D783" w14:textId="77777777" w:rsidR="005D1F6F" w:rsidRPr="00ED0DCB" w:rsidRDefault="005D1F6F">
      <w:pPr>
        <w:numPr>
          <w:ilvl w:val="0"/>
          <w:numId w:val="5"/>
        </w:numPr>
        <w:tabs>
          <w:tab w:val="left" w:pos="1134"/>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2CB98559" w14:textId="13872C7B" w:rsidR="005D1F6F" w:rsidRPr="00ED0DCB" w:rsidRDefault="005D1F6F">
      <w:pPr>
        <w:numPr>
          <w:ilvl w:val="0"/>
          <w:numId w:val="5"/>
        </w:numPr>
        <w:tabs>
          <w:tab w:val="left" w:pos="1134"/>
        </w:tabs>
        <w:spacing w:after="0"/>
        <w:ind w:left="0" w:firstLine="709"/>
        <w:jc w:val="both"/>
        <w:rPr>
          <w:rFonts w:ascii="Times New Roman" w:eastAsia="Arial" w:hAnsi="Times New Roman" w:cs="Times New Roman"/>
          <w:sz w:val="20"/>
          <w:szCs w:val="20"/>
          <w:lang w:val="ru-RU"/>
        </w:rPr>
      </w:pPr>
      <w:bookmarkStart w:id="4" w:name="_Ref114656753"/>
      <w:r w:rsidRPr="00ED0DCB">
        <w:rPr>
          <w:rFonts w:ascii="Times New Roman" w:eastAsia="Calibri" w:hAnsi="Times New Roman" w:cs="Times New Roman"/>
          <w:sz w:val="20"/>
          <w:szCs w:val="20"/>
          <w:lang w:val="ru-RU"/>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Pr="00ED0DCB">
        <w:rPr>
          <w:rFonts w:ascii="Times New Roman" w:eastAsia="Arial" w:hAnsi="Times New Roman" w:cs="Times New Roman"/>
          <w:sz w:val="20"/>
          <w:szCs w:val="20"/>
          <w:lang w:val="ru-RU"/>
        </w:rPr>
        <w:t xml:space="preserve"> исключением</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фонда,</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в</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отношении</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которого</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одновременно</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исполняются</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следующие</w:t>
      </w:r>
      <w:r w:rsidRPr="00ED0DCB">
        <w:rPr>
          <w:rFonts w:ascii="Times New Roman" w:eastAsia="Arial" w:hAnsi="Times New Roman" w:cs="Times New Roman"/>
          <w:spacing w:val="-64"/>
          <w:sz w:val="20"/>
          <w:szCs w:val="20"/>
          <w:lang w:val="ru-RU"/>
        </w:rPr>
        <w:t xml:space="preserve"> </w:t>
      </w:r>
      <w:r w:rsidR="007F31DD" w:rsidRPr="00ED0DCB">
        <w:rPr>
          <w:rFonts w:ascii="Times New Roman" w:eastAsia="Arial" w:hAnsi="Times New Roman" w:cs="Times New Roman"/>
          <w:spacing w:val="-64"/>
          <w:sz w:val="20"/>
          <w:szCs w:val="20"/>
          <w:lang w:val="ru-RU"/>
        </w:rPr>
        <w:t xml:space="preserve">                                              </w:t>
      </w:r>
      <w:r w:rsidR="007F31DD" w:rsidRPr="00ED0DCB">
        <w:rPr>
          <w:rFonts w:ascii="Times New Roman" w:eastAsia="Arial" w:hAnsi="Times New Roman" w:cs="Times New Roman"/>
          <w:spacing w:val="-64"/>
          <w:sz w:val="20"/>
          <w:szCs w:val="20"/>
          <w:lang w:val="ru-RU"/>
        </w:rPr>
        <w:tab/>
      </w:r>
      <w:r w:rsidRPr="00ED0DCB">
        <w:rPr>
          <w:rFonts w:ascii="Times New Roman" w:eastAsia="Arial" w:hAnsi="Times New Roman" w:cs="Times New Roman"/>
          <w:sz w:val="20"/>
          <w:szCs w:val="20"/>
          <w:lang w:val="ru-RU"/>
        </w:rPr>
        <w:t>условия:</w:t>
      </w:r>
      <w:bookmarkEnd w:id="4"/>
    </w:p>
    <w:p w14:paraId="643D691E" w14:textId="77777777" w:rsidR="005D1F6F" w:rsidRPr="00ED0DCB" w:rsidRDefault="005D1F6F">
      <w:pPr>
        <w:widowControl w:val="0"/>
        <w:numPr>
          <w:ilvl w:val="1"/>
          <w:numId w:val="6"/>
        </w:numPr>
        <w:tabs>
          <w:tab w:val="left" w:pos="1134"/>
        </w:tabs>
        <w:autoSpaceDE w:val="0"/>
        <w:autoSpaceDN w:val="0"/>
        <w:spacing w:after="0"/>
        <w:ind w:left="0" w:right="226" w:firstLine="709"/>
        <w:jc w:val="both"/>
        <w:rPr>
          <w:rFonts w:ascii="Times New Roman" w:eastAsia="Arial" w:hAnsi="Times New Roman" w:cs="Times New Roman"/>
          <w:sz w:val="20"/>
          <w:szCs w:val="20"/>
          <w:lang w:val="ru-RU"/>
        </w:rPr>
      </w:pPr>
      <w:r w:rsidRPr="00ED0DCB">
        <w:rPr>
          <w:rFonts w:ascii="Times New Roman" w:eastAsia="Arial" w:hAnsi="Times New Roman" w:cs="Times New Roman"/>
          <w:sz w:val="20"/>
          <w:szCs w:val="20"/>
          <w:lang w:val="ru-RU"/>
        </w:rPr>
        <w:t>раскрыты сведения об участниках (владельцах инвестиционных паев),</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pacing w:val="-1"/>
          <w:sz w:val="20"/>
          <w:szCs w:val="20"/>
          <w:lang w:val="ru-RU"/>
        </w:rPr>
        <w:t>которые</w:t>
      </w:r>
      <w:r w:rsidRPr="00ED0DCB">
        <w:rPr>
          <w:rFonts w:ascii="Times New Roman" w:eastAsia="Arial" w:hAnsi="Times New Roman" w:cs="Times New Roman"/>
          <w:spacing w:val="-15"/>
          <w:sz w:val="20"/>
          <w:szCs w:val="20"/>
          <w:lang w:val="ru-RU"/>
        </w:rPr>
        <w:t xml:space="preserve"> </w:t>
      </w:r>
      <w:r w:rsidRPr="00ED0DCB">
        <w:rPr>
          <w:rFonts w:ascii="Times New Roman" w:eastAsia="Arial" w:hAnsi="Times New Roman" w:cs="Times New Roman"/>
          <w:spacing w:val="-1"/>
          <w:sz w:val="20"/>
          <w:szCs w:val="20"/>
          <w:lang w:val="ru-RU"/>
        </w:rPr>
        <w:t>владеют</w:t>
      </w:r>
      <w:r w:rsidRPr="00ED0DCB">
        <w:rPr>
          <w:rFonts w:ascii="Times New Roman" w:eastAsia="Arial" w:hAnsi="Times New Roman" w:cs="Times New Roman"/>
          <w:spacing w:val="-14"/>
          <w:sz w:val="20"/>
          <w:szCs w:val="20"/>
          <w:lang w:val="ru-RU"/>
        </w:rPr>
        <w:t xml:space="preserve"> </w:t>
      </w:r>
      <w:r w:rsidRPr="00ED0DCB">
        <w:rPr>
          <w:rFonts w:ascii="Times New Roman" w:eastAsia="Arial" w:hAnsi="Times New Roman" w:cs="Times New Roman"/>
          <w:spacing w:val="-1"/>
          <w:sz w:val="20"/>
          <w:szCs w:val="20"/>
          <w:lang w:val="ru-RU"/>
        </w:rPr>
        <w:t>паями</w:t>
      </w:r>
      <w:r w:rsidRPr="00ED0DCB">
        <w:rPr>
          <w:rFonts w:ascii="Times New Roman" w:eastAsia="Arial" w:hAnsi="Times New Roman" w:cs="Times New Roman"/>
          <w:spacing w:val="-15"/>
          <w:sz w:val="20"/>
          <w:szCs w:val="20"/>
          <w:lang w:val="ru-RU"/>
        </w:rPr>
        <w:t xml:space="preserve"> </w:t>
      </w:r>
      <w:r w:rsidRPr="00ED0DCB">
        <w:rPr>
          <w:rFonts w:ascii="Times New Roman" w:eastAsia="Arial" w:hAnsi="Times New Roman" w:cs="Times New Roman"/>
          <w:sz w:val="20"/>
          <w:szCs w:val="20"/>
          <w:lang w:val="ru-RU"/>
        </w:rPr>
        <w:t>в</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объеме</w:t>
      </w:r>
      <w:r w:rsidRPr="00ED0DCB">
        <w:rPr>
          <w:rFonts w:ascii="Times New Roman" w:eastAsia="Arial" w:hAnsi="Times New Roman" w:cs="Times New Roman"/>
          <w:spacing w:val="-14"/>
          <w:sz w:val="20"/>
          <w:szCs w:val="20"/>
          <w:lang w:val="ru-RU"/>
        </w:rPr>
        <w:t xml:space="preserve"> </w:t>
      </w:r>
      <w:r w:rsidRPr="00ED0DCB">
        <w:rPr>
          <w:rFonts w:ascii="Times New Roman" w:eastAsia="Arial" w:hAnsi="Times New Roman" w:cs="Times New Roman"/>
          <w:sz w:val="20"/>
          <w:szCs w:val="20"/>
          <w:lang w:val="ru-RU"/>
        </w:rPr>
        <w:t>пятипроцентной</w:t>
      </w:r>
      <w:r w:rsidRPr="00ED0DCB">
        <w:rPr>
          <w:rFonts w:ascii="Times New Roman" w:eastAsia="Arial" w:hAnsi="Times New Roman" w:cs="Times New Roman"/>
          <w:spacing w:val="-15"/>
          <w:sz w:val="20"/>
          <w:szCs w:val="20"/>
          <w:lang w:val="ru-RU"/>
        </w:rPr>
        <w:t xml:space="preserve"> </w:t>
      </w:r>
      <w:r w:rsidRPr="00ED0DCB">
        <w:rPr>
          <w:rFonts w:ascii="Times New Roman" w:eastAsia="Arial" w:hAnsi="Times New Roman" w:cs="Times New Roman"/>
          <w:sz w:val="20"/>
          <w:szCs w:val="20"/>
          <w:lang w:val="ru-RU"/>
        </w:rPr>
        <w:t>доли</w:t>
      </w:r>
      <w:r w:rsidRPr="00ED0DCB">
        <w:rPr>
          <w:rFonts w:ascii="Times New Roman" w:eastAsia="Arial" w:hAnsi="Times New Roman" w:cs="Times New Roman"/>
          <w:spacing w:val="-15"/>
          <w:sz w:val="20"/>
          <w:szCs w:val="20"/>
          <w:lang w:val="ru-RU"/>
        </w:rPr>
        <w:t xml:space="preserve"> </w:t>
      </w:r>
      <w:r w:rsidRPr="00ED0DCB">
        <w:rPr>
          <w:rFonts w:ascii="Times New Roman" w:eastAsia="Arial" w:hAnsi="Times New Roman" w:cs="Times New Roman"/>
          <w:sz w:val="20"/>
          <w:szCs w:val="20"/>
          <w:lang w:val="ru-RU"/>
        </w:rPr>
        <w:t>(и</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более)</w:t>
      </w:r>
      <w:r w:rsidRPr="00ED0DCB">
        <w:rPr>
          <w:rFonts w:ascii="Times New Roman" w:eastAsia="Arial" w:hAnsi="Times New Roman" w:cs="Times New Roman"/>
          <w:spacing w:val="-14"/>
          <w:sz w:val="20"/>
          <w:szCs w:val="20"/>
          <w:lang w:val="ru-RU"/>
        </w:rPr>
        <w:t xml:space="preserve"> </w:t>
      </w:r>
      <w:r w:rsidRPr="00ED0DCB">
        <w:rPr>
          <w:rFonts w:ascii="Times New Roman" w:eastAsia="Arial" w:hAnsi="Times New Roman" w:cs="Times New Roman"/>
          <w:sz w:val="20"/>
          <w:szCs w:val="20"/>
          <w:lang w:val="ru-RU"/>
        </w:rPr>
        <w:t>в</w:t>
      </w:r>
      <w:r w:rsidRPr="00ED0DCB">
        <w:rPr>
          <w:rFonts w:ascii="Times New Roman" w:eastAsia="Arial" w:hAnsi="Times New Roman" w:cs="Times New Roman"/>
          <w:spacing w:val="-15"/>
          <w:sz w:val="20"/>
          <w:szCs w:val="20"/>
          <w:lang w:val="ru-RU"/>
        </w:rPr>
        <w:t xml:space="preserve"> </w:t>
      </w:r>
      <w:r w:rsidRPr="00ED0DCB">
        <w:rPr>
          <w:rFonts w:ascii="Times New Roman" w:eastAsia="Arial" w:hAnsi="Times New Roman" w:cs="Times New Roman"/>
          <w:sz w:val="20"/>
          <w:szCs w:val="20"/>
          <w:lang w:val="ru-RU"/>
        </w:rPr>
        <w:t>праве</w:t>
      </w:r>
      <w:r w:rsidRPr="00ED0DCB">
        <w:rPr>
          <w:rFonts w:ascii="Times New Roman" w:eastAsia="Arial" w:hAnsi="Times New Roman" w:cs="Times New Roman"/>
          <w:spacing w:val="-65"/>
          <w:sz w:val="20"/>
          <w:szCs w:val="20"/>
          <w:lang w:val="ru-RU"/>
        </w:rPr>
        <w:t xml:space="preserve"> </w:t>
      </w:r>
      <w:r w:rsidRPr="00ED0DCB">
        <w:rPr>
          <w:rFonts w:ascii="Times New Roman" w:eastAsia="Arial" w:hAnsi="Times New Roman" w:cs="Times New Roman"/>
          <w:sz w:val="20"/>
          <w:szCs w:val="20"/>
          <w:lang w:val="ru-RU"/>
        </w:rPr>
        <w:t>общей</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собственности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на</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имущество,</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составляющее</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паевой</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инвестиционный</w:t>
      </w:r>
      <w:r w:rsidRPr="00ED0DCB">
        <w:rPr>
          <w:rFonts w:ascii="Times New Roman" w:eastAsia="Arial" w:hAnsi="Times New Roman" w:cs="Times New Roman"/>
          <w:spacing w:val="-4"/>
          <w:sz w:val="20"/>
          <w:szCs w:val="20"/>
          <w:lang w:val="ru-RU"/>
        </w:rPr>
        <w:t xml:space="preserve"> </w:t>
      </w:r>
      <w:r w:rsidRPr="00ED0DCB">
        <w:rPr>
          <w:rFonts w:ascii="Times New Roman" w:eastAsia="Arial" w:hAnsi="Times New Roman" w:cs="Times New Roman"/>
          <w:sz w:val="20"/>
          <w:szCs w:val="20"/>
          <w:lang w:val="ru-RU"/>
        </w:rPr>
        <w:t>фонд,</w:t>
      </w:r>
      <w:r w:rsidRPr="00ED0DCB">
        <w:rPr>
          <w:rFonts w:ascii="Times New Roman" w:eastAsia="Arial" w:hAnsi="Times New Roman" w:cs="Times New Roman"/>
          <w:spacing w:val="-3"/>
          <w:sz w:val="20"/>
          <w:szCs w:val="20"/>
          <w:lang w:val="ru-RU"/>
        </w:rPr>
        <w:t xml:space="preserve"> </w:t>
      </w:r>
      <w:r w:rsidRPr="00ED0DCB">
        <w:rPr>
          <w:rFonts w:ascii="Times New Roman" w:eastAsia="Arial" w:hAnsi="Times New Roman" w:cs="Times New Roman"/>
          <w:sz w:val="20"/>
          <w:szCs w:val="20"/>
          <w:lang w:val="ru-RU"/>
        </w:rPr>
        <w:t>и</w:t>
      </w:r>
      <w:r w:rsidRPr="00ED0DCB">
        <w:rPr>
          <w:rFonts w:ascii="Times New Roman" w:eastAsia="Arial" w:hAnsi="Times New Roman" w:cs="Times New Roman"/>
          <w:spacing w:val="-4"/>
          <w:sz w:val="20"/>
          <w:szCs w:val="20"/>
          <w:lang w:val="ru-RU"/>
        </w:rPr>
        <w:t xml:space="preserve"> </w:t>
      </w:r>
      <w:r w:rsidRPr="00ED0DCB">
        <w:rPr>
          <w:rFonts w:ascii="Times New Roman" w:eastAsia="Arial" w:hAnsi="Times New Roman" w:cs="Times New Roman"/>
          <w:sz w:val="20"/>
          <w:szCs w:val="20"/>
          <w:lang w:val="ru-RU"/>
        </w:rPr>
        <w:t>бенефициарных</w:t>
      </w:r>
      <w:r w:rsidRPr="00ED0DCB">
        <w:rPr>
          <w:rFonts w:ascii="Times New Roman" w:eastAsia="Arial" w:hAnsi="Times New Roman" w:cs="Times New Roman"/>
          <w:spacing w:val="-5"/>
          <w:sz w:val="20"/>
          <w:szCs w:val="20"/>
          <w:lang w:val="ru-RU"/>
        </w:rPr>
        <w:t xml:space="preserve"> </w:t>
      </w:r>
      <w:r w:rsidRPr="00ED0DCB">
        <w:rPr>
          <w:rFonts w:ascii="Times New Roman" w:eastAsia="Arial" w:hAnsi="Times New Roman" w:cs="Times New Roman"/>
          <w:sz w:val="20"/>
          <w:szCs w:val="20"/>
          <w:lang w:val="ru-RU"/>
        </w:rPr>
        <w:t>владельцах</w:t>
      </w:r>
      <w:r w:rsidRPr="00ED0DCB">
        <w:rPr>
          <w:rFonts w:ascii="Times New Roman" w:eastAsia="Arial" w:hAnsi="Times New Roman" w:cs="Times New Roman"/>
          <w:spacing w:val="-4"/>
          <w:sz w:val="20"/>
          <w:szCs w:val="20"/>
          <w:lang w:val="ru-RU"/>
        </w:rPr>
        <w:t xml:space="preserve"> </w:t>
      </w:r>
      <w:r w:rsidRPr="00ED0DCB">
        <w:rPr>
          <w:rFonts w:ascii="Times New Roman" w:eastAsia="Arial" w:hAnsi="Times New Roman" w:cs="Times New Roman"/>
          <w:sz w:val="20"/>
          <w:szCs w:val="20"/>
          <w:lang w:val="ru-RU"/>
        </w:rPr>
        <w:t>таких</w:t>
      </w:r>
      <w:r w:rsidRPr="00ED0DCB">
        <w:rPr>
          <w:rFonts w:ascii="Times New Roman" w:eastAsia="Arial" w:hAnsi="Times New Roman" w:cs="Times New Roman"/>
          <w:spacing w:val="-5"/>
          <w:sz w:val="20"/>
          <w:szCs w:val="20"/>
          <w:lang w:val="ru-RU"/>
        </w:rPr>
        <w:t xml:space="preserve"> </w:t>
      </w:r>
      <w:r w:rsidRPr="00ED0DCB">
        <w:rPr>
          <w:rFonts w:ascii="Times New Roman" w:eastAsia="Arial" w:hAnsi="Times New Roman" w:cs="Times New Roman"/>
          <w:sz w:val="20"/>
          <w:szCs w:val="20"/>
          <w:lang w:val="ru-RU"/>
        </w:rPr>
        <w:t>участников;</w:t>
      </w:r>
    </w:p>
    <w:p w14:paraId="22F6902C" w14:textId="72FCDF60" w:rsidR="005D1F6F" w:rsidRPr="00ED0DCB" w:rsidRDefault="005D1F6F">
      <w:pPr>
        <w:widowControl w:val="0"/>
        <w:numPr>
          <w:ilvl w:val="1"/>
          <w:numId w:val="6"/>
        </w:numPr>
        <w:tabs>
          <w:tab w:val="left" w:pos="142"/>
        </w:tabs>
        <w:autoSpaceDE w:val="0"/>
        <w:autoSpaceDN w:val="0"/>
        <w:spacing w:after="0"/>
        <w:ind w:left="0" w:right="226" w:firstLine="709"/>
        <w:jc w:val="both"/>
        <w:rPr>
          <w:rFonts w:ascii="Times New Roman" w:eastAsia="Arial" w:hAnsi="Times New Roman" w:cs="Times New Roman"/>
          <w:sz w:val="20"/>
          <w:szCs w:val="20"/>
          <w:lang w:val="ru-RU"/>
        </w:rPr>
      </w:pPr>
      <w:r w:rsidRPr="00ED0DCB">
        <w:rPr>
          <w:rFonts w:ascii="Times New Roman" w:eastAsia="Arial" w:hAnsi="Times New Roman" w:cs="Times New Roman"/>
          <w:sz w:val="20"/>
          <w:szCs w:val="20"/>
          <w:lang w:val="ru-RU"/>
        </w:rPr>
        <w:t>раскрыты</w:t>
      </w:r>
      <w:r w:rsidRPr="00ED0DCB">
        <w:rPr>
          <w:rFonts w:ascii="Times New Roman" w:eastAsia="Arial" w:hAnsi="Times New Roman" w:cs="Times New Roman"/>
          <w:spacing w:val="-16"/>
          <w:sz w:val="20"/>
          <w:szCs w:val="20"/>
          <w:lang w:val="ru-RU"/>
        </w:rPr>
        <w:t xml:space="preserve"> </w:t>
      </w:r>
      <w:r w:rsidRPr="00ED0DCB">
        <w:rPr>
          <w:rFonts w:ascii="Times New Roman" w:eastAsia="Arial" w:hAnsi="Times New Roman" w:cs="Times New Roman"/>
          <w:sz w:val="20"/>
          <w:szCs w:val="20"/>
          <w:lang w:val="ru-RU"/>
        </w:rPr>
        <w:t>сведения</w:t>
      </w:r>
      <w:r w:rsidRPr="00ED0DCB">
        <w:rPr>
          <w:rFonts w:ascii="Times New Roman" w:eastAsia="Arial" w:hAnsi="Times New Roman" w:cs="Times New Roman"/>
          <w:spacing w:val="-14"/>
          <w:sz w:val="20"/>
          <w:szCs w:val="20"/>
          <w:lang w:val="ru-RU"/>
        </w:rPr>
        <w:t xml:space="preserve"> </w:t>
      </w:r>
      <w:r w:rsidRPr="00ED0DCB">
        <w:rPr>
          <w:rFonts w:ascii="Times New Roman" w:eastAsia="Arial" w:hAnsi="Times New Roman" w:cs="Times New Roman"/>
          <w:sz w:val="20"/>
          <w:szCs w:val="20"/>
          <w:lang w:val="ru-RU"/>
        </w:rPr>
        <w:t>о</w:t>
      </w:r>
      <w:r w:rsidRPr="00ED0DCB">
        <w:rPr>
          <w:rFonts w:ascii="Times New Roman" w:eastAsia="Arial" w:hAnsi="Times New Roman" w:cs="Times New Roman"/>
          <w:spacing w:val="-14"/>
          <w:sz w:val="20"/>
          <w:szCs w:val="20"/>
          <w:lang w:val="ru-RU"/>
        </w:rPr>
        <w:t xml:space="preserve"> </w:t>
      </w:r>
      <w:r w:rsidRPr="00ED0DCB">
        <w:rPr>
          <w:rFonts w:ascii="Times New Roman" w:eastAsia="Arial" w:hAnsi="Times New Roman" w:cs="Times New Roman"/>
          <w:sz w:val="20"/>
          <w:szCs w:val="20"/>
          <w:lang w:val="ru-RU"/>
        </w:rPr>
        <w:t>составе</w:t>
      </w:r>
      <w:r w:rsidRPr="00ED0DCB">
        <w:rPr>
          <w:rFonts w:ascii="Times New Roman" w:eastAsia="Arial" w:hAnsi="Times New Roman" w:cs="Times New Roman"/>
          <w:spacing w:val="-15"/>
          <w:sz w:val="20"/>
          <w:szCs w:val="20"/>
          <w:lang w:val="ru-RU"/>
        </w:rPr>
        <w:t xml:space="preserve"> </w:t>
      </w:r>
      <w:r w:rsidRPr="00ED0DCB">
        <w:rPr>
          <w:rFonts w:ascii="Times New Roman" w:eastAsia="Arial" w:hAnsi="Times New Roman" w:cs="Times New Roman"/>
          <w:sz w:val="20"/>
          <w:szCs w:val="20"/>
          <w:lang w:val="ru-RU"/>
        </w:rPr>
        <w:t>участников</w:t>
      </w:r>
      <w:r w:rsidRPr="00ED0DCB">
        <w:rPr>
          <w:rFonts w:ascii="Times New Roman" w:eastAsia="Arial" w:hAnsi="Times New Roman" w:cs="Times New Roman"/>
          <w:spacing w:val="-14"/>
          <w:sz w:val="20"/>
          <w:szCs w:val="20"/>
          <w:lang w:val="ru-RU"/>
        </w:rPr>
        <w:t xml:space="preserve"> </w:t>
      </w:r>
      <w:r w:rsidRPr="00ED0DCB">
        <w:rPr>
          <w:rFonts w:ascii="Times New Roman" w:eastAsia="Arial" w:hAnsi="Times New Roman" w:cs="Times New Roman"/>
          <w:sz w:val="20"/>
          <w:szCs w:val="20"/>
          <w:lang w:val="ru-RU"/>
        </w:rPr>
        <w:t>(акционеров)</w:t>
      </w:r>
      <w:r w:rsidRPr="00ED0DCB">
        <w:rPr>
          <w:rFonts w:ascii="Times New Roman" w:eastAsia="Arial" w:hAnsi="Times New Roman" w:cs="Times New Roman"/>
          <w:spacing w:val="-13"/>
          <w:sz w:val="20"/>
          <w:szCs w:val="20"/>
          <w:lang w:val="ru-RU"/>
        </w:rPr>
        <w:t xml:space="preserve"> </w:t>
      </w:r>
      <w:r w:rsidRPr="00ED0DCB">
        <w:rPr>
          <w:rFonts w:ascii="Times New Roman" w:eastAsia="Arial" w:hAnsi="Times New Roman" w:cs="Times New Roman"/>
          <w:sz w:val="20"/>
          <w:szCs w:val="20"/>
          <w:lang w:val="ru-RU"/>
        </w:rPr>
        <w:t>и</w:t>
      </w:r>
      <w:r w:rsidRPr="00ED0DCB">
        <w:rPr>
          <w:rFonts w:ascii="Times New Roman" w:eastAsia="Arial" w:hAnsi="Times New Roman" w:cs="Times New Roman"/>
          <w:spacing w:val="-14"/>
          <w:sz w:val="20"/>
          <w:szCs w:val="20"/>
          <w:lang w:val="ru-RU"/>
        </w:rPr>
        <w:t xml:space="preserve"> </w:t>
      </w:r>
      <w:r w:rsidRPr="00ED0DCB">
        <w:rPr>
          <w:rFonts w:ascii="Times New Roman" w:eastAsia="Arial" w:hAnsi="Times New Roman" w:cs="Times New Roman"/>
          <w:sz w:val="20"/>
          <w:szCs w:val="20"/>
          <w:lang w:val="ru-RU"/>
        </w:rPr>
        <w:t>бенефициарных</w:t>
      </w:r>
      <w:r w:rsidRPr="00ED0DCB">
        <w:rPr>
          <w:rFonts w:ascii="Times New Roman" w:eastAsia="Arial" w:hAnsi="Times New Roman" w:cs="Times New Roman"/>
          <w:spacing w:val="-64"/>
          <w:sz w:val="20"/>
          <w:szCs w:val="20"/>
          <w:lang w:val="ru-RU"/>
        </w:rPr>
        <w:t xml:space="preserve"> </w:t>
      </w:r>
      <w:r w:rsidR="007F31DD" w:rsidRPr="00ED0DCB">
        <w:rPr>
          <w:rFonts w:ascii="Times New Roman" w:eastAsia="Arial" w:hAnsi="Times New Roman" w:cs="Times New Roman"/>
          <w:spacing w:val="-64"/>
          <w:sz w:val="20"/>
          <w:szCs w:val="20"/>
          <w:lang w:val="ru-RU"/>
        </w:rPr>
        <w:t xml:space="preserve">  </w:t>
      </w:r>
      <w:r w:rsidRPr="00ED0DCB">
        <w:rPr>
          <w:rFonts w:ascii="Times New Roman" w:eastAsia="Arial" w:hAnsi="Times New Roman" w:cs="Times New Roman"/>
          <w:sz w:val="20"/>
          <w:szCs w:val="20"/>
          <w:lang w:val="ru-RU"/>
        </w:rPr>
        <w:t>владельцах</w:t>
      </w:r>
      <w:r w:rsidRPr="00ED0DCB">
        <w:rPr>
          <w:rFonts w:ascii="Times New Roman" w:eastAsia="Arial" w:hAnsi="Times New Roman" w:cs="Times New Roman"/>
          <w:spacing w:val="-2"/>
          <w:sz w:val="20"/>
          <w:szCs w:val="20"/>
          <w:lang w:val="ru-RU"/>
        </w:rPr>
        <w:t xml:space="preserve"> </w:t>
      </w:r>
      <w:r w:rsidRPr="00ED0DCB">
        <w:rPr>
          <w:rFonts w:ascii="Times New Roman" w:eastAsia="Arial" w:hAnsi="Times New Roman" w:cs="Times New Roman"/>
          <w:sz w:val="20"/>
          <w:szCs w:val="20"/>
          <w:lang w:val="ru-RU"/>
        </w:rPr>
        <w:t>управляющей компании;</w:t>
      </w:r>
    </w:p>
    <w:p w14:paraId="6805AD84" w14:textId="77777777" w:rsidR="005D1F6F" w:rsidRPr="00ED0DCB" w:rsidRDefault="005D1F6F">
      <w:pPr>
        <w:widowControl w:val="0"/>
        <w:numPr>
          <w:ilvl w:val="1"/>
          <w:numId w:val="6"/>
        </w:numPr>
        <w:tabs>
          <w:tab w:val="left" w:pos="1134"/>
        </w:tabs>
        <w:autoSpaceDE w:val="0"/>
        <w:autoSpaceDN w:val="0"/>
        <w:spacing w:after="0"/>
        <w:ind w:left="0" w:right="226" w:firstLine="709"/>
        <w:jc w:val="both"/>
        <w:rPr>
          <w:rFonts w:ascii="Times New Roman" w:eastAsia="Arial" w:hAnsi="Times New Roman" w:cs="Times New Roman"/>
          <w:sz w:val="20"/>
          <w:szCs w:val="20"/>
          <w:lang w:val="ru-RU"/>
        </w:rPr>
      </w:pPr>
      <w:r w:rsidRPr="00ED0DCB">
        <w:rPr>
          <w:rFonts w:ascii="Times New Roman" w:eastAsia="Arial" w:hAnsi="Times New Roman" w:cs="Times New Roman"/>
          <w:sz w:val="20"/>
          <w:szCs w:val="20"/>
          <w:lang w:val="ru-RU"/>
        </w:rPr>
        <w:t>участники (владельцы инвестиционных паев) не должны иметь прямого</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преобладающего участия в своем уставном капитале (по отдельности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или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в</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совокупности)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юридических</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лиц,</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созданных</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в</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соответствии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с</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законодательством</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иностранных</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государств</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имеющих</w:t>
      </w:r>
      <w:r w:rsidRPr="00ED0DCB">
        <w:rPr>
          <w:rFonts w:ascii="Times New Roman" w:eastAsia="Arial" w:hAnsi="Times New Roman" w:cs="Times New Roman"/>
          <w:spacing w:val="-64"/>
          <w:sz w:val="20"/>
          <w:szCs w:val="20"/>
          <w:lang w:val="ru-RU"/>
        </w:rPr>
        <w:t xml:space="preserve"> </w:t>
      </w:r>
      <w:r w:rsidRPr="00ED0DCB">
        <w:rPr>
          <w:rFonts w:ascii="Times New Roman" w:eastAsia="Arial" w:hAnsi="Times New Roman" w:cs="Times New Roman"/>
          <w:sz w:val="20"/>
          <w:szCs w:val="20"/>
          <w:lang w:val="ru-RU"/>
        </w:rPr>
        <w:t>местонахождение</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в</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низконалоговой</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юрисдикции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за</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пределами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территории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Российской Федерации;</w:t>
      </w:r>
    </w:p>
    <w:p w14:paraId="378683CF" w14:textId="46FA1A32" w:rsidR="00E22492" w:rsidRPr="00ED0DCB" w:rsidRDefault="005D1F6F">
      <w:pPr>
        <w:widowControl w:val="0"/>
        <w:numPr>
          <w:ilvl w:val="1"/>
          <w:numId w:val="6"/>
        </w:numPr>
        <w:tabs>
          <w:tab w:val="left" w:pos="1134"/>
        </w:tabs>
        <w:autoSpaceDE w:val="0"/>
        <w:autoSpaceDN w:val="0"/>
        <w:spacing w:after="0"/>
        <w:ind w:left="0" w:right="220" w:firstLine="709"/>
        <w:jc w:val="both"/>
        <w:rPr>
          <w:rFonts w:ascii="Times New Roman" w:eastAsia="Arial" w:hAnsi="Times New Roman" w:cs="Times New Roman"/>
          <w:sz w:val="20"/>
          <w:szCs w:val="20"/>
          <w:lang w:val="ru-RU"/>
        </w:rPr>
      </w:pPr>
      <w:r w:rsidRPr="00ED0DCB">
        <w:rPr>
          <w:rFonts w:ascii="Times New Roman" w:eastAsia="Arial" w:hAnsi="Times New Roman" w:cs="Times New Roman"/>
          <w:spacing w:val="-1"/>
          <w:sz w:val="20"/>
          <w:szCs w:val="20"/>
          <w:lang w:val="ru-RU"/>
        </w:rPr>
        <w:t xml:space="preserve">бенефициарный владелец участника </w:t>
      </w:r>
      <w:r w:rsidRPr="00ED0DCB">
        <w:rPr>
          <w:rFonts w:ascii="Times New Roman" w:eastAsia="Arial" w:hAnsi="Times New Roman" w:cs="Times New Roman"/>
          <w:sz w:val="20"/>
          <w:szCs w:val="20"/>
          <w:lang w:val="ru-RU"/>
        </w:rPr>
        <w:t>не должен являться нерезидентом</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pacing w:val="-3"/>
          <w:sz w:val="20"/>
          <w:szCs w:val="20"/>
          <w:lang w:val="ru-RU"/>
        </w:rPr>
        <w:t>Российской</w:t>
      </w:r>
      <w:r w:rsidRPr="00ED0DCB">
        <w:rPr>
          <w:rFonts w:ascii="Times New Roman" w:eastAsia="Arial" w:hAnsi="Times New Roman" w:cs="Times New Roman"/>
          <w:spacing w:val="-8"/>
          <w:sz w:val="20"/>
          <w:szCs w:val="20"/>
          <w:lang w:val="ru-RU"/>
        </w:rPr>
        <w:t xml:space="preserve"> </w:t>
      </w:r>
      <w:r w:rsidRPr="00ED0DCB">
        <w:rPr>
          <w:rFonts w:ascii="Times New Roman" w:eastAsia="Arial" w:hAnsi="Times New Roman" w:cs="Times New Roman"/>
          <w:spacing w:val="-3"/>
          <w:sz w:val="20"/>
          <w:szCs w:val="20"/>
          <w:lang w:val="ru-RU"/>
        </w:rPr>
        <w:t>Федерации,</w:t>
      </w:r>
      <w:r w:rsidRPr="00ED0DCB">
        <w:rPr>
          <w:rFonts w:ascii="Times New Roman" w:eastAsia="Arial" w:hAnsi="Times New Roman" w:cs="Times New Roman"/>
          <w:spacing w:val="-8"/>
          <w:sz w:val="20"/>
          <w:szCs w:val="20"/>
          <w:lang w:val="ru-RU"/>
        </w:rPr>
        <w:t xml:space="preserve"> </w:t>
      </w:r>
      <w:r w:rsidRPr="00ED0DCB">
        <w:rPr>
          <w:rFonts w:ascii="Times New Roman" w:eastAsia="Arial" w:hAnsi="Times New Roman" w:cs="Times New Roman"/>
          <w:spacing w:val="-3"/>
          <w:sz w:val="20"/>
          <w:szCs w:val="20"/>
          <w:lang w:val="ru-RU"/>
        </w:rPr>
        <w:t>имеющим</w:t>
      </w:r>
      <w:r w:rsidRPr="00ED0DCB">
        <w:rPr>
          <w:rFonts w:ascii="Times New Roman" w:eastAsia="Arial" w:hAnsi="Times New Roman" w:cs="Times New Roman"/>
          <w:spacing w:val="-8"/>
          <w:sz w:val="20"/>
          <w:szCs w:val="20"/>
          <w:lang w:val="ru-RU"/>
        </w:rPr>
        <w:t xml:space="preserve"> </w:t>
      </w:r>
      <w:r w:rsidRPr="00ED0DCB">
        <w:rPr>
          <w:rFonts w:ascii="Times New Roman" w:eastAsia="Arial" w:hAnsi="Times New Roman" w:cs="Times New Roman"/>
          <w:spacing w:val="-2"/>
          <w:sz w:val="20"/>
          <w:szCs w:val="20"/>
          <w:lang w:val="ru-RU"/>
        </w:rPr>
        <w:t>местонахождение</w:t>
      </w:r>
      <w:r w:rsidRPr="00ED0DCB">
        <w:rPr>
          <w:rFonts w:ascii="Times New Roman" w:eastAsia="Arial" w:hAnsi="Times New Roman" w:cs="Times New Roman"/>
          <w:spacing w:val="-7"/>
          <w:sz w:val="20"/>
          <w:szCs w:val="20"/>
          <w:lang w:val="ru-RU"/>
        </w:rPr>
        <w:t xml:space="preserve"> </w:t>
      </w:r>
      <w:r w:rsidRPr="00ED0DCB">
        <w:rPr>
          <w:rFonts w:ascii="Times New Roman" w:eastAsia="Arial" w:hAnsi="Times New Roman" w:cs="Times New Roman"/>
          <w:spacing w:val="-2"/>
          <w:sz w:val="20"/>
          <w:szCs w:val="20"/>
          <w:lang w:val="ru-RU"/>
        </w:rPr>
        <w:t>(место</w:t>
      </w:r>
      <w:r w:rsidRPr="00ED0DCB">
        <w:rPr>
          <w:rFonts w:ascii="Times New Roman" w:eastAsia="Arial" w:hAnsi="Times New Roman" w:cs="Times New Roman"/>
          <w:spacing w:val="-8"/>
          <w:sz w:val="20"/>
          <w:szCs w:val="20"/>
          <w:lang w:val="ru-RU"/>
        </w:rPr>
        <w:t xml:space="preserve"> </w:t>
      </w:r>
      <w:r w:rsidRPr="00ED0DCB">
        <w:rPr>
          <w:rFonts w:ascii="Times New Roman" w:eastAsia="Arial" w:hAnsi="Times New Roman" w:cs="Times New Roman"/>
          <w:spacing w:val="-2"/>
          <w:sz w:val="20"/>
          <w:szCs w:val="20"/>
          <w:lang w:val="ru-RU"/>
        </w:rPr>
        <w:t>жительства)</w:t>
      </w:r>
      <w:r w:rsidRPr="00ED0DCB">
        <w:rPr>
          <w:rFonts w:ascii="Times New Roman" w:eastAsia="Arial" w:hAnsi="Times New Roman" w:cs="Times New Roman"/>
          <w:spacing w:val="-8"/>
          <w:sz w:val="20"/>
          <w:szCs w:val="20"/>
          <w:lang w:val="ru-RU"/>
        </w:rPr>
        <w:t xml:space="preserve"> </w:t>
      </w:r>
      <w:r w:rsidRPr="00ED0DCB">
        <w:rPr>
          <w:rFonts w:ascii="Times New Roman" w:eastAsia="Arial" w:hAnsi="Times New Roman" w:cs="Times New Roman"/>
          <w:spacing w:val="-2"/>
          <w:sz w:val="20"/>
          <w:szCs w:val="20"/>
          <w:lang w:val="ru-RU"/>
        </w:rPr>
        <w:t>в</w:t>
      </w:r>
      <w:r w:rsidRPr="00ED0DCB">
        <w:rPr>
          <w:rFonts w:ascii="Times New Roman" w:eastAsia="Arial" w:hAnsi="Times New Roman" w:cs="Times New Roman"/>
          <w:spacing w:val="-64"/>
          <w:sz w:val="20"/>
          <w:szCs w:val="20"/>
          <w:lang w:val="ru-RU"/>
        </w:rPr>
        <w:t xml:space="preserve"> </w:t>
      </w:r>
      <w:r w:rsidRPr="00ED0DCB">
        <w:rPr>
          <w:rFonts w:ascii="Times New Roman" w:eastAsia="Arial" w:hAnsi="Times New Roman" w:cs="Times New Roman"/>
          <w:sz w:val="20"/>
          <w:szCs w:val="20"/>
          <w:lang w:val="ru-RU"/>
        </w:rPr>
        <w:t>низконалоговой</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юрисдикции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за</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пределами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территории</w:t>
      </w:r>
      <w:r w:rsidRPr="00ED0DCB">
        <w:rPr>
          <w:rFonts w:ascii="Times New Roman" w:eastAsia="Arial" w:hAnsi="Times New Roman" w:cs="Times New Roman"/>
          <w:spacing w:val="1"/>
          <w:sz w:val="20"/>
          <w:szCs w:val="20"/>
          <w:lang w:val="ru-RU"/>
        </w:rPr>
        <w:t xml:space="preserve"> </w:t>
      </w:r>
      <w:r w:rsidRPr="00ED0DCB">
        <w:rPr>
          <w:rFonts w:ascii="Times New Roman" w:eastAsia="Arial" w:hAnsi="Times New Roman" w:cs="Times New Roman"/>
          <w:sz w:val="20"/>
          <w:szCs w:val="20"/>
          <w:lang w:val="ru-RU"/>
        </w:rPr>
        <w:t xml:space="preserve">Российской </w:t>
      </w:r>
      <w:r w:rsidRPr="00ED0DCB">
        <w:rPr>
          <w:rFonts w:ascii="Times New Roman" w:eastAsia="Arial" w:hAnsi="Times New Roman" w:cs="Times New Roman"/>
          <w:spacing w:val="-64"/>
          <w:sz w:val="20"/>
          <w:szCs w:val="20"/>
          <w:lang w:val="ru-RU"/>
        </w:rPr>
        <w:t xml:space="preserve">    </w:t>
      </w:r>
      <w:r w:rsidRPr="00ED0DCB">
        <w:rPr>
          <w:rFonts w:ascii="Times New Roman" w:eastAsia="Arial" w:hAnsi="Times New Roman" w:cs="Times New Roman"/>
          <w:sz w:val="20"/>
          <w:szCs w:val="20"/>
          <w:lang w:val="ru-RU"/>
        </w:rPr>
        <w:t>Федерации</w:t>
      </w:r>
      <w:r w:rsidR="00E22492" w:rsidRPr="00ED0DCB">
        <w:rPr>
          <w:rFonts w:ascii="Times New Roman" w:hAnsi="Times New Roman" w:cs="Times New Roman"/>
          <w:sz w:val="20"/>
          <w:szCs w:val="20"/>
          <w:lang w:val="ru-RU"/>
        </w:rPr>
        <w:t>;</w:t>
      </w:r>
    </w:p>
    <w:p w14:paraId="797178D8" w14:textId="6F22C2CB" w:rsidR="002027AC" w:rsidRPr="00ED0DCB" w:rsidRDefault="00E22492">
      <w:pPr>
        <w:pStyle w:val="af2"/>
        <w:widowControl w:val="0"/>
        <w:numPr>
          <w:ilvl w:val="0"/>
          <w:numId w:val="5"/>
        </w:numPr>
        <w:tabs>
          <w:tab w:val="left" w:pos="1134"/>
        </w:tabs>
        <w:autoSpaceDE w:val="0"/>
        <w:autoSpaceDN w:val="0"/>
        <w:spacing w:after="0"/>
        <w:ind w:left="0" w:right="220" w:firstLine="709"/>
        <w:jc w:val="both"/>
        <w:rPr>
          <w:rFonts w:ascii="Times New Roman" w:eastAsia="Arial" w:hAnsi="Times New Roman" w:cs="Times New Roman"/>
          <w:sz w:val="20"/>
          <w:szCs w:val="20"/>
          <w:lang w:val="ru-RU"/>
        </w:rPr>
      </w:pPr>
      <w:bookmarkStart w:id="5" w:name="_Ref114656854"/>
      <w:r w:rsidRPr="00ED0DCB">
        <w:rPr>
          <w:rFonts w:ascii="Times New Roman" w:hAnsi="Times New Roman" w:cs="Times New Roman"/>
          <w:sz w:val="20"/>
          <w:szCs w:val="20"/>
          <w:lang w:val="ru-RU"/>
        </w:rPr>
        <w:t>бенефициарный владелец Заявителя, Заявитель не имеющим местонахождение (место регистрации, место жительства) в иностранных государствах, совершающих недружественные действия в отношении Российской Федерации, граждан Российской Федерации или российских юридических лиц</w:t>
      </w:r>
      <w:r w:rsidR="005D1F6F" w:rsidRPr="00ED0DCB">
        <w:rPr>
          <w:rFonts w:ascii="Times New Roman" w:eastAsia="Arial" w:hAnsi="Times New Roman" w:cs="Times New Roman"/>
          <w:sz w:val="20"/>
          <w:szCs w:val="20"/>
          <w:lang w:val="ru-RU"/>
        </w:rPr>
        <w:t>.</w:t>
      </w:r>
      <w:bookmarkEnd w:id="5"/>
    </w:p>
    <w:p w14:paraId="3C6FF051" w14:textId="77777777" w:rsidR="002027AC" w:rsidRPr="00ED0DCB" w:rsidRDefault="002027AC" w:rsidP="002027AC">
      <w:pPr>
        <w:widowControl w:val="0"/>
        <w:tabs>
          <w:tab w:val="left" w:pos="1134"/>
        </w:tabs>
        <w:autoSpaceDE w:val="0"/>
        <w:autoSpaceDN w:val="0"/>
        <w:spacing w:after="0"/>
        <w:ind w:left="709" w:right="220"/>
        <w:jc w:val="both"/>
        <w:rPr>
          <w:rFonts w:ascii="Times New Roman" w:eastAsia="Arial" w:hAnsi="Times New Roman" w:cs="Times New Roman"/>
          <w:sz w:val="20"/>
          <w:szCs w:val="20"/>
          <w:lang w:val="ru-RU"/>
        </w:rPr>
      </w:pPr>
    </w:p>
    <w:p w14:paraId="3AC1F318" w14:textId="3F738824" w:rsidR="005D1F6F" w:rsidRPr="00ED0DCB" w:rsidRDefault="004627AF">
      <w:pPr>
        <w:pStyle w:val="af2"/>
        <w:numPr>
          <w:ilvl w:val="1"/>
          <w:numId w:val="30"/>
        </w:numPr>
        <w:tabs>
          <w:tab w:val="left" w:pos="0"/>
          <w:tab w:val="left" w:pos="1134"/>
        </w:tabs>
        <w:spacing w:after="0"/>
        <w:ind w:firstLine="34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 </w:t>
      </w:r>
      <w:r w:rsidR="005D1F6F" w:rsidRPr="00ED0DCB">
        <w:rPr>
          <w:rFonts w:ascii="Times New Roman" w:eastAsia="Calibri" w:hAnsi="Times New Roman" w:cs="Times New Roman"/>
          <w:sz w:val="20"/>
          <w:szCs w:val="20"/>
          <w:lang w:val="ru-RU"/>
        </w:rPr>
        <w:t>Заявитель не должен иметь:</w:t>
      </w:r>
    </w:p>
    <w:p w14:paraId="388041C8" w14:textId="672166EC" w:rsidR="005D1F6F" w:rsidRPr="00ED0DCB" w:rsidRDefault="005D1F6F">
      <w:pPr>
        <w:pStyle w:val="af2"/>
        <w:numPr>
          <w:ilvl w:val="0"/>
          <w:numId w:val="7"/>
        </w:numPr>
        <w:tabs>
          <w:tab w:val="left" w:pos="0"/>
          <w:tab w:val="left" w:pos="1134"/>
        </w:tabs>
        <w:spacing w:after="0"/>
        <w:ind w:left="0"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просроченную задолженность по налогам, сборам и иным обязательным платежам в бюджеты бюджетной системы Российской Федерации</w:t>
      </w:r>
      <w:r w:rsidR="00B431E6" w:rsidRPr="00ED0DCB">
        <w:rPr>
          <w:rFonts w:ascii="Times New Roman" w:eastAsia="Calibri" w:hAnsi="Times New Roman" w:cs="Times New Roman"/>
          <w:sz w:val="20"/>
          <w:szCs w:val="20"/>
          <w:lang w:val="ru-RU"/>
        </w:rPr>
        <w:t xml:space="preserve"> на дату подачи заявки в Фонд</w:t>
      </w:r>
      <w:r w:rsidRPr="00ED0DCB">
        <w:rPr>
          <w:rFonts w:ascii="Times New Roman" w:eastAsia="Calibri" w:hAnsi="Times New Roman" w:cs="Times New Roman"/>
          <w:sz w:val="20"/>
          <w:szCs w:val="20"/>
          <w:lang w:val="ru-RU"/>
        </w:rPr>
        <w:t xml:space="preserve">; </w:t>
      </w:r>
    </w:p>
    <w:p w14:paraId="6033F0B0" w14:textId="6B4F1397" w:rsidR="005D1F6F" w:rsidRPr="00ED0DCB" w:rsidRDefault="005D1F6F">
      <w:pPr>
        <w:pStyle w:val="af2"/>
        <w:numPr>
          <w:ilvl w:val="0"/>
          <w:numId w:val="7"/>
        </w:numPr>
        <w:tabs>
          <w:tab w:val="left" w:pos="0"/>
          <w:tab w:val="left" w:pos="1134"/>
        </w:tabs>
        <w:spacing w:after="0"/>
        <w:ind w:hanging="11"/>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задолженность по заработной плате перед работниками</w:t>
      </w:r>
      <w:r w:rsidR="00B431E6" w:rsidRPr="00ED0DCB">
        <w:rPr>
          <w:rFonts w:ascii="Times New Roman" w:eastAsia="Calibri" w:hAnsi="Times New Roman" w:cs="Times New Roman"/>
          <w:sz w:val="20"/>
          <w:szCs w:val="20"/>
          <w:lang w:val="ru-RU"/>
        </w:rPr>
        <w:t xml:space="preserve"> на дату подачи заявки в Фонд</w:t>
      </w:r>
      <w:r w:rsidRPr="00ED0DCB">
        <w:rPr>
          <w:rFonts w:ascii="Times New Roman" w:eastAsia="Calibri" w:hAnsi="Times New Roman" w:cs="Times New Roman"/>
          <w:sz w:val="20"/>
          <w:szCs w:val="20"/>
          <w:lang w:val="ru-RU"/>
        </w:rPr>
        <w:t>;</w:t>
      </w:r>
    </w:p>
    <w:p w14:paraId="41556A2C" w14:textId="0C96C0B8" w:rsidR="005D1F6F" w:rsidRPr="00ED0DCB" w:rsidRDefault="005D1F6F">
      <w:pPr>
        <w:pStyle w:val="af2"/>
        <w:numPr>
          <w:ilvl w:val="0"/>
          <w:numId w:val="7"/>
        </w:numPr>
        <w:tabs>
          <w:tab w:val="left" w:pos="0"/>
          <w:tab w:val="left" w:pos="1134"/>
        </w:tabs>
        <w:spacing w:after="0"/>
        <w:ind w:hanging="11"/>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текущую просроченную задолженность перед Фондом.</w:t>
      </w:r>
    </w:p>
    <w:p w14:paraId="04D6F5C7" w14:textId="71D2F891" w:rsidR="005D1F6F" w:rsidRPr="00ED0DCB" w:rsidRDefault="005D1F6F" w:rsidP="005D1F6F">
      <w:pPr>
        <w:tabs>
          <w:tab w:val="left" w:pos="0"/>
          <w:tab w:val="left" w:pos="709"/>
        </w:tabs>
        <w:spacing w:after="0"/>
        <w:jc w:val="both"/>
        <w:rPr>
          <w:rFonts w:ascii="Times New Roman" w:eastAsia="Times New Roman" w:hAnsi="Times New Roman" w:cs="Times New Roman"/>
          <w:sz w:val="20"/>
          <w:szCs w:val="20"/>
          <w:lang w:val="ru-RU"/>
        </w:rPr>
      </w:pPr>
      <w:r w:rsidRPr="00ED0DCB">
        <w:rPr>
          <w:rFonts w:ascii="Times New Roman" w:eastAsia="Calibri" w:hAnsi="Times New Roman" w:cs="Times New Roman"/>
          <w:sz w:val="20"/>
          <w:szCs w:val="20"/>
          <w:lang w:val="ru-RU"/>
        </w:rPr>
        <w:tab/>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w:t>
      </w:r>
      <w:r w:rsidR="00D42C5D" w:rsidRPr="00ED0DCB">
        <w:rPr>
          <w:rFonts w:ascii="Times New Roman" w:eastAsia="Calibri" w:hAnsi="Times New Roman" w:cs="Times New Roman"/>
          <w:sz w:val="20"/>
          <w:szCs w:val="20"/>
          <w:lang w:val="ru-RU"/>
        </w:rPr>
        <w:t>Фонда</w:t>
      </w:r>
      <w:r w:rsidRPr="00ED0DCB">
        <w:rPr>
          <w:rFonts w:ascii="Times New Roman" w:eastAsia="Calibri" w:hAnsi="Times New Roman" w:cs="Times New Roman"/>
          <w:sz w:val="20"/>
          <w:szCs w:val="20"/>
          <w:lang w:val="ru-RU"/>
        </w:rPr>
        <w:t>.</w:t>
      </w:r>
    </w:p>
    <w:p w14:paraId="633AE411" w14:textId="770BBD95" w:rsidR="00B431E6" w:rsidRPr="00ED0DCB" w:rsidRDefault="00AD2900"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3</w:t>
      </w:r>
      <w:r w:rsidR="005D1F6F" w:rsidRPr="00ED0DCB">
        <w:rPr>
          <w:rFonts w:ascii="Times New Roman" w:eastAsia="Calibri" w:hAnsi="Times New Roman" w:cs="Times New Roman"/>
          <w:sz w:val="20"/>
          <w:szCs w:val="20"/>
          <w:lang w:val="ru-RU"/>
        </w:rPr>
        <w:t xml:space="preserve">.3. </w:t>
      </w:r>
      <w:r w:rsidR="00B431E6" w:rsidRPr="00ED0DCB">
        <w:rPr>
          <w:rFonts w:ascii="Times New Roman" w:hAnsi="Times New Roman" w:cs="Times New Roman"/>
          <w:sz w:val="20"/>
          <w:szCs w:val="20"/>
          <w:lang w:val="ru-RU"/>
        </w:rPr>
        <w:t>В случае, если между Заявителем и Фондом заключены договоры целевого займа по ранее одобренным Заявкам или такой договор находится в процессе заключения, то Заявка на предоставление финансирования по новой Заявке принимается Фондом к рассмотрению при условии соблюдения ограничений: не более 30 млн. руб. (с учетом остатков по действующим обязательствам перед Фондом на дату подачи новой Заявки) и наличие свободных денежных средств у Фонда для предоставления займов.</w:t>
      </w:r>
    </w:p>
    <w:p w14:paraId="459F73F6" w14:textId="4C351F39" w:rsidR="005D1F6F" w:rsidRPr="00ED0DCB" w:rsidRDefault="00B431E6"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Для сделок, </w:t>
      </w:r>
      <w:proofErr w:type="spellStart"/>
      <w:r w:rsidRPr="00ED0DCB">
        <w:rPr>
          <w:rFonts w:ascii="Times New Roman" w:eastAsia="Calibri" w:hAnsi="Times New Roman" w:cs="Times New Roman"/>
          <w:sz w:val="20"/>
          <w:szCs w:val="20"/>
          <w:lang w:val="ru-RU"/>
        </w:rPr>
        <w:t>софинансируемых</w:t>
      </w:r>
      <w:proofErr w:type="spellEnd"/>
      <w:r w:rsidRPr="00ED0DCB">
        <w:rPr>
          <w:rFonts w:ascii="Times New Roman" w:eastAsia="Calibri" w:hAnsi="Times New Roman" w:cs="Times New Roman"/>
          <w:sz w:val="20"/>
          <w:szCs w:val="20"/>
          <w:lang w:val="ru-RU"/>
        </w:rPr>
        <w:t xml:space="preserve"> совместно с ФФРП и Фондом </w:t>
      </w:r>
      <w:r w:rsidR="005D1F6F" w:rsidRPr="00ED0DCB">
        <w:rPr>
          <w:rFonts w:ascii="Times New Roman" w:eastAsia="Calibri" w:hAnsi="Times New Roman" w:cs="Times New Roman"/>
          <w:sz w:val="20"/>
          <w:szCs w:val="20"/>
          <w:lang w:val="ru-RU"/>
        </w:rPr>
        <w:t>должны выполняться одновременно следующие условия:</w:t>
      </w:r>
    </w:p>
    <w:p w14:paraId="113085B4" w14:textId="6267DE2B" w:rsidR="005D1F6F" w:rsidRPr="00ED0DCB" w:rsidRDefault="005D1F6F"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1) суммарная доля заимствований из средств целевого финансирования Фонд</w:t>
      </w:r>
      <w:r w:rsidR="00AD2900" w:rsidRPr="00ED0DCB">
        <w:rPr>
          <w:rFonts w:ascii="Times New Roman" w:eastAsia="Calibri" w:hAnsi="Times New Roman" w:cs="Times New Roman"/>
          <w:sz w:val="20"/>
          <w:szCs w:val="20"/>
          <w:lang w:val="ru-RU"/>
        </w:rPr>
        <w:t>а</w:t>
      </w:r>
      <w:r w:rsidRPr="00ED0DCB">
        <w:rPr>
          <w:rFonts w:ascii="Times New Roman" w:eastAsia="Calibri" w:hAnsi="Times New Roman" w:cs="Times New Roman"/>
          <w:sz w:val="20"/>
          <w:szCs w:val="20"/>
          <w:lang w:val="ru-RU"/>
        </w:rPr>
        <w:t xml:space="preserve"> с учетом запрашиваемой суммы займа по вновь заявляемому проекту не должна составлять более 50 (Пятидесяти) процентов балансовой стоимости активов Заявителя на последнюю отчетную дату;</w:t>
      </w:r>
    </w:p>
    <w:p w14:paraId="0D85FBFF" w14:textId="594F7266" w:rsidR="005D1F6F" w:rsidRPr="00ED0DCB" w:rsidRDefault="005D1F6F"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2) истекли 2 (Два) отчетных периода (квартала) с даты заключения последнего договора целевого займа.</w:t>
      </w:r>
    </w:p>
    <w:p w14:paraId="6821228D" w14:textId="4CFE7170" w:rsidR="005D1F6F" w:rsidRPr="00ED0DCB" w:rsidRDefault="00AD2900"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3</w:t>
      </w:r>
      <w:r w:rsidR="005D1F6F" w:rsidRPr="00ED0DCB">
        <w:rPr>
          <w:rFonts w:ascii="Times New Roman" w:eastAsia="Calibri" w:hAnsi="Times New Roman" w:cs="Times New Roman"/>
          <w:sz w:val="20"/>
          <w:szCs w:val="20"/>
          <w:lang w:val="ru-RU"/>
        </w:rPr>
        <w:t>.4. Наблюдательный совет определяет предельный размер суммарной доли заимствований, предоставляемых из средств целевого финансирования Фонд</w:t>
      </w:r>
      <w:r w:rsidRPr="00ED0DCB">
        <w:rPr>
          <w:rFonts w:ascii="Times New Roman" w:eastAsia="Calibri" w:hAnsi="Times New Roman" w:cs="Times New Roman"/>
          <w:sz w:val="20"/>
          <w:szCs w:val="20"/>
          <w:lang w:val="ru-RU"/>
        </w:rPr>
        <w:t>а</w:t>
      </w:r>
      <w:r w:rsidR="005D1F6F" w:rsidRPr="00ED0DCB">
        <w:rPr>
          <w:rFonts w:ascii="Times New Roman" w:eastAsia="Calibri" w:hAnsi="Times New Roman" w:cs="Times New Roman"/>
          <w:sz w:val="20"/>
          <w:szCs w:val="20"/>
          <w:lang w:val="ru-RU"/>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A376EE9" w14:textId="651B550B" w:rsidR="005D1F6F" w:rsidRPr="00ED0DCB" w:rsidRDefault="00AD2900" w:rsidP="005D1F6F">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3</w:t>
      </w:r>
      <w:r w:rsidR="005D1F6F" w:rsidRPr="00ED0DCB">
        <w:rPr>
          <w:rFonts w:ascii="Times New Roman" w:eastAsia="Calibri" w:hAnsi="Times New Roman" w:cs="Times New Roman"/>
          <w:sz w:val="20"/>
          <w:szCs w:val="20"/>
          <w:lang w:val="ru-RU"/>
        </w:rPr>
        <w:t>.5. Лицо, заявленное в проекте как ключевой исполнитель, должно соответствовать требованиям</w:t>
      </w:r>
      <w:r w:rsidR="00CF7180" w:rsidRPr="00ED0DCB">
        <w:rPr>
          <w:rFonts w:ascii="Times New Roman" w:eastAsia="Calibri" w:hAnsi="Times New Roman" w:cs="Times New Roman"/>
          <w:sz w:val="20"/>
          <w:szCs w:val="20"/>
          <w:lang w:val="ru-RU"/>
        </w:rPr>
        <w:t>, установленным соответствующей Программой финансирования, утвержденной Наблюдательным советом Фонда.</w:t>
      </w:r>
    </w:p>
    <w:p w14:paraId="45A206A8" w14:textId="18B9B46A" w:rsidR="00A86C62" w:rsidRPr="00ED0DCB" w:rsidRDefault="007C6828" w:rsidP="00205CCD">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3.6.</w:t>
      </w:r>
      <w:r w:rsidR="006A0AE2"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Займы</w:t>
      </w:r>
      <w:r w:rsidR="006A0AE2" w:rsidRPr="00ED0DCB">
        <w:rPr>
          <w:rFonts w:ascii="Times New Roman" w:hAnsi="Times New Roman" w:cs="Times New Roman"/>
          <w:sz w:val="20"/>
          <w:szCs w:val="20"/>
          <w:lang w:val="ru-RU"/>
        </w:rPr>
        <w:t xml:space="preserve"> не предоставляются</w:t>
      </w:r>
      <w:r w:rsidRPr="00ED0DCB">
        <w:rPr>
          <w:rFonts w:ascii="Times New Roman" w:hAnsi="Times New Roman" w:cs="Times New Roman"/>
          <w:sz w:val="20"/>
          <w:szCs w:val="20"/>
          <w:lang w:val="ru-RU"/>
        </w:rPr>
        <w:t xml:space="preserve"> Заявителям</w:t>
      </w:r>
      <w:r w:rsidR="006A0AE2" w:rsidRPr="00ED0DCB">
        <w:rPr>
          <w:rFonts w:ascii="Times New Roman" w:hAnsi="Times New Roman" w:cs="Times New Roman"/>
          <w:sz w:val="20"/>
          <w:szCs w:val="20"/>
          <w:lang w:val="ru-RU"/>
        </w:rPr>
        <w:t>:</w:t>
      </w:r>
    </w:p>
    <w:p w14:paraId="73E63AB6" w14:textId="416B3342" w:rsidR="008D2C46" w:rsidRPr="00ED0DCB" w:rsidRDefault="006A0AE2">
      <w:pPr>
        <w:pStyle w:val="a3"/>
        <w:numPr>
          <w:ilvl w:val="0"/>
          <w:numId w:val="2"/>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являющимся кредитными организациями и некредитными финансовыми организациями, страховыми организациями, инвестиционными фондами,</w:t>
      </w:r>
      <w:r w:rsidR="007C6828"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 xml:space="preserve">негосударственными пенсионными фондами, профессиональными участниками рынка ценных бумаг, ломбардами; </w:t>
      </w:r>
    </w:p>
    <w:p w14:paraId="3171F670" w14:textId="77777777" w:rsidR="002B5607" w:rsidRPr="00ED0DCB" w:rsidRDefault="006A0AE2">
      <w:pPr>
        <w:pStyle w:val="a3"/>
        <w:numPr>
          <w:ilvl w:val="0"/>
          <w:numId w:val="2"/>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lastRenderedPageBreak/>
        <w:t>осуществляющим деятель</w:t>
      </w:r>
      <w:r w:rsidR="002B5607" w:rsidRPr="00ED0DCB">
        <w:rPr>
          <w:rFonts w:ascii="Times New Roman" w:hAnsi="Times New Roman" w:cs="Times New Roman"/>
          <w:sz w:val="20"/>
          <w:szCs w:val="20"/>
          <w:lang w:val="ru-RU"/>
        </w:rPr>
        <w:t>ность в сфере игорного бизнеса;</w:t>
      </w:r>
    </w:p>
    <w:p w14:paraId="7C07EBC5" w14:textId="77777777" w:rsidR="00AD2A5D" w:rsidRPr="00ED0DCB" w:rsidRDefault="006A0AE2">
      <w:pPr>
        <w:pStyle w:val="a3"/>
        <w:numPr>
          <w:ilvl w:val="0"/>
          <w:numId w:val="2"/>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осуществляющим производство и торговлю оружием;</w:t>
      </w:r>
    </w:p>
    <w:p w14:paraId="56ECD089" w14:textId="77777777" w:rsidR="00AD2A5D" w:rsidRPr="00ED0DCB" w:rsidRDefault="006A0AE2">
      <w:pPr>
        <w:pStyle w:val="a3"/>
        <w:numPr>
          <w:ilvl w:val="0"/>
          <w:numId w:val="2"/>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w:t>
      </w:r>
    </w:p>
    <w:p w14:paraId="67FA7936" w14:textId="07FD3293" w:rsidR="005D29CD" w:rsidRPr="00ED0DCB" w:rsidRDefault="006A0AE2">
      <w:pPr>
        <w:pStyle w:val="a3"/>
        <w:numPr>
          <w:ilvl w:val="0"/>
          <w:numId w:val="2"/>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осуществляющим производство и (или) реализацию подакцизных товаров, добычу и (или) реализацию полезных ископаемых</w:t>
      </w:r>
      <w:r w:rsidR="005D29CD" w:rsidRPr="00ED0DCB">
        <w:rPr>
          <w:rFonts w:ascii="Times New Roman" w:hAnsi="Times New Roman" w:cs="Times New Roman"/>
          <w:sz w:val="20"/>
          <w:szCs w:val="20"/>
          <w:lang w:val="ru-RU"/>
        </w:rPr>
        <w:t>;</w:t>
      </w:r>
    </w:p>
    <w:p w14:paraId="59B06E97" w14:textId="25E7F60E" w:rsidR="00AD2A5D" w:rsidRPr="00ED0DCB" w:rsidRDefault="000F6F49" w:rsidP="00205CCD">
      <w:pPr>
        <w:pStyle w:val="a3"/>
        <w:spacing w:before="0" w:after="0"/>
        <w:ind w:firstLine="709"/>
        <w:jc w:val="both"/>
        <w:rPr>
          <w:rFonts w:ascii="Times New Roman" w:hAnsi="Times New Roman" w:cs="Times New Roman"/>
          <w:b/>
          <w:bCs/>
          <w:sz w:val="20"/>
          <w:szCs w:val="20"/>
          <w:lang w:val="ru-RU"/>
        </w:rPr>
      </w:pPr>
      <w:r w:rsidRPr="00ED0DCB">
        <w:rPr>
          <w:rFonts w:ascii="Times New Roman" w:hAnsi="Times New Roman" w:cs="Times New Roman"/>
          <w:sz w:val="20"/>
          <w:szCs w:val="20"/>
          <w:lang w:val="ru-RU"/>
        </w:rPr>
        <w:t>3</w:t>
      </w:r>
      <w:r w:rsidR="006A0AE2" w:rsidRPr="00ED0DCB">
        <w:rPr>
          <w:rFonts w:ascii="Times New Roman" w:hAnsi="Times New Roman" w:cs="Times New Roman"/>
          <w:sz w:val="20"/>
          <w:szCs w:val="20"/>
          <w:lang w:val="ru-RU"/>
        </w:rPr>
        <w:t>.</w:t>
      </w:r>
      <w:r w:rsidRPr="00ED0DCB">
        <w:rPr>
          <w:rFonts w:ascii="Times New Roman" w:hAnsi="Times New Roman" w:cs="Times New Roman"/>
          <w:sz w:val="20"/>
          <w:szCs w:val="20"/>
          <w:lang w:val="ru-RU"/>
        </w:rPr>
        <w:t>7</w:t>
      </w:r>
      <w:r w:rsidR="006A0AE2"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Займы</w:t>
      </w:r>
      <w:r w:rsidR="006A0AE2" w:rsidRPr="00ED0DCB">
        <w:rPr>
          <w:rFonts w:ascii="Times New Roman" w:hAnsi="Times New Roman" w:cs="Times New Roman"/>
          <w:sz w:val="20"/>
          <w:szCs w:val="20"/>
          <w:lang w:val="ru-RU"/>
        </w:rPr>
        <w:t xml:space="preserve"> предоставляются на</w:t>
      </w:r>
      <w:r w:rsidR="00CF7180" w:rsidRPr="00ED0DCB">
        <w:rPr>
          <w:rFonts w:ascii="Times New Roman" w:hAnsi="Times New Roman" w:cs="Times New Roman"/>
          <w:sz w:val="20"/>
          <w:szCs w:val="20"/>
          <w:lang w:val="ru-RU"/>
        </w:rPr>
        <w:t xml:space="preserve"> цели установленные соответствующей Программой финансирования, утвержденной Наблюдательным советом Фонда</w:t>
      </w:r>
      <w:r w:rsidR="00CF7180" w:rsidRPr="00ED0DCB">
        <w:rPr>
          <w:rFonts w:ascii="Times New Roman" w:hAnsi="Times New Roman" w:cs="Times New Roman"/>
          <w:b/>
          <w:bCs/>
          <w:sz w:val="20"/>
          <w:szCs w:val="20"/>
          <w:lang w:val="ru-RU"/>
        </w:rPr>
        <w:t>.</w:t>
      </w:r>
      <w:r w:rsidR="006A0AE2" w:rsidRPr="00ED0DCB">
        <w:rPr>
          <w:rFonts w:ascii="Times New Roman" w:hAnsi="Times New Roman" w:cs="Times New Roman"/>
          <w:b/>
          <w:bCs/>
          <w:sz w:val="20"/>
          <w:szCs w:val="20"/>
          <w:lang w:val="ru-RU"/>
        </w:rPr>
        <w:t xml:space="preserve"> </w:t>
      </w:r>
    </w:p>
    <w:p w14:paraId="4DE0BE63" w14:textId="61A8B148" w:rsidR="00BA53F2" w:rsidRPr="00ED0DCB" w:rsidRDefault="004373C7" w:rsidP="006D37DB">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3.8</w:t>
      </w:r>
      <w:r w:rsidR="00BA53F2" w:rsidRPr="00ED0DCB">
        <w:rPr>
          <w:rFonts w:ascii="Times New Roman" w:eastAsia="Calibri" w:hAnsi="Times New Roman" w:cs="Times New Roman"/>
          <w:sz w:val="20"/>
          <w:szCs w:val="20"/>
          <w:lang w:val="ru-RU"/>
        </w:rPr>
        <w:t>. Денежные средства, предоставленные Заявителю Фонд</w:t>
      </w:r>
      <w:r w:rsidRPr="00ED0DCB">
        <w:rPr>
          <w:rFonts w:ascii="Times New Roman" w:eastAsia="Calibri" w:hAnsi="Times New Roman" w:cs="Times New Roman"/>
          <w:sz w:val="20"/>
          <w:szCs w:val="20"/>
          <w:lang w:val="ru-RU"/>
        </w:rPr>
        <w:t>ом</w:t>
      </w:r>
      <w:r w:rsidR="00BA53F2" w:rsidRPr="00ED0DCB">
        <w:rPr>
          <w:rFonts w:ascii="Times New Roman" w:eastAsia="Calibri" w:hAnsi="Times New Roman" w:cs="Times New Roman"/>
          <w:sz w:val="20"/>
          <w:szCs w:val="20"/>
          <w:lang w:val="ru-RU"/>
        </w:rPr>
        <w:t xml:space="preserve"> по договору займа, могут быть использованы исключительно на цели финансирования </w:t>
      </w:r>
      <w:r w:rsidR="006D37DB" w:rsidRPr="00ED0DCB">
        <w:rPr>
          <w:rFonts w:ascii="Times New Roman" w:eastAsia="Calibri" w:hAnsi="Times New Roman" w:cs="Times New Roman"/>
          <w:sz w:val="20"/>
          <w:szCs w:val="20"/>
          <w:lang w:val="ru-RU"/>
        </w:rPr>
        <w:t xml:space="preserve">заявки и </w:t>
      </w:r>
      <w:r w:rsidR="00BA53F2" w:rsidRPr="00ED0DCB">
        <w:rPr>
          <w:rFonts w:ascii="Times New Roman" w:eastAsia="Calibri" w:hAnsi="Times New Roman" w:cs="Times New Roman"/>
          <w:sz w:val="20"/>
          <w:szCs w:val="20"/>
          <w:lang w:val="ru-RU"/>
        </w:rPr>
        <w:t>проекта</w:t>
      </w:r>
      <w:r w:rsidR="006D37DB" w:rsidRPr="00ED0DCB">
        <w:rPr>
          <w:rFonts w:ascii="Times New Roman" w:eastAsia="Calibri" w:hAnsi="Times New Roman" w:cs="Times New Roman"/>
          <w:sz w:val="20"/>
          <w:szCs w:val="20"/>
          <w:lang w:val="ru-RU"/>
        </w:rPr>
        <w:t>, установленные соответствующей Программой финансирования, утвержденной Наблюдательным советом Фонда.</w:t>
      </w:r>
    </w:p>
    <w:p w14:paraId="67704928" w14:textId="19C1A4A1" w:rsidR="00BA53F2" w:rsidRPr="00ED0DCB" w:rsidRDefault="006E4E9C" w:rsidP="00BA53F2">
      <w:pPr>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3.9. </w:t>
      </w:r>
      <w:r w:rsidR="00BA53F2" w:rsidRPr="00ED0DCB">
        <w:rPr>
          <w:rFonts w:ascii="Times New Roman" w:eastAsia="Calibri" w:hAnsi="Times New Roman" w:cs="Times New Roman"/>
          <w:sz w:val="20"/>
          <w:szCs w:val="20"/>
          <w:lang w:val="ru-RU"/>
        </w:rPr>
        <w:t>Средства, полученные для финансирования проекта со стороны Фонд</w:t>
      </w:r>
      <w:r w:rsidRPr="00ED0DCB">
        <w:rPr>
          <w:rFonts w:ascii="Times New Roman" w:eastAsia="Calibri" w:hAnsi="Times New Roman" w:cs="Times New Roman"/>
          <w:sz w:val="20"/>
          <w:szCs w:val="20"/>
          <w:lang w:val="ru-RU"/>
        </w:rPr>
        <w:t>а</w:t>
      </w:r>
      <w:r w:rsidR="00BA53F2" w:rsidRPr="00ED0DCB">
        <w:rPr>
          <w:rFonts w:ascii="Times New Roman" w:eastAsia="Calibri" w:hAnsi="Times New Roman" w:cs="Times New Roman"/>
          <w:sz w:val="20"/>
          <w:szCs w:val="20"/>
          <w:lang w:val="ru-RU"/>
        </w:rPr>
        <w:t>, не могут быть направлены на реализацию следующих мероприятий:</w:t>
      </w:r>
    </w:p>
    <w:p w14:paraId="73091900" w14:textId="77777777" w:rsidR="00BA53F2" w:rsidRPr="00ED0DCB" w:rsidRDefault="00BA53F2">
      <w:pPr>
        <w:numPr>
          <w:ilvl w:val="0"/>
          <w:numId w:val="8"/>
        </w:numPr>
        <w:tabs>
          <w:tab w:val="left" w:pos="0"/>
          <w:tab w:val="left" w:pos="993"/>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3F111787" w14:textId="5968C9E4" w:rsidR="00BA53F2" w:rsidRPr="00ED0DCB" w:rsidRDefault="00BA53F2">
      <w:pPr>
        <w:numPr>
          <w:ilvl w:val="0"/>
          <w:numId w:val="8"/>
        </w:numPr>
        <w:tabs>
          <w:tab w:val="left" w:pos="0"/>
          <w:tab w:val="left" w:pos="993"/>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уплата процентов по заемным средствам, в том числе по займу, предоставленному Фондами для финансирования проекта</w:t>
      </w:r>
      <w:r w:rsidR="006D37DB" w:rsidRPr="00ED0DCB">
        <w:rPr>
          <w:rFonts w:ascii="Times New Roman" w:eastAsia="Calibri" w:hAnsi="Times New Roman" w:cs="Times New Roman"/>
          <w:sz w:val="20"/>
          <w:szCs w:val="20"/>
          <w:lang w:val="ru-RU"/>
        </w:rPr>
        <w:t>;</w:t>
      </w:r>
    </w:p>
    <w:p w14:paraId="241602DA" w14:textId="69779885" w:rsidR="006D37DB" w:rsidRPr="00ED0DCB" w:rsidRDefault="006D37DB" w:rsidP="006D37DB">
      <w:pPr>
        <w:tabs>
          <w:tab w:val="left" w:pos="0"/>
          <w:tab w:val="left" w:pos="1134"/>
        </w:tab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3) и другие мероприятия, установленные соответствующей Программой финансирования, утвержденной Наблюдательным советом Фонда.</w:t>
      </w:r>
    </w:p>
    <w:p w14:paraId="003D9D8C" w14:textId="77777777" w:rsidR="004627AF" w:rsidRPr="00ED0DCB" w:rsidRDefault="004627AF" w:rsidP="004B54A7">
      <w:pPr>
        <w:pStyle w:val="a3"/>
        <w:spacing w:before="0" w:after="0"/>
        <w:ind w:firstLine="709"/>
        <w:jc w:val="both"/>
        <w:rPr>
          <w:rFonts w:ascii="Times New Roman" w:hAnsi="Times New Roman" w:cs="Times New Roman"/>
          <w:sz w:val="20"/>
          <w:szCs w:val="20"/>
          <w:lang w:val="ru-RU"/>
        </w:rPr>
      </w:pPr>
    </w:p>
    <w:p w14:paraId="49B223D2" w14:textId="5058F862" w:rsidR="00F86AAC" w:rsidRPr="00ED0DCB" w:rsidRDefault="00211389" w:rsidP="004B54A7">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3.12</w:t>
      </w:r>
      <w:r w:rsidR="0071564A"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Займы</w:t>
      </w:r>
      <w:r w:rsidR="0071564A" w:rsidRPr="00ED0DCB">
        <w:rPr>
          <w:rFonts w:ascii="Times New Roman" w:hAnsi="Times New Roman" w:cs="Times New Roman"/>
          <w:sz w:val="20"/>
          <w:szCs w:val="20"/>
          <w:lang w:val="ru-RU"/>
        </w:rPr>
        <w:t xml:space="preserve"> предоставляются при выполнении следующих условий:</w:t>
      </w:r>
    </w:p>
    <w:p w14:paraId="52150A2D" w14:textId="6E51ADB4" w:rsidR="002A7CAB" w:rsidRPr="00ED0DCB" w:rsidRDefault="00CC2787">
      <w:pPr>
        <w:pStyle w:val="a3"/>
        <w:numPr>
          <w:ilvl w:val="0"/>
          <w:numId w:val="3"/>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создание </w:t>
      </w:r>
      <w:r w:rsidR="00026B25" w:rsidRPr="00ED0DCB">
        <w:rPr>
          <w:rFonts w:ascii="Times New Roman" w:hAnsi="Times New Roman" w:cs="Times New Roman"/>
          <w:sz w:val="20"/>
          <w:szCs w:val="20"/>
          <w:lang w:val="ru-RU"/>
        </w:rPr>
        <w:t>Заявителем</w:t>
      </w:r>
      <w:r w:rsidRPr="00ED0DCB">
        <w:rPr>
          <w:rFonts w:ascii="Times New Roman" w:hAnsi="Times New Roman" w:cs="Times New Roman"/>
          <w:sz w:val="20"/>
          <w:szCs w:val="20"/>
          <w:lang w:val="ru-RU"/>
        </w:rPr>
        <w:t xml:space="preserve"> </w:t>
      </w:r>
      <w:r w:rsidR="002A7CAB" w:rsidRPr="00ED0DCB">
        <w:rPr>
          <w:rFonts w:ascii="Times New Roman" w:hAnsi="Times New Roman" w:cs="Times New Roman"/>
          <w:sz w:val="20"/>
          <w:szCs w:val="20"/>
          <w:lang w:val="ru-RU"/>
        </w:rPr>
        <w:t>дополнительных рабочих мест</w:t>
      </w:r>
      <w:r w:rsidR="006A144C" w:rsidRPr="00ED0DCB">
        <w:rPr>
          <w:rFonts w:ascii="Times New Roman" w:hAnsi="Times New Roman" w:cs="Times New Roman"/>
          <w:sz w:val="20"/>
          <w:szCs w:val="20"/>
          <w:lang w:val="ru-RU"/>
        </w:rPr>
        <w:t>.</w:t>
      </w:r>
    </w:p>
    <w:p w14:paraId="4398D0CE" w14:textId="4E81B273" w:rsidR="002A7CAB" w:rsidRPr="00ED0DCB" w:rsidRDefault="002A7CAB" w:rsidP="00211389">
      <w:pPr>
        <w:pStyle w:val="a3"/>
        <w:tabs>
          <w:tab w:val="left" w:pos="709"/>
        </w:tabs>
        <w:spacing w:before="0" w:after="0"/>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ab/>
        <w:t xml:space="preserve">По количеству создаваемых рабочих мест </w:t>
      </w:r>
      <w:r w:rsidR="00026B25" w:rsidRPr="00ED0DCB">
        <w:rPr>
          <w:rFonts w:ascii="Times New Roman" w:hAnsi="Times New Roman" w:cs="Times New Roman"/>
          <w:sz w:val="20"/>
          <w:szCs w:val="20"/>
          <w:lang w:val="ru-RU"/>
        </w:rPr>
        <w:t>Заявителем</w:t>
      </w:r>
      <w:r w:rsidR="000C67B1"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 xml:space="preserve">решение принимается </w:t>
      </w:r>
      <w:r w:rsidR="002D1260" w:rsidRPr="00ED0DCB">
        <w:rPr>
          <w:rFonts w:ascii="Times New Roman" w:hAnsi="Times New Roman" w:cs="Times New Roman"/>
          <w:sz w:val="20"/>
          <w:szCs w:val="20"/>
          <w:lang w:val="ru-RU"/>
        </w:rPr>
        <w:t>Э</w:t>
      </w:r>
      <w:r w:rsidR="00026B25" w:rsidRPr="00ED0DCB">
        <w:rPr>
          <w:rFonts w:ascii="Times New Roman" w:hAnsi="Times New Roman" w:cs="Times New Roman"/>
          <w:sz w:val="20"/>
          <w:szCs w:val="20"/>
          <w:lang w:val="ru-RU"/>
        </w:rPr>
        <w:t>кспертным советом</w:t>
      </w:r>
      <w:r w:rsidRPr="00ED0DCB">
        <w:rPr>
          <w:rFonts w:ascii="Times New Roman" w:hAnsi="Times New Roman" w:cs="Times New Roman"/>
          <w:sz w:val="20"/>
          <w:szCs w:val="20"/>
          <w:lang w:val="ru-RU"/>
        </w:rPr>
        <w:t xml:space="preserve"> Фонда</w:t>
      </w:r>
      <w:r w:rsidR="00026B25" w:rsidRPr="00ED0DCB">
        <w:rPr>
          <w:rFonts w:ascii="Times New Roman" w:hAnsi="Times New Roman" w:cs="Times New Roman"/>
          <w:sz w:val="20"/>
          <w:szCs w:val="20"/>
          <w:lang w:val="ru-RU"/>
        </w:rPr>
        <w:t xml:space="preserve"> и Наблюдательным советом Фонда</w:t>
      </w:r>
      <w:r w:rsidRPr="00ED0DCB">
        <w:rPr>
          <w:rFonts w:ascii="Times New Roman" w:hAnsi="Times New Roman" w:cs="Times New Roman"/>
          <w:sz w:val="20"/>
          <w:szCs w:val="20"/>
          <w:lang w:val="ru-RU"/>
        </w:rPr>
        <w:t xml:space="preserve">.  </w:t>
      </w:r>
    </w:p>
    <w:p w14:paraId="588F4D3F" w14:textId="07B0ABB8" w:rsidR="0071564A" w:rsidRPr="00ED0DCB" w:rsidRDefault="0071564A">
      <w:pPr>
        <w:pStyle w:val="a3"/>
        <w:numPr>
          <w:ilvl w:val="0"/>
          <w:numId w:val="3"/>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предоставление </w:t>
      </w:r>
      <w:r w:rsidR="00026B25" w:rsidRPr="00ED0DCB">
        <w:rPr>
          <w:rFonts w:ascii="Times New Roman" w:hAnsi="Times New Roman" w:cs="Times New Roman"/>
          <w:sz w:val="20"/>
          <w:szCs w:val="20"/>
          <w:lang w:val="ru-RU"/>
        </w:rPr>
        <w:t>Заявителем</w:t>
      </w:r>
      <w:r w:rsidR="003B4EC4" w:rsidRPr="00ED0DCB">
        <w:rPr>
          <w:rFonts w:ascii="Times New Roman" w:hAnsi="Times New Roman" w:cs="Times New Roman"/>
          <w:sz w:val="20"/>
          <w:szCs w:val="20"/>
          <w:lang w:val="ru-RU"/>
        </w:rPr>
        <w:t xml:space="preserve"> </w:t>
      </w:r>
      <w:r w:rsidR="001B7C06" w:rsidRPr="00ED0DCB">
        <w:rPr>
          <w:rFonts w:ascii="Times New Roman" w:hAnsi="Times New Roman" w:cs="Times New Roman"/>
          <w:sz w:val="20"/>
          <w:szCs w:val="20"/>
          <w:lang w:val="ru-RU"/>
        </w:rPr>
        <w:t xml:space="preserve">(заемщиком, </w:t>
      </w:r>
      <w:r w:rsidRPr="00ED0DCB">
        <w:rPr>
          <w:rFonts w:ascii="Times New Roman" w:hAnsi="Times New Roman" w:cs="Times New Roman"/>
          <w:sz w:val="20"/>
          <w:szCs w:val="20"/>
          <w:lang w:val="ru-RU"/>
        </w:rPr>
        <w:t>поручителями, залогодателями</w:t>
      </w:r>
      <w:r w:rsidR="001B7C06" w:rsidRPr="00ED0DCB">
        <w:rPr>
          <w:rFonts w:ascii="Times New Roman" w:hAnsi="Times New Roman" w:cs="Times New Roman"/>
          <w:sz w:val="20"/>
          <w:szCs w:val="20"/>
          <w:lang w:val="ru-RU"/>
        </w:rPr>
        <w:t>)</w:t>
      </w:r>
      <w:r w:rsidRPr="00ED0DCB">
        <w:rPr>
          <w:rFonts w:ascii="Times New Roman" w:hAnsi="Times New Roman" w:cs="Times New Roman"/>
          <w:sz w:val="20"/>
          <w:szCs w:val="20"/>
          <w:lang w:val="ru-RU"/>
        </w:rPr>
        <w:t xml:space="preserve"> в полном объеме достоверных сведений и документов согласно требованиям настоящего Положения и иных внутренних нормативных документов Фонда;</w:t>
      </w:r>
    </w:p>
    <w:p w14:paraId="0C933EA2" w14:textId="71C8BCD0" w:rsidR="00872AF7" w:rsidRPr="00ED0DCB" w:rsidRDefault="0071564A">
      <w:pPr>
        <w:pStyle w:val="a3"/>
        <w:numPr>
          <w:ilvl w:val="0"/>
          <w:numId w:val="3"/>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наличие согласия на обработку персональных данных </w:t>
      </w:r>
      <w:r w:rsidR="002D1260" w:rsidRPr="00ED0DCB">
        <w:rPr>
          <w:rFonts w:ascii="Times New Roman" w:hAnsi="Times New Roman" w:cs="Times New Roman"/>
          <w:sz w:val="20"/>
          <w:szCs w:val="20"/>
          <w:lang w:val="ru-RU"/>
        </w:rPr>
        <w:t>Заявителя</w:t>
      </w:r>
      <w:r w:rsidR="00026B25" w:rsidRPr="00ED0DCB">
        <w:rPr>
          <w:rFonts w:ascii="Times New Roman" w:hAnsi="Times New Roman" w:cs="Times New Roman"/>
          <w:sz w:val="20"/>
          <w:szCs w:val="20"/>
          <w:lang w:val="ru-RU"/>
        </w:rPr>
        <w:t>/</w:t>
      </w:r>
      <w:r w:rsidRPr="00ED0DCB">
        <w:rPr>
          <w:rFonts w:ascii="Times New Roman" w:hAnsi="Times New Roman" w:cs="Times New Roman"/>
          <w:sz w:val="20"/>
          <w:szCs w:val="20"/>
          <w:lang w:val="ru-RU"/>
        </w:rPr>
        <w:t>поручителей</w:t>
      </w:r>
      <w:r w:rsidR="00026B25" w:rsidRPr="00ED0DCB">
        <w:rPr>
          <w:rFonts w:ascii="Times New Roman" w:hAnsi="Times New Roman" w:cs="Times New Roman"/>
          <w:sz w:val="20"/>
          <w:szCs w:val="20"/>
          <w:lang w:val="ru-RU"/>
        </w:rPr>
        <w:t>/</w:t>
      </w:r>
      <w:r w:rsidRPr="00ED0DCB">
        <w:rPr>
          <w:rFonts w:ascii="Times New Roman" w:hAnsi="Times New Roman" w:cs="Times New Roman"/>
          <w:sz w:val="20"/>
          <w:szCs w:val="20"/>
          <w:lang w:val="ru-RU"/>
        </w:rPr>
        <w:t xml:space="preserve"> залогодателей, а также согласия на предоставление информации о полученных в Фонде </w:t>
      </w:r>
      <w:r w:rsidR="00026B25" w:rsidRPr="00ED0DCB">
        <w:rPr>
          <w:rFonts w:ascii="Times New Roman" w:hAnsi="Times New Roman" w:cs="Times New Roman"/>
          <w:sz w:val="20"/>
          <w:szCs w:val="20"/>
          <w:lang w:val="ru-RU"/>
        </w:rPr>
        <w:t>займах</w:t>
      </w:r>
      <w:r w:rsidRPr="00ED0DCB">
        <w:rPr>
          <w:rFonts w:ascii="Times New Roman" w:hAnsi="Times New Roman" w:cs="Times New Roman"/>
          <w:sz w:val="20"/>
          <w:szCs w:val="20"/>
          <w:lang w:val="ru-RU"/>
        </w:rPr>
        <w:t xml:space="preserve"> в органы государственной власти, бюро кредитных историй;</w:t>
      </w:r>
    </w:p>
    <w:p w14:paraId="4D86EB59" w14:textId="0692C8E2" w:rsidR="00D22B9D" w:rsidRPr="00ED0DCB" w:rsidRDefault="00D22B9D">
      <w:pPr>
        <w:pStyle w:val="a3"/>
        <w:numPr>
          <w:ilvl w:val="0"/>
          <w:numId w:val="3"/>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наличие и достаточность обеспечения</w:t>
      </w:r>
      <w:r w:rsidR="002D1260" w:rsidRPr="00ED0DCB">
        <w:rPr>
          <w:rFonts w:ascii="Times New Roman" w:hAnsi="Times New Roman" w:cs="Times New Roman"/>
          <w:sz w:val="20"/>
          <w:szCs w:val="20"/>
          <w:lang w:val="ru-RU"/>
        </w:rPr>
        <w:t xml:space="preserve"> по займу</w:t>
      </w:r>
      <w:r w:rsidRPr="00ED0DCB">
        <w:rPr>
          <w:rFonts w:ascii="Times New Roman" w:hAnsi="Times New Roman" w:cs="Times New Roman"/>
          <w:sz w:val="20"/>
          <w:szCs w:val="20"/>
          <w:lang w:val="ru-RU"/>
        </w:rPr>
        <w:t>;</w:t>
      </w:r>
    </w:p>
    <w:p w14:paraId="2EB07A90" w14:textId="414ED2E3" w:rsidR="00D22B9D" w:rsidRPr="00ED0DCB" w:rsidRDefault="00D22B9D">
      <w:pPr>
        <w:pStyle w:val="a3"/>
        <w:numPr>
          <w:ilvl w:val="0"/>
          <w:numId w:val="3"/>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надлежащее выполнение </w:t>
      </w:r>
      <w:r w:rsidR="006F6403" w:rsidRPr="00ED0DCB">
        <w:rPr>
          <w:rFonts w:ascii="Times New Roman" w:hAnsi="Times New Roman" w:cs="Times New Roman"/>
          <w:sz w:val="20"/>
          <w:szCs w:val="20"/>
          <w:lang w:val="ru-RU"/>
        </w:rPr>
        <w:t>Заявител</w:t>
      </w:r>
      <w:r w:rsidR="002D1260" w:rsidRPr="00ED0DCB">
        <w:rPr>
          <w:rFonts w:ascii="Times New Roman" w:hAnsi="Times New Roman" w:cs="Times New Roman"/>
          <w:sz w:val="20"/>
          <w:szCs w:val="20"/>
          <w:lang w:val="ru-RU"/>
        </w:rPr>
        <w:t>ем</w:t>
      </w:r>
      <w:r w:rsidR="003B4EC4"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lang w:val="ru-RU"/>
        </w:rPr>
        <w:t>условий ранее заключенных договоров с Фондом;</w:t>
      </w:r>
      <w:r w:rsidR="005D29CD" w:rsidRPr="00ED0DCB">
        <w:rPr>
          <w:rFonts w:ascii="Times New Roman" w:hAnsi="Times New Roman" w:cs="Times New Roman"/>
          <w:sz w:val="20"/>
          <w:szCs w:val="20"/>
          <w:lang w:val="ru-RU"/>
        </w:rPr>
        <w:t xml:space="preserve">                                                              </w:t>
      </w:r>
    </w:p>
    <w:p w14:paraId="435ABAE8" w14:textId="1062E7C3" w:rsidR="00D22B9D" w:rsidRPr="00ED0DCB" w:rsidRDefault="00D22B9D">
      <w:pPr>
        <w:pStyle w:val="a3"/>
        <w:numPr>
          <w:ilvl w:val="0"/>
          <w:numId w:val="3"/>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наличие у Фонда средств, предназначенных для выдачи </w:t>
      </w:r>
      <w:r w:rsidR="006F6403" w:rsidRPr="00ED0DCB">
        <w:rPr>
          <w:rFonts w:ascii="Times New Roman" w:hAnsi="Times New Roman" w:cs="Times New Roman"/>
          <w:sz w:val="20"/>
          <w:szCs w:val="20"/>
          <w:lang w:val="ru-RU"/>
        </w:rPr>
        <w:t>займов</w:t>
      </w:r>
      <w:r w:rsidRPr="00ED0DCB">
        <w:rPr>
          <w:rFonts w:ascii="Times New Roman" w:hAnsi="Times New Roman" w:cs="Times New Roman"/>
          <w:sz w:val="20"/>
          <w:szCs w:val="20"/>
          <w:lang w:val="ru-RU"/>
        </w:rPr>
        <w:t>;</w:t>
      </w:r>
    </w:p>
    <w:p w14:paraId="0AC132E5" w14:textId="3F29A100" w:rsidR="00D22B9D" w:rsidRPr="00ED0DCB" w:rsidRDefault="00D22B9D">
      <w:pPr>
        <w:pStyle w:val="a3"/>
        <w:numPr>
          <w:ilvl w:val="0"/>
          <w:numId w:val="3"/>
        </w:numPr>
        <w:tabs>
          <w:tab w:val="left" w:pos="993"/>
        </w:tabs>
        <w:spacing w:before="0" w:after="0"/>
        <w:ind w:left="0"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принятия положительного решения о предоставлении </w:t>
      </w:r>
      <w:r w:rsidR="006F6403" w:rsidRPr="00ED0DCB">
        <w:rPr>
          <w:rFonts w:ascii="Times New Roman" w:hAnsi="Times New Roman" w:cs="Times New Roman"/>
          <w:sz w:val="20"/>
          <w:szCs w:val="20"/>
          <w:lang w:val="ru-RU"/>
        </w:rPr>
        <w:t>займа</w:t>
      </w:r>
      <w:r w:rsidRPr="00ED0DCB">
        <w:rPr>
          <w:rFonts w:ascii="Times New Roman" w:hAnsi="Times New Roman" w:cs="Times New Roman"/>
          <w:sz w:val="20"/>
          <w:szCs w:val="20"/>
          <w:lang w:val="ru-RU"/>
        </w:rPr>
        <w:t xml:space="preserve"> </w:t>
      </w:r>
      <w:r w:rsidR="006F6403" w:rsidRPr="00ED0DCB">
        <w:rPr>
          <w:rFonts w:ascii="Times New Roman" w:hAnsi="Times New Roman" w:cs="Times New Roman"/>
          <w:sz w:val="20"/>
          <w:szCs w:val="20"/>
          <w:lang w:val="ru-RU"/>
        </w:rPr>
        <w:t xml:space="preserve">Коллегиальными органами </w:t>
      </w:r>
      <w:r w:rsidRPr="00ED0DCB">
        <w:rPr>
          <w:rFonts w:ascii="Times New Roman" w:hAnsi="Times New Roman" w:cs="Times New Roman"/>
          <w:sz w:val="20"/>
          <w:szCs w:val="20"/>
          <w:lang w:val="ru-RU"/>
        </w:rPr>
        <w:t>Фонда;</w:t>
      </w:r>
    </w:p>
    <w:p w14:paraId="30CA4226" w14:textId="6BF3928B" w:rsidR="0071564A" w:rsidRPr="00ED0DCB" w:rsidRDefault="0071564A" w:rsidP="000E6C7A">
      <w:pPr>
        <w:pStyle w:val="a3"/>
        <w:spacing w:before="0" w:after="0"/>
        <w:jc w:val="both"/>
        <w:rPr>
          <w:rFonts w:ascii="Times New Roman" w:hAnsi="Times New Roman" w:cs="Times New Roman"/>
          <w:sz w:val="20"/>
          <w:szCs w:val="20"/>
          <w:lang w:val="ru-RU"/>
        </w:rPr>
      </w:pPr>
    </w:p>
    <w:p w14:paraId="51FB2095" w14:textId="1C5106D3" w:rsidR="00333A7E" w:rsidRDefault="00333A7E">
      <w:pPr>
        <w:pStyle w:val="af2"/>
        <w:keepNext/>
        <w:numPr>
          <w:ilvl w:val="0"/>
          <w:numId w:val="29"/>
        </w:numPr>
        <w:spacing w:after="0" w:line="276" w:lineRule="auto"/>
        <w:jc w:val="center"/>
        <w:outlineLvl w:val="3"/>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t>РАЗМЕР, ПРОЦЕНТНАЯ СТАВКА</w:t>
      </w:r>
      <w:r w:rsidR="002D1260" w:rsidRPr="00ED0DCB">
        <w:rPr>
          <w:rFonts w:ascii="Times New Roman" w:eastAsia="Calibri" w:hAnsi="Times New Roman" w:cs="Times New Roman"/>
          <w:b/>
          <w:bCs/>
          <w:sz w:val="20"/>
          <w:szCs w:val="20"/>
          <w:lang w:val="ru-RU" w:eastAsia="ar-SA"/>
        </w:rPr>
        <w:t xml:space="preserve"> И</w:t>
      </w:r>
      <w:r w:rsidRPr="00ED0DCB">
        <w:rPr>
          <w:rFonts w:ascii="Times New Roman" w:eastAsia="Calibri" w:hAnsi="Times New Roman" w:cs="Times New Roman"/>
          <w:b/>
          <w:bCs/>
          <w:sz w:val="20"/>
          <w:szCs w:val="20"/>
          <w:lang w:val="ru-RU" w:eastAsia="ar-SA"/>
        </w:rPr>
        <w:t xml:space="preserve"> СРОК ПРЕДОСТАВЛЕНИЯ ЗАЙМА</w:t>
      </w:r>
    </w:p>
    <w:p w14:paraId="6B7F8346" w14:textId="77777777" w:rsidR="00ED0DCB" w:rsidRPr="00ED0DCB" w:rsidRDefault="00ED0DCB" w:rsidP="00ED0DCB">
      <w:pPr>
        <w:pStyle w:val="af2"/>
        <w:keepNext/>
        <w:spacing w:after="0" w:line="276" w:lineRule="auto"/>
        <w:ind w:left="1080"/>
        <w:outlineLvl w:val="3"/>
        <w:rPr>
          <w:rFonts w:ascii="Times New Roman" w:eastAsia="Calibri" w:hAnsi="Times New Roman" w:cs="Times New Roman"/>
          <w:b/>
          <w:bCs/>
          <w:sz w:val="20"/>
          <w:szCs w:val="20"/>
          <w:lang w:val="ru-RU" w:eastAsia="ar-SA"/>
        </w:rPr>
      </w:pPr>
    </w:p>
    <w:p w14:paraId="572555BA" w14:textId="080B185C" w:rsidR="00333A7E" w:rsidRPr="00ED0DCB" w:rsidRDefault="00333A7E" w:rsidP="00333A7E">
      <w:pPr>
        <w:tabs>
          <w:tab w:val="left" w:pos="709"/>
          <w:tab w:val="left" w:pos="993"/>
          <w:tab w:val="left" w:pos="1134"/>
        </w:tabs>
        <w:spacing w:after="0"/>
        <w:ind w:firstLine="709"/>
        <w:jc w:val="both"/>
        <w:rPr>
          <w:rFonts w:ascii="Times New Roman" w:eastAsia="Times New Roman" w:hAnsi="Times New Roman" w:cs="Times New Roman"/>
          <w:sz w:val="20"/>
          <w:szCs w:val="20"/>
          <w:shd w:val="clear" w:color="auto" w:fill="FFFFFF"/>
          <w:lang w:val="ru-RU"/>
        </w:rPr>
      </w:pPr>
      <w:r w:rsidRPr="00ED0DCB">
        <w:rPr>
          <w:rFonts w:ascii="Times New Roman" w:eastAsia="Times New Roman" w:hAnsi="Times New Roman" w:cs="Times New Roman"/>
          <w:sz w:val="20"/>
          <w:szCs w:val="20"/>
          <w:shd w:val="clear" w:color="auto" w:fill="FFFFFF"/>
          <w:lang w:val="ru-RU"/>
        </w:rPr>
        <w:t>4.1. Размер, процентная ставка и срок предоставления займа устанавливаются в Программах (Стандартах) финансирования.</w:t>
      </w:r>
    </w:p>
    <w:p w14:paraId="4E56A25A" w14:textId="70D8B44E" w:rsidR="00333A7E" w:rsidRPr="00ED0DCB" w:rsidRDefault="00333A7E" w:rsidP="00333A7E">
      <w:pPr>
        <w:tabs>
          <w:tab w:val="left" w:pos="709"/>
          <w:tab w:val="left" w:pos="993"/>
        </w:tabs>
        <w:spacing w:after="0"/>
        <w:ind w:firstLine="709"/>
        <w:jc w:val="both"/>
        <w:rPr>
          <w:rFonts w:ascii="Times New Roman" w:eastAsia="Times New Roman" w:hAnsi="Times New Roman" w:cs="Times New Roman"/>
          <w:color w:val="FF0000"/>
          <w:sz w:val="20"/>
          <w:szCs w:val="20"/>
          <w:shd w:val="clear" w:color="auto" w:fill="FFFFFF"/>
          <w:lang w:val="ru-RU"/>
        </w:rPr>
      </w:pPr>
      <w:r w:rsidRPr="00ED0DCB">
        <w:rPr>
          <w:rFonts w:ascii="Times New Roman" w:eastAsia="Times New Roman" w:hAnsi="Times New Roman" w:cs="Times New Roman"/>
          <w:sz w:val="20"/>
          <w:szCs w:val="20"/>
          <w:shd w:val="clear" w:color="auto" w:fill="FFFFFF"/>
          <w:lang w:val="ru-RU"/>
        </w:rPr>
        <w:t xml:space="preserve">4.2. Лимит займов на одного Заемщика определяются в соответствии с условиями </w:t>
      </w:r>
      <w:r w:rsidRPr="00ED0DCB">
        <w:rPr>
          <w:rFonts w:ascii="Times New Roman" w:eastAsia="Times New Roman" w:hAnsi="Times New Roman" w:cs="Times New Roman"/>
          <w:sz w:val="20"/>
          <w:szCs w:val="20"/>
          <w:shd w:val="clear" w:color="auto" w:fill="FFFFFF"/>
          <w:lang w:val="ru-RU"/>
        </w:rPr>
        <w:br/>
        <w:t>п. 3.</w:t>
      </w:r>
      <w:r w:rsidR="00AF7EBB" w:rsidRPr="00ED0DCB">
        <w:rPr>
          <w:rFonts w:ascii="Times New Roman" w:eastAsia="Times New Roman" w:hAnsi="Times New Roman" w:cs="Times New Roman"/>
          <w:sz w:val="20"/>
          <w:szCs w:val="20"/>
          <w:shd w:val="clear" w:color="auto" w:fill="FFFFFF"/>
          <w:lang w:val="ru-RU"/>
        </w:rPr>
        <w:t>3</w:t>
      </w:r>
      <w:r w:rsidRPr="00ED0DCB">
        <w:rPr>
          <w:rFonts w:ascii="Times New Roman" w:eastAsia="Times New Roman" w:hAnsi="Times New Roman" w:cs="Times New Roman"/>
          <w:sz w:val="20"/>
          <w:szCs w:val="20"/>
          <w:shd w:val="clear" w:color="auto" w:fill="FFFFFF"/>
          <w:lang w:val="ru-RU"/>
        </w:rPr>
        <w:t xml:space="preserve">. </w:t>
      </w:r>
      <w:r w:rsidR="00AF7EBB" w:rsidRPr="00ED0DCB">
        <w:rPr>
          <w:rFonts w:ascii="Times New Roman" w:eastAsia="Times New Roman" w:hAnsi="Times New Roman" w:cs="Times New Roman"/>
          <w:sz w:val="20"/>
          <w:szCs w:val="20"/>
          <w:shd w:val="clear" w:color="auto" w:fill="FFFFFF"/>
          <w:lang w:val="ru-RU"/>
        </w:rPr>
        <w:t xml:space="preserve">настоящего </w:t>
      </w:r>
      <w:r w:rsidRPr="00ED0DCB">
        <w:rPr>
          <w:rFonts w:ascii="Times New Roman" w:eastAsia="Times New Roman" w:hAnsi="Times New Roman" w:cs="Times New Roman"/>
          <w:sz w:val="20"/>
          <w:szCs w:val="20"/>
          <w:shd w:val="clear" w:color="auto" w:fill="FFFFFF"/>
          <w:lang w:val="ru-RU"/>
        </w:rPr>
        <w:t xml:space="preserve">Положения. </w:t>
      </w:r>
    </w:p>
    <w:p w14:paraId="6C9F321B" w14:textId="621491B5" w:rsidR="00333A7E" w:rsidRPr="00ED0DCB" w:rsidRDefault="00333A7E" w:rsidP="00333A7E">
      <w:pPr>
        <w:tabs>
          <w:tab w:val="left" w:pos="709"/>
          <w:tab w:val="left" w:pos="993"/>
        </w:tabs>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4.3. Проценты за пользование займом уплачиваются ежемесячно, начиная с даты, следующей за датой образования задолженности (включительно) и по дату полного погашения займа (включительно). Проценты за пользование займом не начисляются в случае погашения займа в день его предоставления.</w:t>
      </w:r>
    </w:p>
    <w:p w14:paraId="325226BA" w14:textId="7ACBA1AF" w:rsidR="00333A7E" w:rsidRPr="00ED0DCB"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4.4. Погашение ссудной задолженности осуществляется в соответствии с Графиком платежей к Договору займа.</w:t>
      </w:r>
    </w:p>
    <w:p w14:paraId="14A47D39" w14:textId="405A9D33" w:rsidR="00333A7E" w:rsidRPr="00ED0DCB"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 xml:space="preserve">4.5. Возможно предоставление льготного периода по Договору займа, в течение которого погашение ссудной задолженности не производится, на срок не более 12 (Двенадцати) месяцев (если иное не определено Программой </w:t>
      </w:r>
      <w:r w:rsidR="002D1447" w:rsidRPr="00ED0DCB">
        <w:rPr>
          <w:rFonts w:ascii="Times New Roman" w:eastAsia="Times New Roman" w:hAnsi="Times New Roman" w:cs="Times New Roman"/>
          <w:sz w:val="20"/>
          <w:szCs w:val="20"/>
          <w:lang w:val="ru-RU" w:eastAsia="ru-RU"/>
        </w:rPr>
        <w:t>(Стандартом)</w:t>
      </w:r>
      <w:r w:rsidRPr="00ED0DCB">
        <w:rPr>
          <w:rFonts w:ascii="Times New Roman" w:eastAsia="Times New Roman" w:hAnsi="Times New Roman" w:cs="Times New Roman"/>
          <w:sz w:val="20"/>
          <w:szCs w:val="20"/>
          <w:lang w:val="ru-RU" w:eastAsia="ru-RU"/>
        </w:rPr>
        <w:t xml:space="preserve"> финансирования) при условии обоснования Заемщиком отсрочки.</w:t>
      </w:r>
    </w:p>
    <w:p w14:paraId="7A49DA0D" w14:textId="7E3F12CA" w:rsidR="00333A7E" w:rsidRPr="00ED0DCB" w:rsidRDefault="00333A7E" w:rsidP="000E6C7A">
      <w:pPr>
        <w:pStyle w:val="a3"/>
        <w:spacing w:before="0" w:after="0"/>
        <w:jc w:val="both"/>
        <w:rPr>
          <w:rFonts w:ascii="Times New Roman" w:hAnsi="Times New Roman" w:cs="Times New Roman"/>
          <w:sz w:val="20"/>
          <w:szCs w:val="20"/>
          <w:lang w:val="ru-RU"/>
        </w:rPr>
      </w:pPr>
    </w:p>
    <w:p w14:paraId="5A58862B" w14:textId="15DBFE3B" w:rsidR="00A86C62" w:rsidRDefault="006A0AE2">
      <w:pPr>
        <w:pStyle w:val="Compact"/>
        <w:numPr>
          <w:ilvl w:val="0"/>
          <w:numId w:val="29"/>
        </w:numPr>
        <w:spacing w:before="0" w:after="0"/>
        <w:jc w:val="center"/>
        <w:rPr>
          <w:rFonts w:ascii="Times New Roman" w:hAnsi="Times New Roman" w:cs="Times New Roman"/>
          <w:b/>
          <w:sz w:val="20"/>
          <w:szCs w:val="20"/>
        </w:rPr>
      </w:pPr>
      <w:r w:rsidRPr="00ED0DCB">
        <w:rPr>
          <w:rFonts w:ascii="Times New Roman" w:hAnsi="Times New Roman" w:cs="Times New Roman"/>
          <w:b/>
          <w:sz w:val="20"/>
          <w:szCs w:val="20"/>
        </w:rPr>
        <w:t>ВИДЫ ЗАЙМОВ</w:t>
      </w:r>
    </w:p>
    <w:p w14:paraId="33B4E331" w14:textId="77777777" w:rsidR="00ED0DCB" w:rsidRPr="00ED0DCB" w:rsidRDefault="00ED0DCB" w:rsidP="00ED0DCB">
      <w:pPr>
        <w:pStyle w:val="Compact"/>
        <w:spacing w:before="0" w:after="0"/>
        <w:ind w:left="1080"/>
        <w:rPr>
          <w:rFonts w:ascii="Times New Roman" w:hAnsi="Times New Roman" w:cs="Times New Roman"/>
          <w:b/>
          <w:sz w:val="20"/>
          <w:szCs w:val="20"/>
        </w:rPr>
      </w:pPr>
    </w:p>
    <w:p w14:paraId="130831AA" w14:textId="43A26371" w:rsidR="00A86C62" w:rsidRPr="00ED0DCB" w:rsidRDefault="004653B9" w:rsidP="00C94D63">
      <w:pPr>
        <w:pStyle w:val="FirstParagraph"/>
        <w:ind w:firstLine="709"/>
        <w:rPr>
          <w:sz w:val="20"/>
          <w:szCs w:val="20"/>
        </w:rPr>
      </w:pPr>
      <w:r w:rsidRPr="00ED0DCB">
        <w:rPr>
          <w:sz w:val="20"/>
          <w:szCs w:val="20"/>
        </w:rPr>
        <w:t>5</w:t>
      </w:r>
      <w:r w:rsidR="006A0AE2" w:rsidRPr="00ED0DCB">
        <w:rPr>
          <w:sz w:val="20"/>
          <w:szCs w:val="20"/>
        </w:rPr>
        <w:t xml:space="preserve">.1. Виды займов и условия их предоставления устанавливаются </w:t>
      </w:r>
      <w:r w:rsidRPr="00ED0DCB">
        <w:rPr>
          <w:sz w:val="20"/>
          <w:szCs w:val="20"/>
        </w:rPr>
        <w:t>Стандартами Фонда</w:t>
      </w:r>
      <w:r w:rsidR="00AF7EBB" w:rsidRPr="00ED0DCB">
        <w:rPr>
          <w:sz w:val="20"/>
          <w:szCs w:val="20"/>
        </w:rPr>
        <w:t>.</w:t>
      </w:r>
      <w:r w:rsidRPr="00ED0DCB">
        <w:rPr>
          <w:sz w:val="20"/>
          <w:szCs w:val="20"/>
        </w:rPr>
        <w:t xml:space="preserve"> </w:t>
      </w:r>
    </w:p>
    <w:p w14:paraId="2523E6DC" w14:textId="0DF8B926" w:rsidR="00C94D63" w:rsidRPr="00ED0DCB" w:rsidRDefault="00C94D63" w:rsidP="00C94D63">
      <w:pPr>
        <w:pStyle w:val="a3"/>
        <w:spacing w:before="0" w:after="0"/>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ab/>
        <w:t xml:space="preserve">3.2. Максимальный срок предоставления </w:t>
      </w:r>
      <w:r w:rsidR="004653B9" w:rsidRPr="00ED0DCB">
        <w:rPr>
          <w:rFonts w:ascii="Times New Roman" w:hAnsi="Times New Roman" w:cs="Times New Roman"/>
          <w:sz w:val="20"/>
          <w:szCs w:val="20"/>
          <w:lang w:val="ru-RU"/>
        </w:rPr>
        <w:t>займа устанавливается Стандартами Фонда</w:t>
      </w:r>
      <w:r w:rsidRPr="00ED0DCB">
        <w:rPr>
          <w:rFonts w:ascii="Times New Roman" w:hAnsi="Times New Roman" w:cs="Times New Roman"/>
          <w:sz w:val="20"/>
          <w:szCs w:val="20"/>
          <w:lang w:val="ru-RU"/>
        </w:rPr>
        <w:t>.</w:t>
      </w:r>
    </w:p>
    <w:p w14:paraId="6FBE8257" w14:textId="7B0AF9E4" w:rsidR="00826372" w:rsidRPr="00ED0DCB" w:rsidRDefault="00C94D63" w:rsidP="00576BF6">
      <w:pPr>
        <w:pStyle w:val="a3"/>
        <w:spacing w:before="0" w:after="0"/>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ab/>
      </w:r>
      <w:r w:rsidR="006A0AE2" w:rsidRPr="00ED0DCB">
        <w:rPr>
          <w:rFonts w:ascii="Times New Roman" w:hAnsi="Times New Roman" w:cs="Times New Roman"/>
          <w:sz w:val="20"/>
          <w:szCs w:val="20"/>
          <w:lang w:val="ru-RU"/>
        </w:rPr>
        <w:t>3.</w:t>
      </w:r>
      <w:r w:rsidR="00576BF6" w:rsidRPr="00ED0DCB">
        <w:rPr>
          <w:rFonts w:ascii="Times New Roman" w:hAnsi="Times New Roman" w:cs="Times New Roman"/>
          <w:sz w:val="20"/>
          <w:szCs w:val="20"/>
          <w:lang w:val="ru-RU"/>
        </w:rPr>
        <w:t>3</w:t>
      </w:r>
      <w:r w:rsidR="006A0AE2" w:rsidRPr="00ED0DCB">
        <w:rPr>
          <w:rFonts w:ascii="Times New Roman" w:hAnsi="Times New Roman" w:cs="Times New Roman"/>
          <w:sz w:val="20"/>
          <w:szCs w:val="20"/>
          <w:lang w:val="ru-RU"/>
        </w:rPr>
        <w:t xml:space="preserve">. </w:t>
      </w:r>
      <w:r w:rsidR="00826372" w:rsidRPr="00ED0DCB">
        <w:rPr>
          <w:rFonts w:ascii="Times New Roman" w:hAnsi="Times New Roman" w:cs="Times New Roman"/>
          <w:sz w:val="20"/>
          <w:szCs w:val="20"/>
          <w:lang w:val="ru-RU"/>
        </w:rPr>
        <w:t xml:space="preserve">Процентная ставка по </w:t>
      </w:r>
      <w:r w:rsidR="00576BF6" w:rsidRPr="00ED0DCB">
        <w:rPr>
          <w:rFonts w:ascii="Times New Roman" w:hAnsi="Times New Roman" w:cs="Times New Roman"/>
          <w:sz w:val="20"/>
          <w:szCs w:val="20"/>
          <w:lang w:val="ru-RU"/>
        </w:rPr>
        <w:t>займам</w:t>
      </w:r>
      <w:r w:rsidR="00826372" w:rsidRPr="00ED0DCB">
        <w:rPr>
          <w:rFonts w:ascii="Times New Roman" w:hAnsi="Times New Roman" w:cs="Times New Roman"/>
          <w:sz w:val="20"/>
          <w:szCs w:val="20"/>
          <w:lang w:val="ru-RU"/>
        </w:rPr>
        <w:t xml:space="preserve"> устанавливается на основании </w:t>
      </w:r>
      <w:r w:rsidR="00576BF6" w:rsidRPr="00ED0DCB">
        <w:rPr>
          <w:rFonts w:ascii="Times New Roman" w:hAnsi="Times New Roman" w:cs="Times New Roman"/>
          <w:sz w:val="20"/>
          <w:szCs w:val="20"/>
          <w:lang w:val="ru-RU"/>
        </w:rPr>
        <w:t>Стандартов</w:t>
      </w:r>
      <w:r w:rsidR="00826372" w:rsidRPr="00ED0DCB">
        <w:rPr>
          <w:rFonts w:ascii="Times New Roman" w:hAnsi="Times New Roman" w:cs="Times New Roman"/>
          <w:sz w:val="20"/>
          <w:szCs w:val="20"/>
          <w:lang w:val="ru-RU"/>
        </w:rPr>
        <w:t xml:space="preserve"> Фонда.</w:t>
      </w:r>
    </w:p>
    <w:p w14:paraId="7A9B25AF" w14:textId="425052B4" w:rsidR="000D331A" w:rsidRPr="00ED0DCB" w:rsidRDefault="006A0AE2" w:rsidP="00E13D63">
      <w:pPr>
        <w:pStyle w:val="a3"/>
        <w:spacing w:before="0" w:after="0"/>
        <w:ind w:firstLine="709"/>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3.</w:t>
      </w:r>
      <w:r w:rsidR="00B07124" w:rsidRPr="00ED0DCB">
        <w:rPr>
          <w:rFonts w:ascii="Times New Roman" w:hAnsi="Times New Roman" w:cs="Times New Roman"/>
          <w:sz w:val="20"/>
          <w:szCs w:val="20"/>
          <w:lang w:val="ru-RU"/>
        </w:rPr>
        <w:t>6</w:t>
      </w:r>
      <w:r w:rsidRPr="00ED0DCB">
        <w:rPr>
          <w:rFonts w:ascii="Times New Roman" w:hAnsi="Times New Roman" w:cs="Times New Roman"/>
          <w:sz w:val="20"/>
          <w:szCs w:val="20"/>
          <w:lang w:val="ru-RU"/>
        </w:rPr>
        <w:t xml:space="preserve">. </w:t>
      </w:r>
      <w:r w:rsidR="008F3A75" w:rsidRPr="00ED0DCB">
        <w:rPr>
          <w:rFonts w:ascii="Times New Roman" w:hAnsi="Times New Roman" w:cs="Times New Roman"/>
          <w:sz w:val="20"/>
          <w:szCs w:val="20"/>
          <w:lang w:val="ru-RU"/>
        </w:rPr>
        <w:t xml:space="preserve">Виды и условия </w:t>
      </w:r>
      <w:r w:rsidR="00576BF6" w:rsidRPr="00ED0DCB">
        <w:rPr>
          <w:rFonts w:ascii="Times New Roman" w:hAnsi="Times New Roman" w:cs="Times New Roman"/>
          <w:sz w:val="20"/>
          <w:szCs w:val="20"/>
          <w:lang w:val="ru-RU"/>
        </w:rPr>
        <w:t>займов</w:t>
      </w:r>
      <w:r w:rsidR="008F3A75" w:rsidRPr="00ED0DCB">
        <w:rPr>
          <w:rFonts w:ascii="Times New Roman" w:hAnsi="Times New Roman" w:cs="Times New Roman"/>
          <w:sz w:val="20"/>
          <w:szCs w:val="20"/>
          <w:lang w:val="ru-RU"/>
        </w:rPr>
        <w:t xml:space="preserve">, предоставляемых Фондом, приведены в Приложении </w:t>
      </w:r>
      <w:r w:rsidR="00723DF7" w:rsidRPr="00ED0DCB">
        <w:rPr>
          <w:rFonts w:ascii="Times New Roman" w:hAnsi="Times New Roman" w:cs="Times New Roman"/>
          <w:sz w:val="20"/>
          <w:szCs w:val="20"/>
          <w:lang w:val="ru-RU"/>
        </w:rPr>
        <w:t>1</w:t>
      </w:r>
      <w:r w:rsidR="008F3A75" w:rsidRPr="00ED0DCB">
        <w:rPr>
          <w:rFonts w:ascii="Times New Roman" w:hAnsi="Times New Roman" w:cs="Times New Roman"/>
          <w:sz w:val="20"/>
          <w:szCs w:val="20"/>
          <w:lang w:val="ru-RU"/>
        </w:rPr>
        <w:t xml:space="preserve"> к настоящему Положению.</w:t>
      </w:r>
    </w:p>
    <w:p w14:paraId="2D01A1F0" w14:textId="77777777" w:rsidR="008F3A75" w:rsidRPr="00ED0DCB" w:rsidRDefault="008F3A75" w:rsidP="000E6C7A">
      <w:pPr>
        <w:pStyle w:val="a3"/>
        <w:spacing w:before="0" w:after="0"/>
        <w:ind w:firstLine="720"/>
        <w:jc w:val="both"/>
        <w:rPr>
          <w:rFonts w:ascii="Times New Roman" w:hAnsi="Times New Roman" w:cs="Times New Roman"/>
          <w:sz w:val="20"/>
          <w:szCs w:val="20"/>
          <w:lang w:val="ru-RU"/>
        </w:rPr>
      </w:pPr>
    </w:p>
    <w:p w14:paraId="32AE354D" w14:textId="3D7CACC3" w:rsidR="00A86C62" w:rsidRDefault="006A0AE2">
      <w:pPr>
        <w:pStyle w:val="a3"/>
        <w:numPr>
          <w:ilvl w:val="0"/>
          <w:numId w:val="29"/>
        </w:numPr>
        <w:spacing w:before="0" w:after="0"/>
        <w:ind w:left="0" w:firstLine="709"/>
        <w:jc w:val="center"/>
        <w:rPr>
          <w:rFonts w:ascii="Times New Roman" w:hAnsi="Times New Roman" w:cs="Times New Roman"/>
          <w:b/>
          <w:sz w:val="20"/>
          <w:szCs w:val="20"/>
          <w:lang w:val="ru-RU"/>
        </w:rPr>
      </w:pPr>
      <w:r w:rsidRPr="00ED0DCB">
        <w:rPr>
          <w:rFonts w:ascii="Times New Roman" w:hAnsi="Times New Roman" w:cs="Times New Roman"/>
          <w:b/>
          <w:sz w:val="20"/>
          <w:szCs w:val="20"/>
          <w:lang w:val="ru-RU"/>
        </w:rPr>
        <w:t>ОБЕСПЕЧЕНИЕ ЗАЙМА</w:t>
      </w:r>
    </w:p>
    <w:p w14:paraId="72FC8622" w14:textId="77777777" w:rsidR="00ED0DCB" w:rsidRPr="00ED0DCB" w:rsidRDefault="00ED0DCB" w:rsidP="00ED0DCB">
      <w:pPr>
        <w:pStyle w:val="a3"/>
        <w:spacing w:before="0" w:after="0"/>
        <w:ind w:left="709"/>
        <w:rPr>
          <w:rFonts w:ascii="Times New Roman" w:hAnsi="Times New Roman" w:cs="Times New Roman"/>
          <w:b/>
          <w:sz w:val="20"/>
          <w:szCs w:val="20"/>
          <w:lang w:val="ru-RU"/>
        </w:rPr>
      </w:pPr>
    </w:p>
    <w:p w14:paraId="68AA852E" w14:textId="47CDCA61" w:rsidR="004C4D1B" w:rsidRPr="00ED0DCB" w:rsidRDefault="004C4D1B" w:rsidP="004C4D1B">
      <w:pPr>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6.1. Обеспечение исполнения обязательств Заемщика по займу является обязательным и распределяется на основное обеспечение и обязательное дополнительное обеспечение: </w:t>
      </w:r>
    </w:p>
    <w:p w14:paraId="70C4273A" w14:textId="4E048FD8" w:rsidR="004627AF" w:rsidRPr="00ED0DCB" w:rsidRDefault="004C4D1B" w:rsidP="004C4D1B">
      <w:pPr>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6.1.1. </w:t>
      </w:r>
      <w:r w:rsidRPr="00ED0DCB">
        <w:rPr>
          <w:rFonts w:ascii="Times New Roman" w:eastAsia="Times New Roman" w:hAnsi="Times New Roman" w:cs="Times New Roman"/>
          <w:b/>
          <w:bCs/>
          <w:sz w:val="20"/>
          <w:szCs w:val="20"/>
          <w:lang w:val="ru-RU"/>
        </w:rPr>
        <w:t>Основное обеспечение</w:t>
      </w:r>
      <w:r w:rsidRPr="00ED0DCB">
        <w:rPr>
          <w:rFonts w:ascii="Times New Roman" w:eastAsia="Times New Roman" w:hAnsi="Times New Roman" w:cs="Times New Roman"/>
          <w:sz w:val="20"/>
          <w:szCs w:val="20"/>
          <w:lang w:val="ru-RU"/>
        </w:rPr>
        <w:t xml:space="preserve"> предоставляется Заемщиком по своему усмотрению (на выбор): </w:t>
      </w:r>
    </w:p>
    <w:p w14:paraId="200F41A4" w14:textId="77777777" w:rsidR="00AF7EBB" w:rsidRPr="00ED0DCB" w:rsidRDefault="00AF7EBB" w:rsidP="004C4D1B">
      <w:pPr>
        <w:spacing w:after="0"/>
        <w:ind w:firstLine="567"/>
        <w:jc w:val="both"/>
        <w:rPr>
          <w:rFonts w:ascii="Times New Roman" w:eastAsia="Times New Roman" w:hAnsi="Times New Roman" w:cs="Times New Roman"/>
          <w:sz w:val="20"/>
          <w:szCs w:val="20"/>
          <w:lang w:val="ru-RU"/>
        </w:rPr>
      </w:pPr>
    </w:p>
    <w:tbl>
      <w:tblPr>
        <w:tblStyle w:val="15"/>
        <w:tblW w:w="10173" w:type="dxa"/>
        <w:tblLook w:val="04A0" w:firstRow="1" w:lastRow="0" w:firstColumn="1" w:lastColumn="0" w:noHBand="0" w:noVBand="1"/>
      </w:tblPr>
      <w:tblGrid>
        <w:gridCol w:w="418"/>
        <w:gridCol w:w="3121"/>
        <w:gridCol w:w="6634"/>
      </w:tblGrid>
      <w:tr w:rsidR="004C4D1B" w:rsidRPr="00ED0DCB" w14:paraId="0DDD6833" w14:textId="77777777" w:rsidTr="00923563">
        <w:tc>
          <w:tcPr>
            <w:tcW w:w="418" w:type="dxa"/>
            <w:shd w:val="clear" w:color="auto" w:fill="F2F2F2"/>
            <w:vAlign w:val="center"/>
          </w:tcPr>
          <w:p w14:paraId="3021BD07" w14:textId="3CD9D8DC" w:rsidR="004C4D1B" w:rsidRPr="00ED0DCB" w:rsidRDefault="004627AF" w:rsidP="004C4D1B">
            <w:pPr>
              <w:jc w:val="center"/>
              <w:rPr>
                <w:rFonts w:ascii="Times New Roman" w:hAnsi="Times New Roman"/>
                <w:szCs w:val="20"/>
              </w:rPr>
            </w:pPr>
            <w:r w:rsidRPr="00ED0DCB">
              <w:rPr>
                <w:rFonts w:ascii="Times New Roman" w:eastAsia="Times New Roman" w:hAnsi="Times New Roman" w:cs="Times New Roman"/>
                <w:szCs w:val="20"/>
              </w:rPr>
              <w:lastRenderedPageBreak/>
              <w:br w:type="page"/>
            </w:r>
            <w:r w:rsidR="004C4D1B" w:rsidRPr="00ED0DCB">
              <w:rPr>
                <w:rFonts w:ascii="Times New Roman" w:hAnsi="Times New Roman"/>
                <w:szCs w:val="20"/>
              </w:rPr>
              <w:t>№</w:t>
            </w:r>
          </w:p>
        </w:tc>
        <w:tc>
          <w:tcPr>
            <w:tcW w:w="3121" w:type="dxa"/>
            <w:shd w:val="clear" w:color="auto" w:fill="F2F2F2"/>
            <w:vAlign w:val="center"/>
          </w:tcPr>
          <w:p w14:paraId="195D912F"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 xml:space="preserve">Вид </w:t>
            </w:r>
            <w:r w:rsidRPr="00ED0DCB">
              <w:rPr>
                <w:rFonts w:ascii="Times New Roman" w:hAnsi="Times New Roman"/>
                <w:b/>
                <w:bCs/>
                <w:iCs/>
                <w:szCs w:val="20"/>
              </w:rPr>
              <w:t xml:space="preserve">основного </w:t>
            </w:r>
            <w:r w:rsidRPr="00ED0DCB">
              <w:rPr>
                <w:rFonts w:ascii="Times New Roman" w:hAnsi="Times New Roman"/>
                <w:szCs w:val="20"/>
              </w:rPr>
              <w:t>обеспечения</w:t>
            </w:r>
          </w:p>
        </w:tc>
        <w:tc>
          <w:tcPr>
            <w:tcW w:w="6634" w:type="dxa"/>
            <w:shd w:val="clear" w:color="auto" w:fill="F2F2F2"/>
            <w:vAlign w:val="center"/>
          </w:tcPr>
          <w:p w14:paraId="3597712C"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Требования к обеспечению, комментарии</w:t>
            </w:r>
          </w:p>
        </w:tc>
      </w:tr>
      <w:tr w:rsidR="004C4D1B" w:rsidRPr="006C0C72" w14:paraId="62FFBE76" w14:textId="77777777" w:rsidTr="00923563">
        <w:trPr>
          <w:trHeight w:val="2766"/>
        </w:trPr>
        <w:tc>
          <w:tcPr>
            <w:tcW w:w="418" w:type="dxa"/>
            <w:vAlign w:val="center"/>
          </w:tcPr>
          <w:p w14:paraId="01F31D62"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1</w:t>
            </w:r>
          </w:p>
        </w:tc>
        <w:tc>
          <w:tcPr>
            <w:tcW w:w="3121" w:type="dxa"/>
            <w:vAlign w:val="center"/>
          </w:tcPr>
          <w:p w14:paraId="66BAFC8F" w14:textId="77777777" w:rsidR="004C4D1B" w:rsidRPr="00ED0DCB" w:rsidRDefault="004C4D1B" w:rsidP="004C4D1B">
            <w:pPr>
              <w:rPr>
                <w:rFonts w:ascii="Times New Roman" w:hAnsi="Times New Roman"/>
                <w:szCs w:val="20"/>
              </w:rPr>
            </w:pPr>
            <w:r w:rsidRPr="00ED0DCB">
              <w:rPr>
                <w:rFonts w:ascii="Times New Roman" w:hAnsi="Times New Roman"/>
                <w:b/>
                <w:bCs/>
                <w:szCs w:val="20"/>
                <w:lang w:eastAsia="ru-RU"/>
              </w:rPr>
              <w:t>Залоговое имущество</w:t>
            </w:r>
          </w:p>
        </w:tc>
        <w:tc>
          <w:tcPr>
            <w:tcW w:w="6634" w:type="dxa"/>
            <w:vAlign w:val="center"/>
          </w:tcPr>
          <w:p w14:paraId="2E77F07D" w14:textId="20FC162A" w:rsidR="004C4D1B" w:rsidRPr="00ED0DCB" w:rsidRDefault="004C4D1B" w:rsidP="004C4D1B">
            <w:pPr>
              <w:jc w:val="both"/>
              <w:rPr>
                <w:rFonts w:ascii="Times New Roman" w:hAnsi="Times New Roman"/>
                <w:szCs w:val="20"/>
                <w:lang w:eastAsia="ru-RU"/>
              </w:rPr>
            </w:pPr>
            <w:r w:rsidRPr="00ED0DCB">
              <w:rPr>
                <w:rFonts w:ascii="Times New Roman" w:hAnsi="Times New Roman"/>
                <w:szCs w:val="20"/>
                <w:lang w:eastAsia="ru-RU"/>
              </w:rPr>
              <w:t xml:space="preserve">1) Залоговое имущество должно соответствовать требованиям раздела </w:t>
            </w:r>
            <w:r w:rsidR="000465D9" w:rsidRPr="00ED0DCB">
              <w:rPr>
                <w:rFonts w:ascii="Times New Roman" w:hAnsi="Times New Roman"/>
                <w:szCs w:val="20"/>
                <w:lang w:eastAsia="ru-RU"/>
              </w:rPr>
              <w:t>7 настоящего</w:t>
            </w:r>
            <w:r w:rsidR="00F5373D" w:rsidRPr="00ED0DCB">
              <w:rPr>
                <w:rFonts w:ascii="Times New Roman" w:eastAsia="Calibri" w:hAnsi="Times New Roman"/>
                <w:bCs/>
                <w:szCs w:val="20"/>
                <w:lang w:eastAsia="ru-RU"/>
              </w:rPr>
              <w:t xml:space="preserve"> </w:t>
            </w:r>
            <w:r w:rsidR="00F96B0D" w:rsidRPr="00ED0DCB">
              <w:rPr>
                <w:rFonts w:ascii="Times New Roman" w:hAnsi="Times New Roman"/>
                <w:szCs w:val="20"/>
                <w:lang w:eastAsia="ru-RU"/>
              </w:rPr>
              <w:t>Положения</w:t>
            </w:r>
            <w:r w:rsidRPr="00ED0DCB">
              <w:rPr>
                <w:rFonts w:ascii="Times New Roman" w:hAnsi="Times New Roman"/>
                <w:szCs w:val="20"/>
                <w:lang w:eastAsia="ru-RU"/>
              </w:rPr>
              <w:t>;</w:t>
            </w:r>
          </w:p>
          <w:p w14:paraId="4A51C387" w14:textId="77777777" w:rsidR="004C4D1B" w:rsidRPr="00ED0DCB" w:rsidRDefault="004C4D1B" w:rsidP="004C4D1B">
            <w:pPr>
              <w:jc w:val="both"/>
              <w:rPr>
                <w:rFonts w:ascii="Times New Roman" w:hAnsi="Times New Roman"/>
                <w:szCs w:val="20"/>
                <w:lang w:eastAsia="ru-RU"/>
              </w:rPr>
            </w:pPr>
            <w:r w:rsidRPr="00ED0DCB">
              <w:rPr>
                <w:rFonts w:ascii="Times New Roman" w:hAnsi="Times New Roman"/>
                <w:szCs w:val="20"/>
              </w:rPr>
              <w:t>2) </w:t>
            </w:r>
            <w:r w:rsidRPr="00ED0DCB">
              <w:rPr>
                <w:rFonts w:ascii="Times New Roman" w:hAnsi="Times New Roman"/>
                <w:szCs w:val="20"/>
                <w:lang w:eastAsia="ru-RU"/>
              </w:rPr>
              <w:t>Залоговое имущество должно оцениваться как ликвидное;</w:t>
            </w:r>
          </w:p>
          <w:p w14:paraId="3DC6DCE6" w14:textId="3B2FE308" w:rsidR="004C4D1B" w:rsidRPr="00ED0DCB" w:rsidRDefault="004C4D1B" w:rsidP="004C4D1B">
            <w:pPr>
              <w:jc w:val="both"/>
              <w:rPr>
                <w:rFonts w:ascii="Times New Roman" w:eastAsia="Calibri" w:hAnsi="Times New Roman"/>
                <w:bCs/>
                <w:szCs w:val="20"/>
                <w:lang w:eastAsia="ru-RU"/>
              </w:rPr>
            </w:pPr>
            <w:r w:rsidRPr="00ED0DCB">
              <w:rPr>
                <w:rFonts w:ascii="Times New Roman" w:eastAsia="Calibri" w:hAnsi="Times New Roman"/>
                <w:szCs w:val="20"/>
                <w:lang w:eastAsia="ru-RU"/>
              </w:rPr>
              <w:t xml:space="preserve">3) Залоговое имущество </w:t>
            </w:r>
            <w:r w:rsidRPr="00ED0DCB">
              <w:rPr>
                <w:rFonts w:ascii="Times New Roman" w:eastAsia="Calibri" w:hAnsi="Times New Roman"/>
                <w:bCs/>
                <w:szCs w:val="20"/>
                <w:lang w:eastAsia="ru-RU"/>
              </w:rPr>
              <w:t xml:space="preserve">обеспечивает своей залоговой стоимостью (рассчитанной в соответствии с разделом 10 </w:t>
            </w:r>
            <w:r w:rsidR="00F5373D" w:rsidRPr="00ED0DCB">
              <w:rPr>
                <w:rFonts w:ascii="Times New Roman" w:eastAsia="Calibri" w:hAnsi="Times New Roman"/>
                <w:bCs/>
                <w:szCs w:val="20"/>
                <w:lang w:eastAsia="ru-RU"/>
              </w:rPr>
              <w:t xml:space="preserve">настоящего </w:t>
            </w:r>
            <w:r w:rsidR="00F96B0D" w:rsidRPr="00ED0DCB">
              <w:rPr>
                <w:rFonts w:ascii="Times New Roman" w:eastAsia="Calibri" w:hAnsi="Times New Roman"/>
                <w:bCs/>
                <w:szCs w:val="20"/>
                <w:lang w:eastAsia="ru-RU"/>
              </w:rPr>
              <w:t>Положения</w:t>
            </w:r>
            <w:r w:rsidRPr="00ED0DCB">
              <w:rPr>
                <w:rFonts w:ascii="Times New Roman" w:eastAsia="Calibri" w:hAnsi="Times New Roman"/>
                <w:bCs/>
                <w:szCs w:val="20"/>
                <w:lang w:eastAsia="ru-RU"/>
              </w:rPr>
              <w:t>) сумму займа и начисленные проценты за весь период пользования займом;</w:t>
            </w:r>
          </w:p>
          <w:p w14:paraId="111528A4" w14:textId="78DB1135" w:rsidR="004C4D1B" w:rsidRPr="00ED0DCB" w:rsidRDefault="004C4D1B" w:rsidP="004C4D1B">
            <w:pPr>
              <w:jc w:val="both"/>
              <w:rPr>
                <w:rFonts w:ascii="Times New Roman" w:hAnsi="Times New Roman"/>
                <w:bCs/>
                <w:szCs w:val="20"/>
              </w:rPr>
            </w:pPr>
            <w:r w:rsidRPr="00ED0DCB">
              <w:rPr>
                <w:rFonts w:ascii="Times New Roman" w:hAnsi="Times New Roman"/>
                <w:bCs/>
                <w:szCs w:val="20"/>
              </w:rPr>
              <w:t>4) В случае, если стоимости залогового обеспечения недостаточно для обеспечения суммы займа и начисленных процентов за весь период пользования займом, Заемщик может воспользоваться поручительством р</w:t>
            </w:r>
            <w:r w:rsidRPr="00ED0DCB">
              <w:rPr>
                <w:rFonts w:ascii="Times New Roman" w:hAnsi="Times New Roman"/>
                <w:bCs/>
                <w:szCs w:val="20"/>
                <w:lang w:eastAsia="ru-RU"/>
              </w:rPr>
              <w:t>егионально</w:t>
            </w:r>
            <w:r w:rsidRPr="00ED0DCB">
              <w:rPr>
                <w:rFonts w:ascii="Times New Roman" w:hAnsi="Times New Roman"/>
                <w:bCs/>
                <w:szCs w:val="20"/>
              </w:rPr>
              <w:t>й</w:t>
            </w:r>
            <w:r w:rsidRPr="00ED0DCB">
              <w:rPr>
                <w:rFonts w:ascii="Times New Roman" w:hAnsi="Times New Roman"/>
                <w:bCs/>
                <w:szCs w:val="20"/>
                <w:lang w:eastAsia="ru-RU"/>
              </w:rPr>
              <w:t xml:space="preserve"> гарантийно</w:t>
            </w:r>
            <w:r w:rsidRPr="00ED0DCB">
              <w:rPr>
                <w:rFonts w:ascii="Times New Roman" w:hAnsi="Times New Roman"/>
                <w:bCs/>
                <w:szCs w:val="20"/>
              </w:rPr>
              <w:t>й</w:t>
            </w:r>
            <w:r w:rsidRPr="00ED0DCB">
              <w:rPr>
                <w:rFonts w:ascii="Times New Roman" w:hAnsi="Times New Roman"/>
                <w:bCs/>
                <w:szCs w:val="20"/>
                <w:lang w:eastAsia="ru-RU"/>
              </w:rPr>
              <w:t xml:space="preserve"> </w:t>
            </w:r>
            <w:r w:rsidRPr="00ED0DCB">
              <w:rPr>
                <w:rFonts w:ascii="Times New Roman" w:hAnsi="Times New Roman"/>
                <w:bCs/>
                <w:szCs w:val="20"/>
              </w:rPr>
              <w:t xml:space="preserve">организации, зарегистрированной на территории </w:t>
            </w:r>
            <w:r w:rsidR="00EA358C" w:rsidRPr="00ED0DCB">
              <w:rPr>
                <w:rFonts w:ascii="Times New Roman" w:hAnsi="Times New Roman"/>
                <w:bCs/>
                <w:szCs w:val="20"/>
              </w:rPr>
              <w:t>ЕАО</w:t>
            </w:r>
            <w:r w:rsidRPr="00ED0DCB">
              <w:rPr>
                <w:rFonts w:ascii="Times New Roman" w:hAnsi="Times New Roman"/>
                <w:bCs/>
                <w:szCs w:val="20"/>
              </w:rPr>
              <w:t xml:space="preserve"> в качестве организации, образующей инфраструктуру поддержки субъектов малого и среднего предпринимательства.</w:t>
            </w:r>
          </w:p>
          <w:p w14:paraId="73C4E12F" w14:textId="77777777" w:rsidR="004C4D1B" w:rsidRPr="00ED0DCB" w:rsidRDefault="004C4D1B" w:rsidP="004C4D1B">
            <w:pPr>
              <w:jc w:val="both"/>
              <w:rPr>
                <w:rFonts w:ascii="Times New Roman" w:hAnsi="Times New Roman"/>
                <w:szCs w:val="20"/>
              </w:rPr>
            </w:pPr>
            <w:r w:rsidRPr="00ED0DCB">
              <w:rPr>
                <w:rFonts w:ascii="Times New Roman" w:hAnsi="Times New Roman"/>
                <w:szCs w:val="20"/>
              </w:rPr>
              <w:t xml:space="preserve">5) Деловая репутация Залогодателя должна оцениваться как положительная. </w:t>
            </w:r>
          </w:p>
        </w:tc>
      </w:tr>
      <w:tr w:rsidR="004C4D1B" w:rsidRPr="006C0C72" w14:paraId="4CCD2C53" w14:textId="77777777" w:rsidTr="00923563">
        <w:trPr>
          <w:trHeight w:val="557"/>
        </w:trPr>
        <w:tc>
          <w:tcPr>
            <w:tcW w:w="418" w:type="dxa"/>
            <w:vAlign w:val="center"/>
          </w:tcPr>
          <w:p w14:paraId="083A8E69" w14:textId="77777777" w:rsidR="004C4D1B" w:rsidRPr="00ED0DCB" w:rsidRDefault="004C4D1B" w:rsidP="004C4D1B">
            <w:pPr>
              <w:rPr>
                <w:rFonts w:ascii="Times New Roman" w:hAnsi="Times New Roman"/>
                <w:szCs w:val="20"/>
              </w:rPr>
            </w:pPr>
            <w:r w:rsidRPr="00ED0DCB">
              <w:rPr>
                <w:rFonts w:ascii="Times New Roman" w:hAnsi="Times New Roman"/>
                <w:szCs w:val="20"/>
              </w:rPr>
              <w:t>2</w:t>
            </w:r>
          </w:p>
        </w:tc>
        <w:tc>
          <w:tcPr>
            <w:tcW w:w="3121" w:type="dxa"/>
            <w:vAlign w:val="center"/>
          </w:tcPr>
          <w:p w14:paraId="497607F1" w14:textId="77777777" w:rsidR="004C4D1B" w:rsidRPr="00ED0DCB" w:rsidRDefault="004C4D1B" w:rsidP="004C4D1B">
            <w:pPr>
              <w:rPr>
                <w:rFonts w:ascii="Times New Roman" w:hAnsi="Times New Roman"/>
                <w:szCs w:val="20"/>
              </w:rPr>
            </w:pPr>
            <w:r w:rsidRPr="00ED0DCB">
              <w:rPr>
                <w:rFonts w:ascii="Times New Roman" w:hAnsi="Times New Roman"/>
                <w:b/>
                <w:bCs/>
                <w:szCs w:val="20"/>
                <w:lang w:eastAsia="ru-RU"/>
              </w:rPr>
              <w:t>Н</w:t>
            </w:r>
            <w:r w:rsidRPr="00ED0DCB">
              <w:rPr>
                <w:rFonts w:ascii="Times New Roman" w:hAnsi="Times New Roman" w:cs="Times New Roman"/>
                <w:b/>
                <w:bCs/>
                <w:szCs w:val="20"/>
                <w:lang w:eastAsia="ru-RU"/>
              </w:rPr>
              <w:t>езависимая гарантия кредитных организаций</w:t>
            </w:r>
          </w:p>
        </w:tc>
        <w:tc>
          <w:tcPr>
            <w:tcW w:w="6634" w:type="dxa"/>
            <w:vAlign w:val="center"/>
          </w:tcPr>
          <w:p w14:paraId="501B926C" w14:textId="511B258C" w:rsidR="004C4D1B" w:rsidRPr="00ED0DCB" w:rsidRDefault="004C4D1B" w:rsidP="004C4D1B">
            <w:pPr>
              <w:jc w:val="both"/>
              <w:rPr>
                <w:rFonts w:ascii="Times New Roman" w:hAnsi="Times New Roman"/>
                <w:szCs w:val="20"/>
              </w:rPr>
            </w:pPr>
            <w:r w:rsidRPr="00ED0DCB">
              <w:rPr>
                <w:rFonts w:ascii="Times New Roman" w:hAnsi="Times New Roman"/>
                <w:szCs w:val="20"/>
                <w:lang w:eastAsia="ru-RU"/>
              </w:rPr>
              <w:t>Н</w:t>
            </w:r>
            <w:r w:rsidRPr="00ED0DCB">
              <w:rPr>
                <w:rFonts w:ascii="Times New Roman" w:hAnsi="Times New Roman" w:cs="Times New Roman"/>
                <w:szCs w:val="20"/>
                <w:lang w:eastAsia="ru-RU"/>
              </w:rPr>
              <w:t>езависимая гарантия кредитных организаций</w:t>
            </w:r>
            <w:r w:rsidRPr="00ED0DCB">
              <w:rPr>
                <w:rFonts w:ascii="Times New Roman" w:hAnsi="Times New Roman"/>
                <w:szCs w:val="20"/>
                <w:lang w:eastAsia="ru-RU"/>
              </w:rPr>
              <w:t xml:space="preserve"> должна соответствовать требованиям раздела </w:t>
            </w:r>
            <w:r w:rsidR="000465D9" w:rsidRPr="00ED0DCB">
              <w:rPr>
                <w:rFonts w:ascii="Times New Roman" w:hAnsi="Times New Roman"/>
                <w:szCs w:val="20"/>
                <w:lang w:eastAsia="ru-RU"/>
              </w:rPr>
              <w:t>8 настоящего</w:t>
            </w:r>
            <w:r w:rsidR="00F5373D" w:rsidRPr="00ED0DCB">
              <w:rPr>
                <w:rFonts w:ascii="Times New Roman" w:eastAsia="Calibri" w:hAnsi="Times New Roman"/>
                <w:bCs/>
                <w:szCs w:val="20"/>
                <w:lang w:eastAsia="ru-RU"/>
              </w:rPr>
              <w:t xml:space="preserve"> </w:t>
            </w:r>
            <w:r w:rsidR="00F96B0D" w:rsidRPr="00ED0DCB">
              <w:rPr>
                <w:rFonts w:ascii="Times New Roman" w:hAnsi="Times New Roman"/>
                <w:szCs w:val="20"/>
                <w:lang w:eastAsia="ru-RU"/>
              </w:rPr>
              <w:t>Положения.</w:t>
            </w:r>
          </w:p>
        </w:tc>
      </w:tr>
      <w:tr w:rsidR="004C4D1B" w:rsidRPr="006C0C72" w14:paraId="62C1B900" w14:textId="77777777" w:rsidTr="00923563">
        <w:trPr>
          <w:trHeight w:val="1401"/>
        </w:trPr>
        <w:tc>
          <w:tcPr>
            <w:tcW w:w="418" w:type="dxa"/>
            <w:vAlign w:val="center"/>
          </w:tcPr>
          <w:p w14:paraId="762A45FD" w14:textId="77777777" w:rsidR="004C4D1B" w:rsidRPr="00ED0DCB" w:rsidRDefault="004C4D1B" w:rsidP="004C4D1B">
            <w:pPr>
              <w:rPr>
                <w:rFonts w:ascii="Times New Roman" w:hAnsi="Times New Roman"/>
                <w:szCs w:val="20"/>
              </w:rPr>
            </w:pPr>
            <w:r w:rsidRPr="00ED0DCB">
              <w:rPr>
                <w:rFonts w:ascii="Times New Roman" w:hAnsi="Times New Roman"/>
                <w:szCs w:val="20"/>
              </w:rPr>
              <w:t>3</w:t>
            </w:r>
          </w:p>
        </w:tc>
        <w:tc>
          <w:tcPr>
            <w:tcW w:w="3121" w:type="dxa"/>
            <w:vAlign w:val="center"/>
          </w:tcPr>
          <w:p w14:paraId="4ECBF2F2" w14:textId="77777777" w:rsidR="004C4D1B" w:rsidRPr="00ED0DCB" w:rsidRDefault="004C4D1B" w:rsidP="004C4D1B">
            <w:pPr>
              <w:rPr>
                <w:rFonts w:ascii="Times New Roman" w:hAnsi="Times New Roman"/>
                <w:szCs w:val="20"/>
                <w:lang w:eastAsia="ru-RU"/>
              </w:rPr>
            </w:pPr>
            <w:r w:rsidRPr="00ED0DCB">
              <w:rPr>
                <w:rFonts w:ascii="Times New Roman" w:hAnsi="Times New Roman"/>
                <w:b/>
                <w:bCs/>
                <w:szCs w:val="20"/>
                <w:lang w:eastAsia="ru-RU"/>
              </w:rPr>
              <w:t>П</w:t>
            </w:r>
            <w:r w:rsidRPr="00ED0DCB">
              <w:rPr>
                <w:rFonts w:ascii="Times New Roman" w:hAnsi="Times New Roman" w:cs="Times New Roman"/>
                <w:b/>
                <w:bCs/>
                <w:szCs w:val="20"/>
                <w:lang w:eastAsia="ru-RU"/>
              </w:rPr>
              <w:t xml:space="preserve">оручительство </w:t>
            </w:r>
            <w:r w:rsidRPr="00ED0DCB">
              <w:rPr>
                <w:rFonts w:ascii="Times New Roman" w:hAnsi="Times New Roman"/>
                <w:b/>
                <w:bCs/>
                <w:szCs w:val="20"/>
                <w:lang w:eastAsia="ru-RU"/>
              </w:rPr>
              <w:t>Р</w:t>
            </w:r>
            <w:r w:rsidRPr="00ED0DCB">
              <w:rPr>
                <w:rFonts w:ascii="Times New Roman" w:hAnsi="Times New Roman" w:cs="Times New Roman"/>
                <w:b/>
                <w:bCs/>
                <w:szCs w:val="20"/>
                <w:lang w:eastAsia="ru-RU"/>
              </w:rPr>
              <w:t>егионально</w:t>
            </w:r>
            <w:r w:rsidRPr="00ED0DCB">
              <w:rPr>
                <w:rFonts w:ascii="Times New Roman" w:hAnsi="Times New Roman"/>
                <w:b/>
                <w:bCs/>
                <w:szCs w:val="20"/>
                <w:lang w:eastAsia="ru-RU"/>
              </w:rPr>
              <w:t>й</w:t>
            </w:r>
            <w:r w:rsidRPr="00ED0DCB">
              <w:rPr>
                <w:rFonts w:ascii="Times New Roman" w:hAnsi="Times New Roman" w:cs="Times New Roman"/>
                <w:b/>
                <w:bCs/>
                <w:szCs w:val="20"/>
                <w:lang w:eastAsia="ru-RU"/>
              </w:rPr>
              <w:t xml:space="preserve"> гарантийной </w:t>
            </w:r>
            <w:r w:rsidRPr="00ED0DCB">
              <w:rPr>
                <w:rFonts w:ascii="Times New Roman" w:hAnsi="Times New Roman"/>
                <w:b/>
                <w:bCs/>
                <w:szCs w:val="20"/>
                <w:lang w:eastAsia="ru-RU"/>
              </w:rPr>
              <w:t>организации</w:t>
            </w:r>
            <w:r w:rsidRPr="00ED0DCB">
              <w:rPr>
                <w:rFonts w:ascii="Times New Roman" w:hAnsi="Times New Roman"/>
                <w:szCs w:val="20"/>
                <w:lang w:eastAsia="ru-RU"/>
              </w:rPr>
              <w:t xml:space="preserve"> </w:t>
            </w:r>
          </w:p>
        </w:tc>
        <w:tc>
          <w:tcPr>
            <w:tcW w:w="6634" w:type="dxa"/>
            <w:vAlign w:val="center"/>
          </w:tcPr>
          <w:p w14:paraId="01340775" w14:textId="77777777" w:rsidR="004C4D1B" w:rsidRPr="00ED0DCB" w:rsidRDefault="004C4D1B" w:rsidP="004C4D1B">
            <w:pPr>
              <w:jc w:val="both"/>
              <w:rPr>
                <w:rFonts w:ascii="Times New Roman" w:hAnsi="Times New Roman"/>
                <w:bCs/>
                <w:szCs w:val="20"/>
              </w:rPr>
            </w:pPr>
            <w:r w:rsidRPr="00ED0DCB">
              <w:rPr>
                <w:rFonts w:ascii="Times New Roman" w:hAnsi="Times New Roman"/>
                <w:bCs/>
                <w:szCs w:val="20"/>
              </w:rPr>
              <w:t xml:space="preserve">1) Региональная гарантийная организация должна соответствовать требованиям законодательства РФ; </w:t>
            </w:r>
          </w:p>
          <w:p w14:paraId="440EC94D" w14:textId="77777777" w:rsidR="004C4D1B" w:rsidRPr="00ED0DCB" w:rsidRDefault="004C4D1B" w:rsidP="004C4D1B">
            <w:pPr>
              <w:jc w:val="both"/>
              <w:rPr>
                <w:rFonts w:ascii="Times New Roman" w:hAnsi="Times New Roman"/>
                <w:bCs/>
                <w:szCs w:val="20"/>
              </w:rPr>
            </w:pPr>
            <w:r w:rsidRPr="00ED0DCB">
              <w:rPr>
                <w:rFonts w:ascii="Times New Roman" w:hAnsi="Times New Roman"/>
                <w:bCs/>
                <w:szCs w:val="20"/>
              </w:rPr>
              <w:t>2) Максимальный объем предоставляемого поручительства может составлять не более 70% от суммы займа (не более 80% – на период действия режима повышенной готовности или режима чрезвычайной ситуации);</w:t>
            </w:r>
          </w:p>
          <w:p w14:paraId="064D78DA" w14:textId="77777777" w:rsidR="004C4D1B" w:rsidRPr="00ED0DCB" w:rsidRDefault="004C4D1B" w:rsidP="004C4D1B">
            <w:pPr>
              <w:jc w:val="both"/>
              <w:rPr>
                <w:rFonts w:ascii="Times New Roman" w:hAnsi="Times New Roman"/>
                <w:bCs/>
                <w:szCs w:val="20"/>
              </w:rPr>
            </w:pPr>
            <w:r w:rsidRPr="00ED0DCB">
              <w:rPr>
                <w:rFonts w:ascii="Times New Roman" w:hAnsi="Times New Roman"/>
                <w:bCs/>
                <w:szCs w:val="20"/>
              </w:rPr>
              <w:t>2) Поручительство Региональной гарантийной организации выдается на условиях платности и срочности.</w:t>
            </w:r>
          </w:p>
          <w:p w14:paraId="6521F505" w14:textId="77777777" w:rsidR="004C4D1B" w:rsidRPr="00ED0DCB" w:rsidRDefault="004C4D1B" w:rsidP="004C4D1B">
            <w:pPr>
              <w:jc w:val="both"/>
              <w:rPr>
                <w:rFonts w:ascii="Times New Roman" w:eastAsia="Calibri" w:hAnsi="Times New Roman"/>
                <w:b/>
                <w:bCs/>
                <w:strike/>
                <w:szCs w:val="20"/>
                <w:lang w:eastAsia="ru-RU"/>
              </w:rPr>
            </w:pPr>
            <w:r w:rsidRPr="00ED0DCB">
              <w:rPr>
                <w:rFonts w:ascii="Times New Roman" w:hAnsi="Times New Roman"/>
                <w:bCs/>
                <w:szCs w:val="20"/>
              </w:rPr>
              <w:t>3) Договором поручительства устанавливается субсидиарная ответственность поручителя Региональной гарантийной организации по обязательствам Заемщика.</w:t>
            </w:r>
            <w:r w:rsidRPr="00ED0DCB">
              <w:rPr>
                <w:rFonts w:ascii="Times New Roman" w:eastAsia="Calibri" w:hAnsi="Times New Roman"/>
                <w:szCs w:val="20"/>
                <w:lang w:eastAsia="ru-RU"/>
              </w:rPr>
              <w:t xml:space="preserve"> </w:t>
            </w:r>
          </w:p>
        </w:tc>
      </w:tr>
      <w:tr w:rsidR="00F5373D" w:rsidRPr="006C0C72" w14:paraId="4B0A1EAC" w14:textId="77777777" w:rsidTr="00923563">
        <w:trPr>
          <w:trHeight w:val="1401"/>
        </w:trPr>
        <w:tc>
          <w:tcPr>
            <w:tcW w:w="418" w:type="dxa"/>
            <w:vAlign w:val="center"/>
          </w:tcPr>
          <w:p w14:paraId="5F268961" w14:textId="5E478EF0" w:rsidR="00F5373D" w:rsidRPr="00ED0DCB" w:rsidRDefault="00F5373D" w:rsidP="004C4D1B">
            <w:pPr>
              <w:rPr>
                <w:rFonts w:ascii="Times New Roman" w:hAnsi="Times New Roman"/>
                <w:szCs w:val="20"/>
              </w:rPr>
            </w:pPr>
            <w:r w:rsidRPr="00ED0DCB">
              <w:rPr>
                <w:rFonts w:ascii="Times New Roman" w:hAnsi="Times New Roman"/>
                <w:szCs w:val="20"/>
              </w:rPr>
              <w:t>4</w:t>
            </w:r>
          </w:p>
        </w:tc>
        <w:tc>
          <w:tcPr>
            <w:tcW w:w="3121" w:type="dxa"/>
            <w:vAlign w:val="center"/>
          </w:tcPr>
          <w:p w14:paraId="64712C1F" w14:textId="2FB2012D" w:rsidR="00F5373D" w:rsidRPr="00ED0DCB" w:rsidRDefault="00923563" w:rsidP="004C4D1B">
            <w:pPr>
              <w:rPr>
                <w:rFonts w:ascii="Times New Roman" w:hAnsi="Times New Roman"/>
                <w:b/>
                <w:bCs/>
                <w:szCs w:val="20"/>
                <w:lang w:eastAsia="ru-RU"/>
              </w:rPr>
            </w:pPr>
            <w:r w:rsidRPr="00ED0DCB">
              <w:rPr>
                <w:rFonts w:ascii="Times New Roman" w:hAnsi="Times New Roman"/>
                <w:b/>
                <w:bCs/>
                <w:szCs w:val="20"/>
                <w:lang w:eastAsia="ru-RU"/>
              </w:rPr>
              <w:t>Гарантии и поручительства АО "Федеральная корпорация по развитию малого и среднего предпринимательства" (АО Корпорация МСП), государственной корпорации "ВЭБ.РФ» (Внешэкономбанк</w:t>
            </w:r>
            <w:r w:rsidR="000465D9" w:rsidRPr="00ED0DCB">
              <w:rPr>
                <w:rFonts w:ascii="Times New Roman" w:hAnsi="Times New Roman"/>
                <w:b/>
                <w:bCs/>
                <w:szCs w:val="20"/>
                <w:lang w:eastAsia="ru-RU"/>
              </w:rPr>
              <w:t>), страхование</w:t>
            </w:r>
            <w:r w:rsidRPr="00ED0DCB">
              <w:rPr>
                <w:rFonts w:ascii="Times New Roman" w:hAnsi="Times New Roman"/>
                <w:b/>
                <w:bCs/>
                <w:szCs w:val="20"/>
                <w:lang w:eastAsia="ru-RU"/>
              </w:rPr>
              <w:t xml:space="preserve"> АО "Российское агентство по страхованию экспортных кредитов и инвестиций" (АО ЭКСАР)</w:t>
            </w:r>
          </w:p>
        </w:tc>
        <w:tc>
          <w:tcPr>
            <w:tcW w:w="6634" w:type="dxa"/>
            <w:vAlign w:val="center"/>
          </w:tcPr>
          <w:p w14:paraId="64B691F4" w14:textId="291E486E" w:rsidR="00F5373D" w:rsidRPr="00ED0DCB" w:rsidRDefault="00923563" w:rsidP="004C4D1B">
            <w:pPr>
              <w:jc w:val="both"/>
              <w:rPr>
                <w:rFonts w:ascii="Times New Roman" w:hAnsi="Times New Roman"/>
                <w:bCs/>
                <w:szCs w:val="20"/>
              </w:rPr>
            </w:pPr>
            <w:r w:rsidRPr="00ED0DCB">
              <w:rPr>
                <w:rFonts w:ascii="Times New Roman" w:hAnsi="Times New Roman"/>
                <w:bCs/>
                <w:szCs w:val="20"/>
              </w:rPr>
              <w:t>Требования определяются внутренними НПА организаций.</w:t>
            </w:r>
          </w:p>
        </w:tc>
      </w:tr>
    </w:tbl>
    <w:p w14:paraId="3CE31C54" w14:textId="77777777" w:rsidR="004C4D1B" w:rsidRPr="00ED0DCB" w:rsidRDefault="004C4D1B" w:rsidP="004C4D1B">
      <w:pPr>
        <w:spacing w:after="0"/>
        <w:ind w:firstLine="567"/>
        <w:jc w:val="both"/>
        <w:rPr>
          <w:rFonts w:ascii="Times New Roman" w:eastAsia="Times New Roman" w:hAnsi="Times New Roman" w:cs="Times New Roman"/>
          <w:sz w:val="20"/>
          <w:szCs w:val="20"/>
          <w:lang w:val="ru-RU"/>
        </w:rPr>
      </w:pPr>
    </w:p>
    <w:p w14:paraId="6FC2887F" w14:textId="77777777" w:rsidR="004C4D1B" w:rsidRPr="00ED0DCB" w:rsidRDefault="004C4D1B" w:rsidP="004C4D1B">
      <w:pPr>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6.1.2. </w:t>
      </w:r>
      <w:r w:rsidRPr="00ED0DCB">
        <w:rPr>
          <w:rFonts w:ascii="Times New Roman" w:eastAsia="SimSun" w:hAnsi="Times New Roman" w:cs="Mangal"/>
          <w:b/>
          <w:bCs/>
          <w:sz w:val="20"/>
          <w:szCs w:val="20"/>
          <w:lang w:val="ru-RU" w:eastAsia="ru-RU" w:bidi="hi-IN"/>
        </w:rPr>
        <w:t>Обязательным дополнительным обеспечением</w:t>
      </w:r>
      <w:r w:rsidRPr="00ED0DCB">
        <w:rPr>
          <w:rFonts w:ascii="Times New Roman" w:eastAsia="Times New Roman" w:hAnsi="Times New Roman" w:cs="Times New Roman"/>
          <w:b/>
          <w:bCs/>
          <w:i/>
          <w:iCs/>
          <w:sz w:val="20"/>
          <w:szCs w:val="20"/>
          <w:lang w:val="ru-RU"/>
        </w:rPr>
        <w:t xml:space="preserve"> </w:t>
      </w:r>
      <w:r w:rsidRPr="00ED0DCB">
        <w:rPr>
          <w:rFonts w:ascii="Times New Roman" w:eastAsia="SimSun" w:hAnsi="Times New Roman" w:cs="Mangal"/>
          <w:sz w:val="20"/>
          <w:szCs w:val="20"/>
          <w:lang w:val="ru-RU" w:eastAsia="ru-RU" w:bidi="hi-IN"/>
        </w:rPr>
        <w:t xml:space="preserve">является одновременное поручительство всех нижеперечисленных лиц: </w:t>
      </w:r>
    </w:p>
    <w:tbl>
      <w:tblPr>
        <w:tblStyle w:val="15"/>
        <w:tblW w:w="5000" w:type="pct"/>
        <w:tblLook w:val="04A0" w:firstRow="1" w:lastRow="0" w:firstColumn="1" w:lastColumn="0" w:noHBand="0" w:noVBand="1"/>
      </w:tblPr>
      <w:tblGrid>
        <w:gridCol w:w="418"/>
        <w:gridCol w:w="2536"/>
        <w:gridCol w:w="6959"/>
      </w:tblGrid>
      <w:tr w:rsidR="004C4D1B" w:rsidRPr="006C0C72" w14:paraId="7DC60B18" w14:textId="77777777" w:rsidTr="00EA358C">
        <w:trPr>
          <w:trHeight w:val="547"/>
          <w:tblHeader/>
        </w:trPr>
        <w:tc>
          <w:tcPr>
            <w:tcW w:w="211" w:type="pct"/>
            <w:shd w:val="clear" w:color="auto" w:fill="F2F2F2"/>
            <w:vAlign w:val="center"/>
          </w:tcPr>
          <w:p w14:paraId="14FB6301"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w:t>
            </w:r>
          </w:p>
        </w:tc>
        <w:tc>
          <w:tcPr>
            <w:tcW w:w="1279" w:type="pct"/>
            <w:shd w:val="clear" w:color="auto" w:fill="F2F2F2"/>
            <w:vAlign w:val="center"/>
          </w:tcPr>
          <w:p w14:paraId="0B11E260"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 xml:space="preserve">Вид обязательного </w:t>
            </w:r>
            <w:r w:rsidRPr="00ED0DCB">
              <w:rPr>
                <w:rFonts w:ascii="Times New Roman" w:hAnsi="Times New Roman"/>
                <w:b/>
                <w:bCs/>
                <w:iCs/>
                <w:szCs w:val="20"/>
              </w:rPr>
              <w:t>дополнительного</w:t>
            </w:r>
            <w:r w:rsidRPr="00ED0DCB">
              <w:rPr>
                <w:rFonts w:ascii="Times New Roman" w:hAnsi="Times New Roman"/>
                <w:szCs w:val="20"/>
              </w:rPr>
              <w:t xml:space="preserve"> обеспечения</w:t>
            </w:r>
          </w:p>
        </w:tc>
        <w:tc>
          <w:tcPr>
            <w:tcW w:w="3510" w:type="pct"/>
            <w:shd w:val="clear" w:color="auto" w:fill="F2F2F2"/>
            <w:vAlign w:val="center"/>
          </w:tcPr>
          <w:p w14:paraId="48263B84"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Требования к обязательному дополнительному обеспечению</w:t>
            </w:r>
          </w:p>
        </w:tc>
      </w:tr>
      <w:tr w:rsidR="004C4D1B" w:rsidRPr="00ED0DCB" w14:paraId="625F3F11" w14:textId="77777777" w:rsidTr="00EA358C">
        <w:trPr>
          <w:trHeight w:val="841"/>
        </w:trPr>
        <w:tc>
          <w:tcPr>
            <w:tcW w:w="211" w:type="pct"/>
            <w:vAlign w:val="center"/>
          </w:tcPr>
          <w:p w14:paraId="31A4973F"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1</w:t>
            </w:r>
          </w:p>
        </w:tc>
        <w:tc>
          <w:tcPr>
            <w:tcW w:w="1279" w:type="pct"/>
            <w:vAlign w:val="center"/>
          </w:tcPr>
          <w:p w14:paraId="124B2BB9" w14:textId="77777777" w:rsidR="004C4D1B" w:rsidRPr="00ED0DCB" w:rsidRDefault="004C4D1B" w:rsidP="004C4D1B">
            <w:pPr>
              <w:rPr>
                <w:rFonts w:ascii="Times New Roman" w:hAnsi="Times New Roman"/>
                <w:szCs w:val="20"/>
              </w:rPr>
            </w:pPr>
            <w:r w:rsidRPr="00ED0DCB">
              <w:rPr>
                <w:rFonts w:ascii="Times New Roman" w:hAnsi="Times New Roman"/>
                <w:b/>
                <w:bCs/>
                <w:szCs w:val="20"/>
                <w:lang w:eastAsia="ru-RU"/>
              </w:rPr>
              <w:t>Поручительство учредителей (участников, акционеров) Заемщика</w:t>
            </w:r>
          </w:p>
        </w:tc>
        <w:tc>
          <w:tcPr>
            <w:tcW w:w="3510" w:type="pct"/>
            <w:vAlign w:val="center"/>
          </w:tcPr>
          <w:p w14:paraId="68D917E5" w14:textId="77777777" w:rsidR="004C4D1B" w:rsidRPr="00ED0DCB" w:rsidRDefault="004C4D1B" w:rsidP="004C4D1B">
            <w:pPr>
              <w:rPr>
                <w:rFonts w:ascii="Times New Roman" w:hAnsi="Times New Roman"/>
                <w:szCs w:val="20"/>
                <w:lang w:eastAsia="ru-RU"/>
              </w:rPr>
            </w:pPr>
            <w:r w:rsidRPr="00ED0DCB">
              <w:rPr>
                <w:rFonts w:ascii="Times New Roman" w:hAnsi="Times New Roman"/>
                <w:szCs w:val="20"/>
                <w:lang w:eastAsia="ru-RU"/>
              </w:rPr>
              <w:t>Поручительство учредителей (участников, акционеров) Заемщика, которые:</w:t>
            </w:r>
          </w:p>
          <w:p w14:paraId="6B76952A" w14:textId="77777777" w:rsidR="004C4D1B" w:rsidRPr="00ED0DCB" w:rsidRDefault="004C4D1B" w:rsidP="004C4D1B">
            <w:pPr>
              <w:rPr>
                <w:rFonts w:ascii="Times New Roman" w:hAnsi="Times New Roman"/>
                <w:szCs w:val="20"/>
                <w:lang w:eastAsia="ru-RU"/>
              </w:rPr>
            </w:pPr>
            <w:r w:rsidRPr="00ED0DCB">
              <w:rPr>
                <w:rFonts w:ascii="Times New Roman" w:hAnsi="Times New Roman"/>
                <w:szCs w:val="20"/>
                <w:lang w:eastAsia="ru-RU"/>
              </w:rPr>
              <w:t xml:space="preserve">1) </w:t>
            </w:r>
            <w:r w:rsidRPr="00ED0DCB">
              <w:rPr>
                <w:rFonts w:ascii="Times New Roman" w:hAnsi="Times New Roman"/>
                <w:b/>
                <w:bCs/>
                <w:iCs/>
                <w:szCs w:val="20"/>
                <w:lang w:eastAsia="ru-RU"/>
              </w:rPr>
              <w:t>оказывают существенное влияние</w:t>
            </w:r>
            <w:r w:rsidRPr="00ED0DCB">
              <w:rPr>
                <w:rFonts w:ascii="Times New Roman" w:hAnsi="Times New Roman"/>
                <w:szCs w:val="20"/>
                <w:lang w:eastAsia="ru-RU"/>
              </w:rPr>
              <w:t xml:space="preserve"> на финансово-хозяйственную деятельность Заемщика;</w:t>
            </w:r>
          </w:p>
          <w:p w14:paraId="3F455874" w14:textId="3FAA3401" w:rsidR="004C4D1B" w:rsidRPr="00ED0DCB" w:rsidRDefault="004C4D1B" w:rsidP="004C4D1B">
            <w:pPr>
              <w:rPr>
                <w:rFonts w:ascii="Times New Roman" w:hAnsi="Times New Roman"/>
                <w:szCs w:val="20"/>
              </w:rPr>
            </w:pPr>
            <w:r w:rsidRPr="00ED0DCB">
              <w:rPr>
                <w:rFonts w:ascii="Times New Roman" w:hAnsi="Times New Roman"/>
                <w:szCs w:val="20"/>
                <w:lang w:eastAsia="ru-RU"/>
              </w:rPr>
              <w:t>2) име</w:t>
            </w:r>
            <w:r w:rsidR="002A43C0" w:rsidRPr="00ED0DCB">
              <w:rPr>
                <w:rFonts w:ascii="Times New Roman" w:hAnsi="Times New Roman"/>
                <w:szCs w:val="20"/>
                <w:lang w:eastAsia="ru-RU"/>
              </w:rPr>
              <w:t>ют</w:t>
            </w:r>
            <w:r w:rsidRPr="00ED0DCB">
              <w:rPr>
                <w:rFonts w:ascii="Times New Roman" w:hAnsi="Times New Roman"/>
                <w:szCs w:val="20"/>
                <w:lang w:eastAsia="ru-RU"/>
              </w:rPr>
              <w:t xml:space="preserve"> положительную деловую репутацию</w:t>
            </w:r>
            <w:r w:rsidR="002A43C0" w:rsidRPr="00ED0DCB">
              <w:rPr>
                <w:rFonts w:ascii="Times New Roman" w:hAnsi="Times New Roman"/>
                <w:szCs w:val="20"/>
                <w:lang w:eastAsia="ru-RU"/>
              </w:rPr>
              <w:t>.</w:t>
            </w:r>
          </w:p>
        </w:tc>
      </w:tr>
      <w:tr w:rsidR="004C4D1B" w:rsidRPr="006C0C72" w14:paraId="17D71E1A" w14:textId="77777777" w:rsidTr="000965E9">
        <w:trPr>
          <w:trHeight w:val="713"/>
        </w:trPr>
        <w:tc>
          <w:tcPr>
            <w:tcW w:w="211" w:type="pct"/>
            <w:vAlign w:val="center"/>
          </w:tcPr>
          <w:p w14:paraId="7B0362B6" w14:textId="77777777" w:rsidR="004C4D1B" w:rsidRPr="00ED0DCB" w:rsidRDefault="004C4D1B" w:rsidP="004C4D1B">
            <w:pPr>
              <w:jc w:val="center"/>
              <w:rPr>
                <w:rFonts w:ascii="Times New Roman" w:hAnsi="Times New Roman"/>
                <w:szCs w:val="20"/>
              </w:rPr>
            </w:pPr>
            <w:r w:rsidRPr="00ED0DCB">
              <w:rPr>
                <w:rFonts w:ascii="Times New Roman" w:hAnsi="Times New Roman"/>
                <w:szCs w:val="20"/>
              </w:rPr>
              <w:t>2</w:t>
            </w:r>
          </w:p>
        </w:tc>
        <w:tc>
          <w:tcPr>
            <w:tcW w:w="1279" w:type="pct"/>
            <w:vAlign w:val="center"/>
          </w:tcPr>
          <w:p w14:paraId="4BEEE3C4" w14:textId="77777777" w:rsidR="004C4D1B" w:rsidRPr="00ED0DCB" w:rsidRDefault="004C4D1B" w:rsidP="004C4D1B">
            <w:pPr>
              <w:rPr>
                <w:rFonts w:ascii="Times New Roman" w:hAnsi="Times New Roman"/>
                <w:b/>
                <w:bCs/>
                <w:szCs w:val="20"/>
                <w:lang w:eastAsia="ru-RU"/>
              </w:rPr>
            </w:pPr>
            <w:r w:rsidRPr="00ED0DCB">
              <w:rPr>
                <w:rFonts w:ascii="Times New Roman" w:hAnsi="Times New Roman"/>
                <w:b/>
                <w:bCs/>
                <w:szCs w:val="20"/>
                <w:lang w:eastAsia="ru-RU"/>
              </w:rPr>
              <w:t>Поручительство Бенефициарных владельцев</w:t>
            </w:r>
          </w:p>
        </w:tc>
        <w:tc>
          <w:tcPr>
            <w:tcW w:w="3510" w:type="pct"/>
            <w:vAlign w:val="center"/>
          </w:tcPr>
          <w:p w14:paraId="26A4B597" w14:textId="77777777" w:rsidR="004C4D1B" w:rsidRPr="00ED0DCB" w:rsidRDefault="004C4D1B" w:rsidP="004C4D1B">
            <w:pPr>
              <w:rPr>
                <w:rFonts w:ascii="Times New Roman" w:hAnsi="Times New Roman"/>
                <w:b/>
                <w:bCs/>
                <w:szCs w:val="20"/>
                <w:lang w:eastAsia="ru-RU"/>
              </w:rPr>
            </w:pPr>
            <w:r w:rsidRPr="00ED0DCB">
              <w:rPr>
                <w:rFonts w:ascii="Times New Roman" w:hAnsi="Times New Roman"/>
                <w:szCs w:val="20"/>
                <w:lang w:eastAsia="ru-RU"/>
              </w:rPr>
              <w:t>Бенефициарный(</w:t>
            </w:r>
            <w:proofErr w:type="spellStart"/>
            <w:r w:rsidRPr="00ED0DCB">
              <w:rPr>
                <w:rFonts w:ascii="Times New Roman" w:hAnsi="Times New Roman"/>
                <w:szCs w:val="20"/>
                <w:lang w:eastAsia="ru-RU"/>
              </w:rPr>
              <w:t>ые</w:t>
            </w:r>
            <w:proofErr w:type="spellEnd"/>
            <w:r w:rsidRPr="00ED0DCB">
              <w:rPr>
                <w:rFonts w:ascii="Times New Roman" w:hAnsi="Times New Roman"/>
                <w:szCs w:val="20"/>
                <w:lang w:eastAsia="ru-RU"/>
              </w:rPr>
              <w:t>) владелец(ы) должны иметь положительную деловую репутацию.</w:t>
            </w:r>
          </w:p>
        </w:tc>
      </w:tr>
      <w:tr w:rsidR="004C4D1B" w:rsidRPr="006C0C72" w14:paraId="75245A43" w14:textId="77777777" w:rsidTr="000965E9">
        <w:trPr>
          <w:trHeight w:val="695"/>
        </w:trPr>
        <w:tc>
          <w:tcPr>
            <w:tcW w:w="211" w:type="pct"/>
            <w:vAlign w:val="center"/>
          </w:tcPr>
          <w:p w14:paraId="32AA806C" w14:textId="77777777" w:rsidR="004C4D1B" w:rsidRPr="00ED0DCB" w:rsidRDefault="004C4D1B" w:rsidP="004C4D1B">
            <w:pPr>
              <w:rPr>
                <w:rFonts w:ascii="Times New Roman" w:hAnsi="Times New Roman"/>
                <w:szCs w:val="20"/>
              </w:rPr>
            </w:pPr>
            <w:r w:rsidRPr="00ED0DCB">
              <w:rPr>
                <w:rFonts w:ascii="Times New Roman" w:hAnsi="Times New Roman"/>
                <w:szCs w:val="20"/>
              </w:rPr>
              <w:t>3</w:t>
            </w:r>
          </w:p>
        </w:tc>
        <w:tc>
          <w:tcPr>
            <w:tcW w:w="1279" w:type="pct"/>
            <w:vAlign w:val="center"/>
          </w:tcPr>
          <w:p w14:paraId="520D72D2" w14:textId="77777777" w:rsidR="004C4D1B" w:rsidRPr="00ED0DCB" w:rsidRDefault="004C4D1B" w:rsidP="004C4D1B">
            <w:pPr>
              <w:rPr>
                <w:rFonts w:ascii="Times New Roman" w:hAnsi="Times New Roman"/>
                <w:szCs w:val="20"/>
                <w:lang w:eastAsia="ru-RU"/>
              </w:rPr>
            </w:pPr>
            <w:r w:rsidRPr="00ED0DCB">
              <w:rPr>
                <w:rFonts w:ascii="Times New Roman" w:hAnsi="Times New Roman"/>
                <w:b/>
                <w:bCs/>
                <w:szCs w:val="20"/>
                <w:lang w:eastAsia="ru-RU"/>
              </w:rPr>
              <w:t>Поручительство иных лиц по запросу Фонда</w:t>
            </w:r>
          </w:p>
        </w:tc>
        <w:tc>
          <w:tcPr>
            <w:tcW w:w="3510" w:type="pct"/>
            <w:vAlign w:val="center"/>
          </w:tcPr>
          <w:p w14:paraId="68FAB5FB" w14:textId="77777777" w:rsidR="004C4D1B" w:rsidRPr="00ED0DCB" w:rsidRDefault="004C4D1B" w:rsidP="004C4D1B">
            <w:pPr>
              <w:jc w:val="both"/>
              <w:rPr>
                <w:rFonts w:ascii="Times New Roman" w:eastAsia="Calibri" w:hAnsi="Times New Roman"/>
                <w:b/>
                <w:bCs/>
                <w:strike/>
                <w:szCs w:val="20"/>
                <w:lang w:eastAsia="ru-RU"/>
              </w:rPr>
            </w:pPr>
            <w:r w:rsidRPr="00ED0DCB">
              <w:rPr>
                <w:rFonts w:ascii="Times New Roman" w:eastAsia="Calibri" w:hAnsi="Times New Roman"/>
                <w:szCs w:val="20"/>
                <w:lang w:eastAsia="ru-RU"/>
              </w:rPr>
              <w:t>По решению Фонда</w:t>
            </w:r>
            <w:r w:rsidRPr="00ED0DCB">
              <w:rPr>
                <w:rFonts w:ascii="Times New Roman" w:eastAsia="Calibri" w:hAnsi="Times New Roman"/>
                <w:szCs w:val="20"/>
                <w:vertAlign w:val="superscript"/>
                <w:lang w:eastAsia="ru-RU"/>
              </w:rPr>
              <w:footnoteReference w:id="1"/>
            </w:r>
            <w:r w:rsidRPr="00ED0DCB">
              <w:rPr>
                <w:rFonts w:ascii="Times New Roman" w:eastAsia="Calibri" w:hAnsi="Times New Roman"/>
                <w:szCs w:val="20"/>
                <w:lang w:eastAsia="ru-RU"/>
              </w:rPr>
              <w:t xml:space="preserve"> возможно привлечение в качестве поручителей иных лиц</w:t>
            </w:r>
          </w:p>
        </w:tc>
      </w:tr>
    </w:tbl>
    <w:p w14:paraId="52CDFFB1" w14:textId="08C03576" w:rsidR="004C4D1B" w:rsidRPr="00ED0DCB" w:rsidRDefault="004C4D1B" w:rsidP="00EA358C">
      <w:pPr>
        <w:widowControl w:val="0"/>
        <w:tabs>
          <w:tab w:val="left" w:pos="567"/>
          <w:tab w:val="left" w:pos="1276"/>
        </w:tabs>
        <w:overflowPunct w:val="0"/>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6.2. </w:t>
      </w:r>
      <w:r w:rsidRPr="00ED0DCB">
        <w:rPr>
          <w:rFonts w:ascii="Times New Roman" w:eastAsia="SimSun" w:hAnsi="Times New Roman" w:cs="Mangal"/>
          <w:sz w:val="20"/>
          <w:szCs w:val="20"/>
          <w:lang w:val="ru-RU" w:eastAsia="ru-RU" w:bidi="hi-IN"/>
        </w:rPr>
        <w:t xml:space="preserve">Поручительство лиц, указанных в </w:t>
      </w:r>
      <w:proofErr w:type="spellStart"/>
      <w:r w:rsidRPr="00ED0DCB">
        <w:rPr>
          <w:rFonts w:ascii="Times New Roman" w:eastAsia="SimSun" w:hAnsi="Times New Roman" w:cs="Mangal"/>
          <w:sz w:val="20"/>
          <w:szCs w:val="20"/>
          <w:lang w:val="ru-RU" w:eastAsia="ru-RU" w:bidi="hi-IN"/>
        </w:rPr>
        <w:t>пп</w:t>
      </w:r>
      <w:proofErr w:type="spellEnd"/>
      <w:r w:rsidRPr="00ED0DCB">
        <w:rPr>
          <w:rFonts w:ascii="Times New Roman" w:eastAsia="SimSun" w:hAnsi="Times New Roman" w:cs="Mangal"/>
          <w:sz w:val="20"/>
          <w:szCs w:val="20"/>
          <w:lang w:val="ru-RU" w:eastAsia="ru-RU" w:bidi="hi-IN"/>
        </w:rPr>
        <w:t xml:space="preserve">. 6.1.2. является солидарным по обязательствам Заемщика и </w:t>
      </w:r>
      <w:r w:rsidRPr="00ED0DCB">
        <w:rPr>
          <w:rFonts w:ascii="Times New Roman" w:eastAsia="Times New Roman" w:hAnsi="Times New Roman" w:cs="Times New Roman"/>
          <w:sz w:val="20"/>
          <w:szCs w:val="20"/>
          <w:lang w:val="ru-RU"/>
        </w:rPr>
        <w:t>предоставляется на срок, превышающий на 3 (Три) года срок договора займа.</w:t>
      </w:r>
      <w:r w:rsidRPr="00ED0DCB">
        <w:rPr>
          <w:rFonts w:ascii="Calibri" w:eastAsia="Times New Roman" w:hAnsi="Calibri" w:cs="Times New Roman"/>
          <w:sz w:val="20"/>
          <w:szCs w:val="20"/>
          <w:lang w:val="ru-RU"/>
        </w:rPr>
        <w:t xml:space="preserve"> </w:t>
      </w:r>
    </w:p>
    <w:p w14:paraId="43D71041" w14:textId="5CB2C9A0" w:rsidR="004C4D1B" w:rsidRDefault="004C4D1B" w:rsidP="00EA358C">
      <w:pPr>
        <w:widowControl w:val="0"/>
        <w:tabs>
          <w:tab w:val="left" w:pos="567"/>
          <w:tab w:val="left" w:pos="993"/>
          <w:tab w:val="left" w:pos="1276"/>
        </w:tabs>
        <w:overflowPunct w:val="0"/>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6.3. Решение о принятии обеспечения, указанного в настоящем разделе, утверждается Наблюдательным советом Фонда при принятии решения о предоставлении займа.</w:t>
      </w:r>
    </w:p>
    <w:p w14:paraId="51EDE1F4" w14:textId="77777777" w:rsidR="00ED0DCB" w:rsidRPr="00ED0DCB" w:rsidRDefault="00ED0DCB" w:rsidP="00EA358C">
      <w:pPr>
        <w:widowControl w:val="0"/>
        <w:tabs>
          <w:tab w:val="left" w:pos="567"/>
          <w:tab w:val="left" w:pos="993"/>
          <w:tab w:val="left" w:pos="1276"/>
        </w:tabs>
        <w:overflowPunct w:val="0"/>
        <w:autoSpaceDE w:val="0"/>
        <w:autoSpaceDN w:val="0"/>
        <w:adjustRightInd w:val="0"/>
        <w:spacing w:after="0"/>
        <w:jc w:val="both"/>
        <w:rPr>
          <w:rFonts w:ascii="Times New Roman" w:eastAsia="Times New Roman" w:hAnsi="Times New Roman" w:cs="Times New Roman"/>
          <w:sz w:val="20"/>
          <w:szCs w:val="20"/>
          <w:lang w:val="ru-RU"/>
        </w:rPr>
      </w:pPr>
    </w:p>
    <w:p w14:paraId="2C97571F" w14:textId="77777777" w:rsidR="004C4D1B" w:rsidRPr="00ED0DCB" w:rsidRDefault="004C4D1B" w:rsidP="00EA358C">
      <w:pPr>
        <w:tabs>
          <w:tab w:val="left" w:pos="567"/>
        </w:tabs>
        <w:suppressAutoHyphens/>
        <w:spacing w:after="0"/>
        <w:rPr>
          <w:rFonts w:ascii="Times New Roman" w:eastAsia="Calibri" w:hAnsi="Times New Roman" w:cs="Times New Roman"/>
          <w:sz w:val="20"/>
          <w:szCs w:val="20"/>
          <w:lang w:val="ru-RU" w:eastAsia="ru-RU"/>
        </w:rPr>
      </w:pPr>
    </w:p>
    <w:p w14:paraId="44F5FB01" w14:textId="77777777" w:rsidR="004C4D1B" w:rsidRPr="00ED0DCB" w:rsidRDefault="004C4D1B" w:rsidP="00EA358C">
      <w:pPr>
        <w:tabs>
          <w:tab w:val="left" w:pos="708"/>
        </w:tabs>
        <w:suppressAutoHyphens/>
        <w:spacing w:after="0"/>
        <w:ind w:firstLine="709"/>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lastRenderedPageBreak/>
        <w:t>7.</w:t>
      </w:r>
      <w:r w:rsidRPr="00ED0DCB">
        <w:rPr>
          <w:rFonts w:ascii="Times New Roman" w:eastAsia="Times New Roman" w:hAnsi="Times New Roman" w:cs="Times New Roman"/>
          <w:b/>
          <w:bCs/>
          <w:sz w:val="20"/>
          <w:szCs w:val="20"/>
        </w:rPr>
        <w:t> </w:t>
      </w:r>
      <w:r w:rsidRPr="00ED0DCB">
        <w:rPr>
          <w:rFonts w:ascii="Times New Roman" w:eastAsia="Times New Roman" w:hAnsi="Times New Roman" w:cs="Times New Roman"/>
          <w:b/>
          <w:bCs/>
          <w:sz w:val="20"/>
          <w:szCs w:val="20"/>
          <w:lang w:val="ru-RU"/>
        </w:rPr>
        <w:t>ТРЕБОВАНИЯ К ИМУЩЕСТВУ, ПРИНИМАЕМОМУ ФОНДОМ В КАЧЕСТВЕ ЗАЛОГОВОГО ОБЕСПЕЧЕНИЯ</w:t>
      </w:r>
    </w:p>
    <w:p w14:paraId="639494A9" w14:textId="1384142C" w:rsidR="004C4D1B" w:rsidRPr="00ED0DCB" w:rsidRDefault="004C4D1B" w:rsidP="004627AF">
      <w:pPr>
        <w:tabs>
          <w:tab w:val="left" w:pos="708"/>
        </w:tabs>
        <w:suppressAutoHyphen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7.1. В качестве обеспечения своевременного исполнения обязательств по предоставляемому займу принимаются движимое и недвижимое имущество, принадлежащее Залогодателю на праве собственности</w:t>
      </w:r>
      <w:r w:rsidR="00E25A04" w:rsidRPr="00ED0DCB">
        <w:rPr>
          <w:rFonts w:ascii="Times New Roman" w:eastAsia="Times New Roman" w:hAnsi="Times New Roman" w:cs="Times New Roman"/>
          <w:sz w:val="20"/>
          <w:szCs w:val="20"/>
          <w:lang w:val="ru-RU"/>
        </w:rPr>
        <w:t xml:space="preserve"> (</w:t>
      </w:r>
      <w:r w:rsidRPr="00ED0DCB">
        <w:rPr>
          <w:rFonts w:ascii="Times New Roman" w:eastAsia="Times New Roman" w:hAnsi="Times New Roman" w:cs="Times New Roman"/>
          <w:sz w:val="20"/>
          <w:szCs w:val="20"/>
          <w:lang w:val="ru-RU"/>
        </w:rPr>
        <w:t>аренды</w:t>
      </w:r>
      <w:r w:rsidR="00E25A04" w:rsidRPr="00ED0DCB">
        <w:rPr>
          <w:rFonts w:ascii="Times New Roman" w:eastAsia="Times New Roman" w:hAnsi="Times New Roman" w:cs="Times New Roman"/>
          <w:sz w:val="20"/>
          <w:szCs w:val="20"/>
          <w:lang w:val="ru-RU"/>
        </w:rPr>
        <w:t xml:space="preserve"> земельного участка при условии нахождения на нем объекта недвижимости, закладываемого в обеспечение по договору займу)</w:t>
      </w:r>
      <w:r w:rsidRPr="00ED0DCB">
        <w:rPr>
          <w:rFonts w:ascii="Times New Roman" w:eastAsia="Times New Roman" w:hAnsi="Times New Roman" w:cs="Times New Roman"/>
          <w:sz w:val="20"/>
          <w:szCs w:val="20"/>
          <w:lang w:val="ru-RU"/>
        </w:rPr>
        <w:t>, при отсутствии установленных законом или Фондом запретов или ограничений на принятие имущества в качестве залога:</w:t>
      </w:r>
    </w:p>
    <w:p w14:paraId="561809F5" w14:textId="77777777" w:rsidR="004C4D1B" w:rsidRPr="00ED0DCB" w:rsidRDefault="004C4D1B">
      <w:pPr>
        <w:numPr>
          <w:ilvl w:val="0"/>
          <w:numId w:val="15"/>
        </w:numPr>
        <w:spacing w:after="0"/>
        <w:ind w:firstLine="27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недвижимость;</w:t>
      </w:r>
    </w:p>
    <w:p w14:paraId="7342F1CA" w14:textId="77777777" w:rsidR="004C4D1B" w:rsidRPr="00ED0DCB" w:rsidRDefault="004C4D1B">
      <w:pPr>
        <w:numPr>
          <w:ilvl w:val="0"/>
          <w:numId w:val="15"/>
        </w:numPr>
        <w:spacing w:after="0"/>
        <w:ind w:firstLine="27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транспортные средства;</w:t>
      </w:r>
    </w:p>
    <w:p w14:paraId="6A42C0E6" w14:textId="77777777" w:rsidR="004C4D1B" w:rsidRPr="00ED0DCB" w:rsidRDefault="004C4D1B">
      <w:pPr>
        <w:numPr>
          <w:ilvl w:val="0"/>
          <w:numId w:val="15"/>
        </w:numPr>
        <w:tabs>
          <w:tab w:val="left" w:pos="708"/>
        </w:tabs>
        <w:suppressAutoHyphens/>
        <w:spacing w:after="0"/>
        <w:ind w:firstLine="27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машины и оборудование.</w:t>
      </w:r>
    </w:p>
    <w:p w14:paraId="1DEF34C3" w14:textId="77777777" w:rsidR="004C4D1B" w:rsidRPr="00ED0DCB" w:rsidRDefault="004C4D1B" w:rsidP="004627AF">
      <w:pPr>
        <w:tabs>
          <w:tab w:val="left" w:pos="708"/>
        </w:tabs>
        <w:suppressAutoHyphens/>
        <w:spacing w:after="0"/>
        <w:ind w:firstLine="709"/>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7.2. Виды имущества, принимаемого Фондом в качестве обеспечения, и требования к нему:</w:t>
      </w:r>
    </w:p>
    <w:p w14:paraId="1B8F0292" w14:textId="77777777" w:rsidR="004C4D1B" w:rsidRPr="00ED0DCB" w:rsidRDefault="004C4D1B" w:rsidP="004627AF">
      <w:pPr>
        <w:spacing w:after="0"/>
        <w:rPr>
          <w:rFonts w:ascii="Times New Roman" w:eastAsia="Times New Roman" w:hAnsi="Times New Roman" w:cs="Times New Roman"/>
          <w:sz w:val="20"/>
          <w:szCs w:val="20"/>
          <w:lang w:val="ru-RU"/>
        </w:rPr>
        <w:sectPr w:rsidR="004C4D1B" w:rsidRPr="00ED0DCB" w:rsidSect="00B6061A">
          <w:footerReference w:type="default" r:id="rId11"/>
          <w:pgSz w:w="11906" w:h="16838"/>
          <w:pgMar w:top="709" w:right="849" w:bottom="709" w:left="1134" w:header="720" w:footer="0" w:gutter="0"/>
          <w:cols w:space="720"/>
          <w:noEndnote/>
          <w:titlePg/>
          <w:docGrid w:linePitch="299"/>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828"/>
        <w:gridCol w:w="2694"/>
        <w:gridCol w:w="10348"/>
      </w:tblGrid>
      <w:tr w:rsidR="004C4D1B" w:rsidRPr="006C0C72" w14:paraId="4D556437" w14:textId="77777777" w:rsidTr="006B251A">
        <w:trPr>
          <w:trHeight w:val="261"/>
          <w:tblHeader/>
        </w:trPr>
        <w:tc>
          <w:tcPr>
            <w:tcW w:w="153" w:type="pct"/>
            <w:shd w:val="clear" w:color="auto" w:fill="F2F2F2"/>
            <w:noWrap/>
            <w:vAlign w:val="center"/>
          </w:tcPr>
          <w:p w14:paraId="58625A5A" w14:textId="77777777" w:rsidR="004C4D1B" w:rsidRPr="00ED0DCB" w:rsidRDefault="004C4D1B" w:rsidP="00EA358C">
            <w:pPr>
              <w:spacing w:after="0"/>
              <w:jc w:val="center"/>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lastRenderedPageBreak/>
              <w:t>№</w:t>
            </w:r>
          </w:p>
        </w:tc>
        <w:tc>
          <w:tcPr>
            <w:tcW w:w="1473" w:type="pct"/>
            <w:gridSpan w:val="2"/>
            <w:shd w:val="clear" w:color="auto" w:fill="F2F2F2"/>
            <w:noWrap/>
            <w:vAlign w:val="center"/>
          </w:tcPr>
          <w:p w14:paraId="50311B31" w14:textId="77777777" w:rsidR="004C4D1B" w:rsidRPr="00ED0DCB" w:rsidRDefault="004C4D1B" w:rsidP="00EA358C">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b/>
                <w:sz w:val="20"/>
                <w:szCs w:val="20"/>
                <w:lang w:val="ru-RU"/>
              </w:rPr>
              <w:t>Виды имущества, принимаемого Фондом в качестве обеспечения</w:t>
            </w:r>
          </w:p>
        </w:tc>
        <w:tc>
          <w:tcPr>
            <w:tcW w:w="3373" w:type="pct"/>
            <w:shd w:val="clear" w:color="auto" w:fill="F2F2F2"/>
          </w:tcPr>
          <w:p w14:paraId="06ED013E" w14:textId="77777777" w:rsidR="004C4D1B" w:rsidRPr="00ED0DCB" w:rsidRDefault="004C4D1B" w:rsidP="00EA358C">
            <w:pPr>
              <w:spacing w:after="0"/>
              <w:jc w:val="center"/>
              <w:rPr>
                <w:rFonts w:ascii="Times New Roman" w:eastAsia="Times New Roman" w:hAnsi="Times New Roman" w:cs="Times New Roman"/>
                <w:b/>
                <w:sz w:val="20"/>
                <w:szCs w:val="20"/>
                <w:lang w:val="ru-RU"/>
              </w:rPr>
            </w:pPr>
            <w:r w:rsidRPr="00ED0DCB">
              <w:rPr>
                <w:rFonts w:ascii="Times New Roman" w:eastAsia="Times New Roman" w:hAnsi="Times New Roman" w:cs="Times New Roman"/>
                <w:b/>
                <w:bCs/>
                <w:sz w:val="20"/>
                <w:szCs w:val="20"/>
                <w:lang w:val="ru-RU"/>
              </w:rPr>
              <w:t xml:space="preserve">Требования к имуществу, </w:t>
            </w:r>
            <w:r w:rsidRPr="00ED0DCB">
              <w:rPr>
                <w:rFonts w:ascii="Times New Roman" w:eastAsia="Times New Roman" w:hAnsi="Times New Roman" w:cs="Times New Roman"/>
                <w:b/>
                <w:sz w:val="20"/>
                <w:szCs w:val="20"/>
                <w:lang w:val="ru-RU"/>
              </w:rPr>
              <w:t>принимаемому Фондом в качестве обеспечения</w:t>
            </w:r>
          </w:p>
        </w:tc>
      </w:tr>
      <w:tr w:rsidR="006B251A" w:rsidRPr="006C0C72" w14:paraId="64453D5A" w14:textId="77777777" w:rsidTr="006B251A">
        <w:trPr>
          <w:trHeight w:val="5184"/>
        </w:trPr>
        <w:tc>
          <w:tcPr>
            <w:tcW w:w="153" w:type="pct"/>
            <w:shd w:val="clear" w:color="auto" w:fill="auto"/>
            <w:noWrap/>
            <w:vAlign w:val="center"/>
            <w:hideMark/>
          </w:tcPr>
          <w:p w14:paraId="5FF270C3" w14:textId="77777777" w:rsidR="006B251A" w:rsidRPr="00ED0DCB" w:rsidRDefault="006B251A" w:rsidP="00EA358C">
            <w:pPr>
              <w:spacing w:after="0"/>
              <w:jc w:val="center"/>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1</w:t>
            </w:r>
          </w:p>
        </w:tc>
        <w:tc>
          <w:tcPr>
            <w:tcW w:w="596" w:type="pct"/>
            <w:shd w:val="clear" w:color="auto" w:fill="auto"/>
            <w:noWrap/>
            <w:vAlign w:val="center"/>
            <w:hideMark/>
          </w:tcPr>
          <w:p w14:paraId="72DCE06C" w14:textId="77777777" w:rsidR="006B251A" w:rsidRPr="00ED0DCB" w:rsidRDefault="006B251A" w:rsidP="00EA358C">
            <w:pPr>
              <w:spacing w:after="0"/>
              <w:rPr>
                <w:rFonts w:ascii="Times New Roman" w:eastAsia="Times New Roman" w:hAnsi="Times New Roman" w:cs="Times New Roman"/>
                <w:sz w:val="20"/>
                <w:szCs w:val="20"/>
              </w:rPr>
            </w:pPr>
            <w:proofErr w:type="spellStart"/>
            <w:r w:rsidRPr="00ED0DCB">
              <w:rPr>
                <w:rFonts w:ascii="Times New Roman" w:eastAsia="Times New Roman" w:hAnsi="Times New Roman" w:cs="Times New Roman"/>
                <w:sz w:val="20"/>
                <w:szCs w:val="20"/>
              </w:rPr>
              <w:t>Недвижимость</w:t>
            </w:r>
            <w:proofErr w:type="spellEnd"/>
          </w:p>
        </w:tc>
        <w:tc>
          <w:tcPr>
            <w:tcW w:w="878" w:type="pct"/>
            <w:shd w:val="clear" w:color="auto" w:fill="auto"/>
            <w:vAlign w:val="center"/>
            <w:hideMark/>
          </w:tcPr>
          <w:p w14:paraId="1E9A8B8B" w14:textId="77777777" w:rsidR="006B251A" w:rsidRPr="00ED0DCB" w:rsidRDefault="006B251A">
            <w:pPr>
              <w:numPr>
                <w:ilvl w:val="0"/>
                <w:numId w:val="9"/>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Нежилая (коммерческая) недвижимость (помещения в зданиях, офисных центрах) без оформления прав на земельный участок в случаях, предусмотренных действующим законодательством Российской Федерации</w:t>
            </w:r>
          </w:p>
          <w:p w14:paraId="29E81429" w14:textId="7B8454A1" w:rsidR="006B251A" w:rsidRPr="00ED0DCB" w:rsidRDefault="006B251A">
            <w:pPr>
              <w:numPr>
                <w:ilvl w:val="0"/>
                <w:numId w:val="9"/>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Нежилая (коммерческая)/ жилая (дома, коттеджи) недвижимость с земельным участком, принадлежащим Залогодателю на праве собственности</w:t>
            </w:r>
          </w:p>
          <w:p w14:paraId="475A395E" w14:textId="77777777" w:rsidR="006B251A" w:rsidRPr="00ED0DCB" w:rsidRDefault="006B251A">
            <w:pPr>
              <w:numPr>
                <w:ilvl w:val="0"/>
                <w:numId w:val="9"/>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Квартиры</w:t>
            </w:r>
          </w:p>
          <w:p w14:paraId="1CDA0A27" w14:textId="0D23832D" w:rsidR="006B251A" w:rsidRPr="00ED0DCB" w:rsidRDefault="006B251A" w:rsidP="006B251A">
            <w:pPr>
              <w:spacing w:after="0"/>
              <w:ind w:left="225"/>
              <w:contextualSpacing/>
              <w:rPr>
                <w:rFonts w:ascii="Times New Roman" w:eastAsia="Calibri" w:hAnsi="Times New Roman" w:cs="Times New Roman"/>
                <w:sz w:val="20"/>
                <w:szCs w:val="20"/>
                <w:lang w:val="ru-RU"/>
              </w:rPr>
            </w:pPr>
          </w:p>
        </w:tc>
        <w:tc>
          <w:tcPr>
            <w:tcW w:w="3373" w:type="pct"/>
            <w:tcBorders>
              <w:bottom w:val="single" w:sz="4" w:space="0" w:color="auto"/>
            </w:tcBorders>
            <w:vAlign w:val="center"/>
          </w:tcPr>
          <w:p w14:paraId="73C43FEC" w14:textId="77777777" w:rsidR="006B251A" w:rsidRPr="00ED0DCB" w:rsidRDefault="006B251A">
            <w:pPr>
              <w:numPr>
                <w:ilvl w:val="0"/>
                <w:numId w:val="12"/>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При залоге отдельно стоящего объекта недвижимости в обязательном порядке предоставляется залог земельного участка под ним.</w:t>
            </w:r>
          </w:p>
          <w:p w14:paraId="4AD5450F" w14:textId="77777777" w:rsidR="006B251A" w:rsidRPr="00ED0DCB" w:rsidRDefault="006B251A">
            <w:pPr>
              <w:numPr>
                <w:ilvl w:val="0"/>
                <w:numId w:val="12"/>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В случае, если закладываемый объект недвижимости расположен на арендуемом земельном участке, в залог также предоставляется право аренды земельного участка.</w:t>
            </w:r>
          </w:p>
          <w:p w14:paraId="72C721E5" w14:textId="6FF7CBB0" w:rsidR="006B251A" w:rsidRPr="00ED0DCB" w:rsidRDefault="006B251A">
            <w:pPr>
              <w:numPr>
                <w:ilvl w:val="0"/>
                <w:numId w:val="12"/>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Жилая недвижимость принимается в залог только в том случае, если в ней отсутствуют зарегистрированные лица, и она не являются единственным жильем для Залогодателя.</w:t>
            </w:r>
          </w:p>
          <w:p w14:paraId="5C6C390A" w14:textId="104DFF39"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 принимается Фондом в качестве обеспечения обязательств по займу строения, признанные в установленном законом порядке непригодными для пользования (аварийные, поврежденные по причине стихийных бедствий, взрыва или пожара), в том числе ветхое жилье.</w:t>
            </w:r>
          </w:p>
          <w:p w14:paraId="3ED50F5F" w14:textId="712ABF1F"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Недвижимое имущество, должно быть зарегистрировано в установленном законом порядке и фактически расположено на территории Еврейской автономной области.</w:t>
            </w:r>
          </w:p>
          <w:p w14:paraId="0EBB8815" w14:textId="77777777"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 обременено правами третьих лиц.</w:t>
            </w:r>
          </w:p>
          <w:p w14:paraId="4B603591" w14:textId="77777777"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Предмет залога не должен находиться под арестом, а также быть обремененным иными обязательствами (залог).</w:t>
            </w:r>
          </w:p>
          <w:p w14:paraId="44F3CE66" w14:textId="77777777"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Предмет залога должен принадлежать залогодателю на праве собственности.</w:t>
            </w:r>
          </w:p>
          <w:p w14:paraId="5841E6E9" w14:textId="1887F593" w:rsidR="006B251A" w:rsidRPr="00ED0DCB" w:rsidRDefault="000465D9">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Предмет залога</w:t>
            </w:r>
            <w:r w:rsidR="006B251A" w:rsidRPr="00ED0DCB">
              <w:rPr>
                <w:rFonts w:ascii="Times New Roman" w:eastAsia="Calibri" w:hAnsi="Times New Roman" w:cs="Times New Roman"/>
                <w:sz w:val="20"/>
                <w:szCs w:val="20"/>
                <w:lang w:val="ru-RU"/>
              </w:rPr>
              <w:t xml:space="preserve">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734459E6" w14:textId="6A1E5418" w:rsidR="006B251A" w:rsidRPr="00ED0DCB" w:rsidRDefault="00257BC7">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Предмет </w:t>
            </w:r>
            <w:r w:rsidR="006B251A" w:rsidRPr="00ED0DCB">
              <w:rPr>
                <w:rFonts w:ascii="Times New Roman" w:eastAsia="Calibri" w:hAnsi="Times New Roman" w:cs="Times New Roman"/>
                <w:sz w:val="20"/>
                <w:szCs w:val="20"/>
                <w:lang w:val="ru-RU"/>
              </w:rPr>
              <w:t>залога долж</w:t>
            </w:r>
            <w:r w:rsidRPr="00ED0DCB">
              <w:rPr>
                <w:rFonts w:ascii="Times New Roman" w:eastAsia="Calibri" w:hAnsi="Times New Roman" w:cs="Times New Roman"/>
                <w:sz w:val="20"/>
                <w:szCs w:val="20"/>
                <w:lang w:val="ru-RU"/>
              </w:rPr>
              <w:t>ен</w:t>
            </w:r>
            <w:r w:rsidR="006B251A" w:rsidRPr="00ED0DCB">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2039C3EB" w14:textId="113F9ECB"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Местонахождение </w:t>
            </w:r>
            <w:r w:rsidR="00257BC7" w:rsidRPr="00ED0DCB">
              <w:rPr>
                <w:rFonts w:ascii="Times New Roman" w:eastAsia="Calibri" w:hAnsi="Times New Roman" w:cs="Times New Roman"/>
                <w:sz w:val="20"/>
                <w:szCs w:val="20"/>
                <w:lang w:val="ru-RU"/>
              </w:rPr>
              <w:t xml:space="preserve">Предмета </w:t>
            </w:r>
            <w:r w:rsidRPr="00ED0DCB">
              <w:rPr>
                <w:rFonts w:ascii="Times New Roman" w:eastAsia="Calibri" w:hAnsi="Times New Roman" w:cs="Times New Roman"/>
                <w:sz w:val="20"/>
                <w:szCs w:val="20"/>
                <w:lang w:val="ru-RU"/>
              </w:rPr>
              <w:t>залога должно быть однозначно идентифицировано (иметь точный почтовый адрес, границы и т.п.), а правовые основания местонахождения подтверждены документально.</w:t>
            </w:r>
          </w:p>
          <w:p w14:paraId="631DCF7B" w14:textId="77777777"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09AD9BF8" w14:textId="77777777" w:rsidR="006B251A" w:rsidRPr="00ED0DCB" w:rsidRDefault="006B251A">
            <w:pPr>
              <w:numPr>
                <w:ilvl w:val="0"/>
                <w:numId w:val="12"/>
              </w:numPr>
              <w:tabs>
                <w:tab w:val="left" w:pos="293"/>
              </w:tabs>
              <w:spacing w:after="0"/>
              <w:ind w:left="293" w:hanging="2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6C0C72" w14:paraId="39A9DEA1" w14:textId="77777777" w:rsidTr="006B251A">
        <w:trPr>
          <w:trHeight w:val="710"/>
        </w:trPr>
        <w:tc>
          <w:tcPr>
            <w:tcW w:w="153" w:type="pct"/>
            <w:shd w:val="clear" w:color="auto" w:fill="auto"/>
            <w:noWrap/>
            <w:vAlign w:val="center"/>
            <w:hideMark/>
          </w:tcPr>
          <w:p w14:paraId="45153228" w14:textId="77777777" w:rsidR="004C4D1B" w:rsidRPr="00ED0DCB" w:rsidRDefault="004C4D1B" w:rsidP="00EA358C">
            <w:pPr>
              <w:spacing w:after="0"/>
              <w:jc w:val="center"/>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2</w:t>
            </w:r>
          </w:p>
        </w:tc>
        <w:tc>
          <w:tcPr>
            <w:tcW w:w="596" w:type="pct"/>
            <w:shd w:val="clear" w:color="auto" w:fill="auto"/>
            <w:noWrap/>
            <w:vAlign w:val="center"/>
            <w:hideMark/>
          </w:tcPr>
          <w:p w14:paraId="59320EF5" w14:textId="77777777" w:rsidR="004C4D1B" w:rsidRPr="00ED0DCB" w:rsidRDefault="004C4D1B" w:rsidP="00EA358C">
            <w:pPr>
              <w:spacing w:after="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Транспортные средства </w:t>
            </w:r>
          </w:p>
        </w:tc>
        <w:tc>
          <w:tcPr>
            <w:tcW w:w="878" w:type="pct"/>
            <w:shd w:val="clear" w:color="auto" w:fill="auto"/>
            <w:noWrap/>
            <w:vAlign w:val="center"/>
            <w:hideMark/>
          </w:tcPr>
          <w:p w14:paraId="7074B274" w14:textId="77777777" w:rsidR="004C4D1B" w:rsidRPr="00ED0DCB" w:rsidRDefault="004C4D1B">
            <w:pPr>
              <w:numPr>
                <w:ilvl w:val="0"/>
                <w:numId w:val="10"/>
              </w:numPr>
              <w:spacing w:after="0"/>
              <w:ind w:left="225" w:hanging="225"/>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Грузовые автомобили, автобусы, спецтехника</w:t>
            </w:r>
          </w:p>
          <w:p w14:paraId="47EF0A18" w14:textId="77777777" w:rsidR="004C4D1B" w:rsidRPr="00ED0DCB" w:rsidRDefault="004C4D1B">
            <w:pPr>
              <w:numPr>
                <w:ilvl w:val="0"/>
                <w:numId w:val="10"/>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Легковые автомобили, микроавтобусы</w:t>
            </w:r>
          </w:p>
          <w:p w14:paraId="38632199" w14:textId="77777777" w:rsidR="004C4D1B" w:rsidRPr="00ED0DCB" w:rsidRDefault="004C4D1B">
            <w:pPr>
              <w:numPr>
                <w:ilvl w:val="0"/>
                <w:numId w:val="10"/>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Самоходная техника</w:t>
            </w:r>
          </w:p>
        </w:tc>
        <w:tc>
          <w:tcPr>
            <w:tcW w:w="3373" w:type="pct"/>
          </w:tcPr>
          <w:p w14:paraId="4E0CAD1E"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Для грузовых – сроком выпуска </w:t>
            </w:r>
            <w:r w:rsidRPr="00ED0DCB">
              <w:rPr>
                <w:rFonts w:ascii="Times New Roman" w:eastAsia="Calibri" w:hAnsi="Times New Roman" w:cs="Times New Roman"/>
                <w:b/>
                <w:bCs/>
                <w:sz w:val="20"/>
                <w:szCs w:val="20"/>
                <w:u w:val="single"/>
                <w:lang w:val="ru-RU"/>
              </w:rPr>
              <w:t>не более 10 лет</w:t>
            </w:r>
            <w:r w:rsidRPr="00ED0DCB">
              <w:rPr>
                <w:rFonts w:ascii="Times New Roman" w:eastAsia="Calibri" w:hAnsi="Times New Roman" w:cs="Times New Roman"/>
                <w:sz w:val="20"/>
                <w:szCs w:val="20"/>
                <w:lang w:val="ru-RU"/>
              </w:rPr>
              <w:t xml:space="preserve"> (с даты выпуска по дату заключения Договора залога). </w:t>
            </w:r>
          </w:p>
          <w:p w14:paraId="575A3D20"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Для легковых – сроком выпуска </w:t>
            </w:r>
            <w:r w:rsidRPr="00ED0DCB">
              <w:rPr>
                <w:rFonts w:ascii="Times New Roman" w:eastAsia="Calibri" w:hAnsi="Times New Roman" w:cs="Times New Roman"/>
                <w:b/>
                <w:bCs/>
                <w:sz w:val="20"/>
                <w:szCs w:val="20"/>
                <w:u w:val="single"/>
                <w:lang w:val="ru-RU"/>
              </w:rPr>
              <w:t>не более 7 лет</w:t>
            </w:r>
            <w:r w:rsidRPr="00ED0DCB">
              <w:rPr>
                <w:rFonts w:ascii="Times New Roman" w:eastAsia="Calibri" w:hAnsi="Times New Roman" w:cs="Times New Roman"/>
                <w:sz w:val="20"/>
                <w:szCs w:val="20"/>
                <w:lang w:val="ru-RU"/>
              </w:rPr>
              <w:t xml:space="preserve"> (с даты выпуска по дату заключения Договора залога) </w:t>
            </w:r>
          </w:p>
          <w:p w14:paraId="3BE7DDAD"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Транспортные средства должны быть зарегистрированы в установленном законом порядке.</w:t>
            </w:r>
          </w:p>
          <w:p w14:paraId="493002A6"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Транспортные средства не должны быть обременены правами третьих лиц.</w:t>
            </w:r>
          </w:p>
          <w:p w14:paraId="51E27B1C" w14:textId="50BB8D63"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Транспортные средства не должны находиться под арестом</w:t>
            </w:r>
            <w:r w:rsidR="00257BC7" w:rsidRPr="00ED0DCB">
              <w:rPr>
                <w:rFonts w:ascii="Times New Roman" w:eastAsia="Calibri" w:hAnsi="Times New Roman" w:cs="Times New Roman"/>
                <w:sz w:val="20"/>
                <w:szCs w:val="20"/>
                <w:lang w:val="ru-RU"/>
              </w:rPr>
              <w:t>.</w:t>
            </w:r>
          </w:p>
          <w:p w14:paraId="7899D515"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Транспортные средства должны принадлежать залогодателю на праве собственности.</w:t>
            </w:r>
          </w:p>
          <w:p w14:paraId="409086C2"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Предмет залога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038E8B55" w14:textId="2A14A394" w:rsidR="004C4D1B" w:rsidRPr="00ED0DCB" w:rsidRDefault="00257BC7">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Предмет </w:t>
            </w:r>
            <w:r w:rsidR="004C4D1B" w:rsidRPr="00ED0DCB">
              <w:rPr>
                <w:rFonts w:ascii="Times New Roman" w:eastAsia="Calibri" w:hAnsi="Times New Roman" w:cs="Times New Roman"/>
                <w:sz w:val="20"/>
                <w:szCs w:val="20"/>
                <w:lang w:val="ru-RU"/>
              </w:rPr>
              <w:t>залога долж</w:t>
            </w:r>
            <w:r w:rsidRPr="00ED0DCB">
              <w:rPr>
                <w:rFonts w:ascii="Times New Roman" w:eastAsia="Calibri" w:hAnsi="Times New Roman" w:cs="Times New Roman"/>
                <w:sz w:val="20"/>
                <w:szCs w:val="20"/>
                <w:lang w:val="ru-RU"/>
              </w:rPr>
              <w:t>ен</w:t>
            </w:r>
            <w:r w:rsidR="004C4D1B" w:rsidRPr="00ED0DCB">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0E8400F7"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7925C956" w14:textId="77777777" w:rsidR="004C4D1B" w:rsidRPr="00ED0DCB" w:rsidRDefault="004C4D1B">
            <w:pPr>
              <w:numPr>
                <w:ilvl w:val="0"/>
                <w:numId w:val="13"/>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6C0C72" w14:paraId="29CCA31D" w14:textId="77777777" w:rsidTr="006B251A">
        <w:trPr>
          <w:trHeight w:val="931"/>
        </w:trPr>
        <w:tc>
          <w:tcPr>
            <w:tcW w:w="153" w:type="pct"/>
            <w:shd w:val="clear" w:color="auto" w:fill="auto"/>
            <w:noWrap/>
            <w:vAlign w:val="center"/>
            <w:hideMark/>
          </w:tcPr>
          <w:p w14:paraId="44CEA007" w14:textId="77777777" w:rsidR="004C4D1B" w:rsidRPr="00ED0DCB" w:rsidRDefault="004C4D1B" w:rsidP="00EA358C">
            <w:pPr>
              <w:spacing w:after="0"/>
              <w:jc w:val="center"/>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3</w:t>
            </w:r>
          </w:p>
        </w:tc>
        <w:tc>
          <w:tcPr>
            <w:tcW w:w="596" w:type="pct"/>
            <w:shd w:val="clear" w:color="auto" w:fill="auto"/>
            <w:noWrap/>
            <w:vAlign w:val="center"/>
            <w:hideMark/>
          </w:tcPr>
          <w:p w14:paraId="45DE08B4" w14:textId="77777777" w:rsidR="004C4D1B" w:rsidRPr="00ED0DCB" w:rsidRDefault="004C4D1B" w:rsidP="00EA358C">
            <w:pPr>
              <w:spacing w:after="0"/>
              <w:rPr>
                <w:rFonts w:ascii="Times New Roman" w:eastAsia="Times New Roman" w:hAnsi="Times New Roman" w:cs="Times New Roman"/>
                <w:sz w:val="20"/>
                <w:szCs w:val="20"/>
              </w:rPr>
            </w:pPr>
            <w:proofErr w:type="spellStart"/>
            <w:r w:rsidRPr="00ED0DCB">
              <w:rPr>
                <w:rFonts w:ascii="Times New Roman" w:eastAsia="Times New Roman" w:hAnsi="Times New Roman" w:cs="Times New Roman"/>
                <w:sz w:val="20"/>
                <w:szCs w:val="20"/>
              </w:rPr>
              <w:t>Машины</w:t>
            </w:r>
            <w:proofErr w:type="spellEnd"/>
            <w:r w:rsidRPr="00ED0DCB">
              <w:rPr>
                <w:rFonts w:ascii="Times New Roman" w:eastAsia="Times New Roman" w:hAnsi="Times New Roman" w:cs="Times New Roman"/>
                <w:sz w:val="20"/>
                <w:szCs w:val="20"/>
              </w:rPr>
              <w:t xml:space="preserve"> и </w:t>
            </w:r>
            <w:proofErr w:type="spellStart"/>
            <w:r w:rsidRPr="00ED0DCB">
              <w:rPr>
                <w:rFonts w:ascii="Times New Roman" w:eastAsia="Times New Roman" w:hAnsi="Times New Roman" w:cs="Times New Roman"/>
                <w:sz w:val="20"/>
                <w:szCs w:val="20"/>
              </w:rPr>
              <w:t>оборудование</w:t>
            </w:r>
            <w:proofErr w:type="spellEnd"/>
          </w:p>
        </w:tc>
        <w:tc>
          <w:tcPr>
            <w:tcW w:w="878" w:type="pct"/>
            <w:shd w:val="clear" w:color="auto" w:fill="auto"/>
            <w:noWrap/>
            <w:vAlign w:val="center"/>
            <w:hideMark/>
          </w:tcPr>
          <w:p w14:paraId="7200CB43"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Торговое оборудование</w:t>
            </w:r>
          </w:p>
          <w:p w14:paraId="2382BC6F"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Холодильное оборудование</w:t>
            </w:r>
          </w:p>
          <w:p w14:paraId="6983A1CC"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Производственное оборудование</w:t>
            </w:r>
          </w:p>
          <w:p w14:paraId="79E30724"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lastRenderedPageBreak/>
              <w:t>Медицинское оборудование</w:t>
            </w:r>
          </w:p>
          <w:p w14:paraId="1595EFD5"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Типографское оборудование</w:t>
            </w:r>
          </w:p>
          <w:p w14:paraId="341E8CAE"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Оборудование предприятий общественного питания</w:t>
            </w:r>
          </w:p>
          <w:p w14:paraId="1307C1EF"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Оборудование автосервисов</w:t>
            </w:r>
          </w:p>
          <w:p w14:paraId="2BA7B5AF" w14:textId="77777777" w:rsidR="004C4D1B" w:rsidRPr="00ED0DCB" w:rsidRDefault="004C4D1B">
            <w:pPr>
              <w:numPr>
                <w:ilvl w:val="0"/>
                <w:numId w:val="11"/>
              </w:numPr>
              <w:spacing w:after="0"/>
              <w:ind w:left="225" w:hanging="225"/>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Другие виды оборудования</w:t>
            </w:r>
          </w:p>
        </w:tc>
        <w:tc>
          <w:tcPr>
            <w:tcW w:w="3373" w:type="pct"/>
          </w:tcPr>
          <w:p w14:paraId="5BF1B577" w14:textId="74D42BA5" w:rsidR="004C4D1B" w:rsidRPr="00ED0DCB" w:rsidRDefault="004C4D1B">
            <w:pPr>
              <w:numPr>
                <w:ilvl w:val="0"/>
                <w:numId w:val="14"/>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lastRenderedPageBreak/>
              <w:t xml:space="preserve">Сроком выпуска </w:t>
            </w:r>
            <w:r w:rsidRPr="00ED0DCB">
              <w:rPr>
                <w:rFonts w:ascii="Times New Roman" w:eastAsia="Calibri" w:hAnsi="Times New Roman" w:cs="Times New Roman"/>
                <w:b/>
                <w:bCs/>
                <w:sz w:val="20"/>
                <w:szCs w:val="20"/>
                <w:u w:val="single"/>
                <w:lang w:val="ru-RU"/>
              </w:rPr>
              <w:t>не более 10 лет</w:t>
            </w:r>
            <w:r w:rsidRPr="00ED0DCB">
              <w:rPr>
                <w:rFonts w:ascii="Times New Roman" w:eastAsia="Calibri" w:hAnsi="Times New Roman" w:cs="Times New Roman"/>
                <w:sz w:val="20"/>
                <w:szCs w:val="20"/>
                <w:lang w:val="ru-RU"/>
              </w:rPr>
              <w:t xml:space="preserve"> (с даты выпуска по дату заключения Договора залога)</w:t>
            </w:r>
            <w:r w:rsidR="00257BC7" w:rsidRPr="00ED0DCB">
              <w:rPr>
                <w:rFonts w:ascii="Times New Roman" w:eastAsia="Calibri" w:hAnsi="Times New Roman" w:cs="Times New Roman"/>
                <w:sz w:val="20"/>
                <w:szCs w:val="20"/>
                <w:lang w:val="ru-RU"/>
              </w:rPr>
              <w:t>.</w:t>
            </w:r>
          </w:p>
          <w:p w14:paraId="62CB8D97" w14:textId="77777777" w:rsidR="004C4D1B" w:rsidRPr="00ED0DCB" w:rsidRDefault="004C4D1B">
            <w:pPr>
              <w:numPr>
                <w:ilvl w:val="0"/>
                <w:numId w:val="14"/>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Машины и оборудование могут являться узкоспециализированным, специфическим, нестандартным оборудованием.</w:t>
            </w:r>
          </w:p>
          <w:p w14:paraId="3603C142" w14:textId="27940F3A" w:rsidR="004C4D1B" w:rsidRPr="00ED0DCB" w:rsidRDefault="004C4D1B">
            <w:pPr>
              <w:numPr>
                <w:ilvl w:val="0"/>
                <w:numId w:val="14"/>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Машины и оборудование, требующие регистрации в установленном законом порядке, должны быть зарегистрированы в установленном законом порядке на территории </w:t>
            </w:r>
            <w:r w:rsidR="00257BC7" w:rsidRPr="00ED0DCB">
              <w:rPr>
                <w:rFonts w:ascii="Times New Roman" w:eastAsia="Calibri" w:hAnsi="Times New Roman" w:cs="Times New Roman"/>
                <w:sz w:val="20"/>
                <w:szCs w:val="20"/>
                <w:lang w:val="ru-RU"/>
              </w:rPr>
              <w:t>Еврейской автономной</w:t>
            </w:r>
            <w:r w:rsidRPr="00ED0DCB">
              <w:rPr>
                <w:rFonts w:ascii="Times New Roman" w:eastAsia="Calibri" w:hAnsi="Times New Roman" w:cs="Times New Roman"/>
                <w:sz w:val="20"/>
                <w:szCs w:val="20"/>
                <w:lang w:val="ru-RU"/>
              </w:rPr>
              <w:t xml:space="preserve"> области и фактически располагаться на территории </w:t>
            </w:r>
            <w:r w:rsidR="00257BC7" w:rsidRPr="00ED0DCB">
              <w:rPr>
                <w:rFonts w:ascii="Times New Roman" w:eastAsia="Calibri" w:hAnsi="Times New Roman" w:cs="Times New Roman"/>
                <w:sz w:val="20"/>
                <w:szCs w:val="20"/>
                <w:lang w:val="ru-RU"/>
              </w:rPr>
              <w:t xml:space="preserve">Еврейской автономной </w:t>
            </w:r>
            <w:r w:rsidRPr="00ED0DCB">
              <w:rPr>
                <w:rFonts w:ascii="Times New Roman" w:eastAsia="Calibri" w:hAnsi="Times New Roman" w:cs="Times New Roman"/>
                <w:sz w:val="20"/>
                <w:szCs w:val="20"/>
                <w:lang w:val="ru-RU"/>
              </w:rPr>
              <w:t>области.</w:t>
            </w:r>
          </w:p>
          <w:p w14:paraId="4919CDED" w14:textId="28F9CB05" w:rsidR="004C4D1B" w:rsidRPr="00ED0DCB" w:rsidRDefault="004C4D1B">
            <w:pPr>
              <w:numPr>
                <w:ilvl w:val="0"/>
                <w:numId w:val="14"/>
              </w:numPr>
              <w:spacing w:after="0"/>
              <w:ind w:left="383" w:hanging="383"/>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lastRenderedPageBreak/>
              <w:t xml:space="preserve">Машины и оборудование, не требующие регистрации в установленном законом порядке, должны фактически располагаться на территории </w:t>
            </w:r>
            <w:r w:rsidR="00257BC7" w:rsidRPr="00ED0DCB">
              <w:rPr>
                <w:rFonts w:ascii="Times New Roman" w:eastAsia="Calibri" w:hAnsi="Times New Roman" w:cs="Times New Roman"/>
                <w:sz w:val="20"/>
                <w:szCs w:val="20"/>
                <w:lang w:val="ru-RU"/>
              </w:rPr>
              <w:t xml:space="preserve">Еврейской автономной </w:t>
            </w:r>
            <w:r w:rsidRPr="00ED0DCB">
              <w:rPr>
                <w:rFonts w:ascii="Times New Roman" w:eastAsia="Calibri" w:hAnsi="Times New Roman" w:cs="Times New Roman"/>
                <w:sz w:val="20"/>
                <w:szCs w:val="20"/>
                <w:lang w:val="ru-RU"/>
              </w:rPr>
              <w:t>области.</w:t>
            </w:r>
            <w:r w:rsidR="00257BC7" w:rsidRPr="00ED0DCB">
              <w:rPr>
                <w:rFonts w:ascii="Times New Roman" w:eastAsia="Calibri" w:hAnsi="Times New Roman" w:cs="Times New Roman"/>
                <w:sz w:val="20"/>
                <w:szCs w:val="20"/>
                <w:lang w:val="ru-RU"/>
              </w:rPr>
              <w:t xml:space="preserve"> </w:t>
            </w:r>
          </w:p>
          <w:p w14:paraId="7DFDEBD7"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Машины и оборудование не должны быть обременены правами третьих лиц.</w:t>
            </w:r>
          </w:p>
          <w:p w14:paraId="114D82C8"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Машины и оборудование не должны находиться под арестом.</w:t>
            </w:r>
          </w:p>
          <w:p w14:paraId="659EE6E1"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Машины и оборудование должны принадлежать залогодателю на праве собственности.</w:t>
            </w:r>
          </w:p>
          <w:p w14:paraId="1C0C36BC"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Машины и оборудование должны быть документально оформлены надлежащим образом для их однозначной идентификации (документ должен иметь необходимые реквизиты, государственную регистрацию в случае необходимости и т.п.).</w:t>
            </w:r>
          </w:p>
          <w:p w14:paraId="1B9C7A7A"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Машины и оборудование должны иметь денежную оценку, подтвержденную Отчетом об оценке.</w:t>
            </w:r>
          </w:p>
          <w:p w14:paraId="5D136C4A"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Местонахождение машин и оборудования должно быть однозначно идентифицировано (иметь точный почтовый адрес и т.п.), а правовые основания местонахождения подтверждены документально (например, договором аренды или хранения).</w:t>
            </w:r>
          </w:p>
          <w:p w14:paraId="4D2E4825"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 (например, договором хранения, иметь необходимые сертификаты качества, санитарно-эпидемиологическое заключение, должен поддерживаться необходимый температурный режим и т.п. в зависимости от вида залога).</w:t>
            </w:r>
          </w:p>
          <w:p w14:paraId="0392978D" w14:textId="77777777" w:rsidR="004C4D1B" w:rsidRPr="00ED0DCB" w:rsidRDefault="004C4D1B">
            <w:pPr>
              <w:numPr>
                <w:ilvl w:val="0"/>
                <w:numId w:val="14"/>
              </w:numPr>
              <w:spacing w:after="0"/>
              <w:ind w:left="383" w:hanging="383"/>
              <w:contextualSpacing/>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bl>
    <w:p w14:paraId="2A9A4D6D" w14:textId="77777777" w:rsidR="004C4D1B" w:rsidRPr="00ED0DCB" w:rsidRDefault="004C4D1B" w:rsidP="004C4D1B">
      <w:pPr>
        <w:spacing w:after="0"/>
        <w:jc w:val="both"/>
        <w:outlineLvl w:val="0"/>
        <w:rPr>
          <w:rFonts w:ascii="Times New Roman" w:eastAsia="Times New Roman" w:hAnsi="Times New Roman" w:cs="Times New Roman"/>
          <w:b/>
          <w:bCs/>
          <w:sz w:val="20"/>
          <w:szCs w:val="20"/>
          <w:lang w:val="ru-RU"/>
        </w:rPr>
        <w:sectPr w:rsidR="004C4D1B" w:rsidRPr="00ED0DCB" w:rsidSect="00C23358">
          <w:pgSz w:w="16838" w:h="11906" w:orient="landscape"/>
          <w:pgMar w:top="1134" w:right="709" w:bottom="851" w:left="709" w:header="720" w:footer="0" w:gutter="0"/>
          <w:cols w:space="720"/>
          <w:noEndnote/>
          <w:titlePg/>
          <w:docGrid w:linePitch="299"/>
        </w:sectPr>
      </w:pPr>
    </w:p>
    <w:p w14:paraId="7C9929C8" w14:textId="77777777" w:rsidR="004C4D1B" w:rsidRPr="00ED0DCB" w:rsidRDefault="004C4D1B" w:rsidP="004C4D1B">
      <w:pPr>
        <w:spacing w:after="0"/>
        <w:ind w:firstLine="567"/>
        <w:jc w:val="both"/>
        <w:outlineLvl w:val="0"/>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sz w:val="20"/>
          <w:szCs w:val="20"/>
          <w:lang w:val="ru-RU"/>
        </w:rPr>
        <w:lastRenderedPageBreak/>
        <w:t>7.3.</w:t>
      </w:r>
      <w:r w:rsidRPr="00ED0DCB">
        <w:rPr>
          <w:rFonts w:ascii="Times New Roman" w:eastAsia="Times New Roman" w:hAnsi="Times New Roman" w:cs="Times New Roman"/>
          <w:b/>
          <w:bCs/>
          <w:sz w:val="20"/>
          <w:szCs w:val="20"/>
        </w:rPr>
        <w:t> </w:t>
      </w:r>
      <w:r w:rsidRPr="00ED0DCB">
        <w:rPr>
          <w:rFonts w:ascii="Times New Roman" w:eastAsia="Times New Roman" w:hAnsi="Times New Roman" w:cs="Times New Roman"/>
          <w:b/>
          <w:bCs/>
          <w:sz w:val="20"/>
          <w:szCs w:val="20"/>
          <w:lang w:val="ru-RU"/>
        </w:rPr>
        <w:t>Ограничения по принятию имущества и прав в качестве предмета залога.</w:t>
      </w:r>
    </w:p>
    <w:p w14:paraId="1AE4E009" w14:textId="77777777" w:rsidR="004C4D1B" w:rsidRPr="00ED0DCB" w:rsidRDefault="004C4D1B" w:rsidP="004C4D1B">
      <w:pPr>
        <w:spacing w:after="0"/>
        <w:ind w:firstLine="567"/>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7.3.1.</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Имущество, права, которые не могут быть приняты Фондом в качестве залога, в том числе согласно законодательно установленным ограничениям: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047"/>
      </w:tblGrid>
      <w:tr w:rsidR="004C4D1B" w:rsidRPr="006C0C72" w14:paraId="35F286C7" w14:textId="77777777" w:rsidTr="000965E9">
        <w:trPr>
          <w:tblHeader/>
        </w:trPr>
        <w:tc>
          <w:tcPr>
            <w:tcW w:w="528" w:type="dxa"/>
            <w:shd w:val="clear" w:color="auto" w:fill="F2F2F2"/>
          </w:tcPr>
          <w:p w14:paraId="59736ED8" w14:textId="77777777" w:rsidR="004C4D1B" w:rsidRPr="00ED0DCB" w:rsidRDefault="004C4D1B" w:rsidP="004C4D1B">
            <w:pPr>
              <w:spacing w:after="0"/>
              <w:jc w:val="center"/>
              <w:outlineLvl w:val="0"/>
              <w:rPr>
                <w:rFonts w:ascii="Times New Roman" w:eastAsia="Times New Roman" w:hAnsi="Times New Roman" w:cs="Times New Roman"/>
                <w:b/>
                <w:bCs/>
                <w:sz w:val="20"/>
                <w:szCs w:val="20"/>
              </w:rPr>
            </w:pPr>
            <w:r w:rsidRPr="00ED0DCB">
              <w:rPr>
                <w:rFonts w:ascii="Times New Roman" w:eastAsia="Times New Roman" w:hAnsi="Times New Roman" w:cs="Times New Roman"/>
                <w:b/>
                <w:bCs/>
                <w:sz w:val="20"/>
                <w:szCs w:val="20"/>
              </w:rPr>
              <w:t>№</w:t>
            </w:r>
          </w:p>
        </w:tc>
        <w:tc>
          <w:tcPr>
            <w:tcW w:w="9277" w:type="dxa"/>
            <w:shd w:val="clear" w:color="auto" w:fill="F2F2F2"/>
          </w:tcPr>
          <w:p w14:paraId="3C702970" w14:textId="77777777" w:rsidR="004C4D1B" w:rsidRPr="00ED0DCB" w:rsidRDefault="004C4D1B" w:rsidP="004C4D1B">
            <w:pPr>
              <w:spacing w:after="0"/>
              <w:jc w:val="center"/>
              <w:outlineLvl w:val="0"/>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Имущество, которое не может быть принято Фондом в качестве обеспечения согласно законодательным ограничениям по принятию имущества и прав в качестве предмета залога</w:t>
            </w:r>
          </w:p>
        </w:tc>
      </w:tr>
      <w:tr w:rsidR="004C4D1B" w:rsidRPr="006C0C72" w14:paraId="45153736" w14:textId="77777777" w:rsidTr="000965E9">
        <w:tc>
          <w:tcPr>
            <w:tcW w:w="528" w:type="dxa"/>
            <w:shd w:val="clear" w:color="auto" w:fill="auto"/>
            <w:vAlign w:val="center"/>
          </w:tcPr>
          <w:p w14:paraId="34295902"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1</w:t>
            </w:r>
          </w:p>
        </w:tc>
        <w:tc>
          <w:tcPr>
            <w:tcW w:w="9277" w:type="dxa"/>
            <w:shd w:val="clear" w:color="auto" w:fill="auto"/>
          </w:tcPr>
          <w:p w14:paraId="31487DF7" w14:textId="2BE475C2" w:rsidR="004C4D1B" w:rsidRPr="00ED0DCB" w:rsidRDefault="004C4D1B" w:rsidP="004C4D1B">
            <w:pPr>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Квартиры, жилые дома, если в них имеются зарегистрированные лица, и они являются единственным жильем для Залогодателя</w:t>
            </w:r>
            <w:r w:rsidR="00B75258" w:rsidRPr="00ED0DCB">
              <w:rPr>
                <w:rFonts w:ascii="Times New Roman" w:eastAsia="Times New Roman" w:hAnsi="Times New Roman" w:cs="Times New Roman"/>
                <w:sz w:val="20"/>
                <w:szCs w:val="20"/>
                <w:lang w:val="ru-RU"/>
              </w:rPr>
              <w:t>.</w:t>
            </w:r>
          </w:p>
        </w:tc>
      </w:tr>
      <w:tr w:rsidR="004C4D1B" w:rsidRPr="006C0C72" w14:paraId="2CF372E3" w14:textId="77777777" w:rsidTr="000965E9">
        <w:tc>
          <w:tcPr>
            <w:tcW w:w="528" w:type="dxa"/>
            <w:shd w:val="clear" w:color="auto" w:fill="auto"/>
            <w:vAlign w:val="center"/>
          </w:tcPr>
          <w:p w14:paraId="59F3DB39"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2</w:t>
            </w:r>
          </w:p>
        </w:tc>
        <w:tc>
          <w:tcPr>
            <w:tcW w:w="9277" w:type="dxa"/>
            <w:shd w:val="clear" w:color="auto" w:fill="auto"/>
          </w:tcPr>
          <w:p w14:paraId="7B2DF3EB" w14:textId="7BDA39A9" w:rsidR="004C4D1B" w:rsidRPr="00ED0DCB" w:rsidRDefault="004C4D1B" w:rsidP="004C4D1B">
            <w:pPr>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Строения, признанные в установленном законом порядке непригодными для пользования (аварийные</w:t>
            </w:r>
            <w:r w:rsidR="00B75258" w:rsidRPr="00ED0DCB">
              <w:rPr>
                <w:rFonts w:ascii="Times New Roman" w:eastAsia="Times New Roman" w:hAnsi="Times New Roman" w:cs="Times New Roman"/>
                <w:sz w:val="20"/>
                <w:szCs w:val="20"/>
                <w:lang w:val="ru-RU"/>
              </w:rPr>
              <w:t>,</w:t>
            </w:r>
            <w:r w:rsidRPr="00ED0DCB">
              <w:rPr>
                <w:rFonts w:ascii="Times New Roman" w:eastAsia="Times New Roman" w:hAnsi="Times New Roman" w:cs="Times New Roman"/>
                <w:sz w:val="20"/>
                <w:szCs w:val="20"/>
                <w:lang w:val="ru-RU"/>
              </w:rPr>
              <w:t xml:space="preserve"> поврежденные по причине стихийных бедствий, взрыва или пожара), в том числе ветхое жилье</w:t>
            </w:r>
            <w:r w:rsidR="00B75258" w:rsidRPr="00ED0DCB">
              <w:rPr>
                <w:rFonts w:ascii="Times New Roman" w:eastAsia="Times New Roman" w:hAnsi="Times New Roman" w:cs="Times New Roman"/>
                <w:sz w:val="20"/>
                <w:szCs w:val="20"/>
                <w:lang w:val="ru-RU"/>
              </w:rPr>
              <w:t>.</w:t>
            </w:r>
          </w:p>
        </w:tc>
      </w:tr>
      <w:tr w:rsidR="004C4D1B" w:rsidRPr="006C0C72" w14:paraId="14C016BC" w14:textId="77777777" w:rsidTr="000965E9">
        <w:tc>
          <w:tcPr>
            <w:tcW w:w="528" w:type="dxa"/>
            <w:shd w:val="clear" w:color="auto" w:fill="auto"/>
            <w:vAlign w:val="center"/>
          </w:tcPr>
          <w:p w14:paraId="128B3354"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3</w:t>
            </w:r>
          </w:p>
        </w:tc>
        <w:tc>
          <w:tcPr>
            <w:tcW w:w="9277" w:type="dxa"/>
            <w:shd w:val="clear" w:color="auto" w:fill="auto"/>
          </w:tcPr>
          <w:p w14:paraId="013CCE39" w14:textId="77777777" w:rsidR="004C4D1B" w:rsidRPr="00ED0DCB" w:rsidRDefault="004C4D1B" w:rsidP="004C4D1B">
            <w:pPr>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Доли в праве собственности на объекты недвижимости.</w:t>
            </w:r>
          </w:p>
        </w:tc>
      </w:tr>
      <w:tr w:rsidR="004C4D1B" w:rsidRPr="006C0C72" w14:paraId="164B3B90" w14:textId="77777777" w:rsidTr="000965E9">
        <w:tc>
          <w:tcPr>
            <w:tcW w:w="528" w:type="dxa"/>
            <w:shd w:val="clear" w:color="auto" w:fill="auto"/>
            <w:vAlign w:val="center"/>
          </w:tcPr>
          <w:p w14:paraId="2834DC5A"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4</w:t>
            </w:r>
          </w:p>
        </w:tc>
        <w:tc>
          <w:tcPr>
            <w:tcW w:w="9277" w:type="dxa"/>
            <w:shd w:val="clear" w:color="auto" w:fill="auto"/>
          </w:tcPr>
          <w:p w14:paraId="0EF63490" w14:textId="089E21EE" w:rsidR="004C4D1B" w:rsidRPr="00ED0DCB" w:rsidRDefault="004C4D1B" w:rsidP="004C4D1B">
            <w:pPr>
              <w:spacing w:after="0"/>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Недвижимое имущество, на которое в соответствии с федеральным законодательством РФ не может быть обращено взыскание - участки недр, особо охраняемые природные территории, леса, земельные участки из состава земель сельхозназначения, многоквартирные и индивидуальные жилые дома и квартиры, находящихся в государственной или муниципальной собственности, объекты исторического и культурного наследия федерального</w:t>
            </w:r>
            <w:r w:rsidR="00B75258" w:rsidRPr="00ED0DCB">
              <w:rPr>
                <w:rFonts w:ascii="Times New Roman" w:eastAsia="Times New Roman" w:hAnsi="Times New Roman" w:cs="Times New Roman"/>
                <w:sz w:val="20"/>
                <w:szCs w:val="20"/>
                <w:lang w:val="ru-RU"/>
              </w:rPr>
              <w:t xml:space="preserve">, регионального  и местного </w:t>
            </w:r>
            <w:r w:rsidRPr="00ED0DCB">
              <w:rPr>
                <w:rFonts w:ascii="Times New Roman" w:eastAsia="Times New Roman" w:hAnsi="Times New Roman" w:cs="Times New Roman"/>
                <w:sz w:val="20"/>
                <w:szCs w:val="20"/>
                <w:lang w:val="ru-RU"/>
              </w:rPr>
              <w:t xml:space="preserve">значения, хозяйственные природные ресурсы, находящиеся в государственной либо муниципальной собственности и т.п.). </w:t>
            </w:r>
          </w:p>
        </w:tc>
      </w:tr>
      <w:tr w:rsidR="004C4D1B" w:rsidRPr="00ED0DCB" w14:paraId="0598D932" w14:textId="77777777" w:rsidTr="000965E9">
        <w:tc>
          <w:tcPr>
            <w:tcW w:w="528" w:type="dxa"/>
            <w:shd w:val="clear" w:color="auto" w:fill="auto"/>
            <w:vAlign w:val="center"/>
          </w:tcPr>
          <w:p w14:paraId="5F38CAD4"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5</w:t>
            </w:r>
          </w:p>
        </w:tc>
        <w:tc>
          <w:tcPr>
            <w:tcW w:w="9277" w:type="dxa"/>
            <w:shd w:val="clear" w:color="auto" w:fill="auto"/>
          </w:tcPr>
          <w:p w14:paraId="20CA2276" w14:textId="35885B63" w:rsidR="004C4D1B" w:rsidRPr="00ED0DCB" w:rsidRDefault="004C4D1B" w:rsidP="004C4D1B">
            <w:pPr>
              <w:spacing w:after="0"/>
              <w:jc w:val="both"/>
              <w:outlineLvl w:val="0"/>
              <w:rPr>
                <w:rFonts w:ascii="Times New Roman" w:eastAsia="Times New Roman" w:hAnsi="Times New Roman" w:cs="Times New Roman"/>
                <w:sz w:val="20"/>
                <w:szCs w:val="20"/>
                <w:lang w:val="ru-RU"/>
              </w:rPr>
            </w:pPr>
            <w:proofErr w:type="spellStart"/>
            <w:r w:rsidRPr="00ED0DCB">
              <w:rPr>
                <w:rFonts w:ascii="Times New Roman" w:eastAsia="Times New Roman" w:hAnsi="Times New Roman" w:cs="Times New Roman"/>
                <w:sz w:val="20"/>
                <w:szCs w:val="20"/>
              </w:rPr>
              <w:t>Строения</w:t>
            </w:r>
            <w:proofErr w:type="spellEnd"/>
            <w:r w:rsidRPr="00ED0DCB">
              <w:rPr>
                <w:rFonts w:ascii="Times New Roman" w:eastAsia="Times New Roman" w:hAnsi="Times New Roman" w:cs="Times New Roman"/>
                <w:sz w:val="20"/>
                <w:szCs w:val="20"/>
              </w:rPr>
              <w:t xml:space="preserve"> </w:t>
            </w:r>
            <w:proofErr w:type="spellStart"/>
            <w:r w:rsidRPr="00ED0DCB">
              <w:rPr>
                <w:rFonts w:ascii="Times New Roman" w:eastAsia="Times New Roman" w:hAnsi="Times New Roman" w:cs="Times New Roman"/>
                <w:sz w:val="20"/>
                <w:szCs w:val="20"/>
              </w:rPr>
              <w:t>неопределенного</w:t>
            </w:r>
            <w:proofErr w:type="spellEnd"/>
            <w:r w:rsidRPr="00ED0DCB">
              <w:rPr>
                <w:rFonts w:ascii="Times New Roman" w:eastAsia="Times New Roman" w:hAnsi="Times New Roman" w:cs="Times New Roman"/>
                <w:sz w:val="20"/>
                <w:szCs w:val="20"/>
              </w:rPr>
              <w:t xml:space="preserve"> </w:t>
            </w:r>
            <w:proofErr w:type="spellStart"/>
            <w:r w:rsidRPr="00ED0DCB">
              <w:rPr>
                <w:rFonts w:ascii="Times New Roman" w:eastAsia="Times New Roman" w:hAnsi="Times New Roman" w:cs="Times New Roman"/>
                <w:sz w:val="20"/>
                <w:szCs w:val="20"/>
              </w:rPr>
              <w:t>назначения</w:t>
            </w:r>
            <w:proofErr w:type="spellEnd"/>
            <w:r w:rsidR="00B75258" w:rsidRPr="00ED0DCB">
              <w:rPr>
                <w:rFonts w:ascii="Times New Roman" w:eastAsia="Times New Roman" w:hAnsi="Times New Roman" w:cs="Times New Roman"/>
                <w:sz w:val="20"/>
                <w:szCs w:val="20"/>
                <w:lang w:val="ru-RU"/>
              </w:rPr>
              <w:t>.</w:t>
            </w:r>
          </w:p>
        </w:tc>
      </w:tr>
      <w:tr w:rsidR="004C4D1B" w:rsidRPr="006C0C72" w14:paraId="179A4763" w14:textId="77777777" w:rsidTr="000965E9">
        <w:tc>
          <w:tcPr>
            <w:tcW w:w="528" w:type="dxa"/>
            <w:shd w:val="clear" w:color="auto" w:fill="auto"/>
            <w:vAlign w:val="center"/>
          </w:tcPr>
          <w:p w14:paraId="53D0FBD9"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6</w:t>
            </w:r>
          </w:p>
        </w:tc>
        <w:tc>
          <w:tcPr>
            <w:tcW w:w="9277" w:type="dxa"/>
            <w:shd w:val="clear" w:color="auto" w:fill="auto"/>
          </w:tcPr>
          <w:p w14:paraId="135AA5E0" w14:textId="4B26BA15" w:rsidR="004C4D1B" w:rsidRPr="00ED0DCB" w:rsidRDefault="004C4D1B" w:rsidP="004C4D1B">
            <w:pPr>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Строения, признанные в установленном порядке непригодными для пользования (аварийные, поврежденные по причине стихийных бедствий или пожара и др.)</w:t>
            </w:r>
            <w:r w:rsidR="00B75258" w:rsidRPr="00ED0DCB">
              <w:rPr>
                <w:rFonts w:ascii="Times New Roman" w:eastAsia="Times New Roman" w:hAnsi="Times New Roman" w:cs="Times New Roman"/>
                <w:sz w:val="20"/>
                <w:szCs w:val="20"/>
                <w:lang w:val="ru-RU"/>
              </w:rPr>
              <w:t>.</w:t>
            </w:r>
          </w:p>
        </w:tc>
      </w:tr>
      <w:tr w:rsidR="004C4D1B" w:rsidRPr="006C0C72" w14:paraId="64B1E84E" w14:textId="77777777" w:rsidTr="000965E9">
        <w:tc>
          <w:tcPr>
            <w:tcW w:w="528" w:type="dxa"/>
            <w:shd w:val="clear" w:color="auto" w:fill="auto"/>
            <w:vAlign w:val="center"/>
          </w:tcPr>
          <w:p w14:paraId="14B15F9C"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7</w:t>
            </w:r>
          </w:p>
        </w:tc>
        <w:tc>
          <w:tcPr>
            <w:tcW w:w="9277" w:type="dxa"/>
            <w:shd w:val="clear" w:color="auto" w:fill="auto"/>
          </w:tcPr>
          <w:p w14:paraId="73AD9173" w14:textId="27BD9EA8" w:rsidR="004C4D1B" w:rsidRPr="00ED0DCB" w:rsidRDefault="004C4D1B" w:rsidP="004C4D1B">
            <w:pPr>
              <w:spacing w:after="0"/>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Строения, права собственности на которые не зарегистрированы в установленном законом порядке</w:t>
            </w:r>
            <w:r w:rsidR="00B75258" w:rsidRPr="00ED0DCB">
              <w:rPr>
                <w:rFonts w:ascii="Times New Roman" w:eastAsia="Times New Roman" w:hAnsi="Times New Roman" w:cs="Times New Roman"/>
                <w:sz w:val="20"/>
                <w:szCs w:val="20"/>
                <w:lang w:val="ru-RU"/>
              </w:rPr>
              <w:t>.</w:t>
            </w:r>
          </w:p>
        </w:tc>
      </w:tr>
      <w:tr w:rsidR="004C4D1B" w:rsidRPr="006C0C72" w14:paraId="5569E275" w14:textId="77777777" w:rsidTr="000965E9">
        <w:tc>
          <w:tcPr>
            <w:tcW w:w="528" w:type="dxa"/>
            <w:shd w:val="clear" w:color="auto" w:fill="auto"/>
            <w:vAlign w:val="center"/>
          </w:tcPr>
          <w:p w14:paraId="1829D82C"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8</w:t>
            </w:r>
          </w:p>
        </w:tc>
        <w:tc>
          <w:tcPr>
            <w:tcW w:w="9277" w:type="dxa"/>
            <w:shd w:val="clear" w:color="auto" w:fill="auto"/>
          </w:tcPr>
          <w:p w14:paraId="1856CFAD" w14:textId="307C6381" w:rsidR="004C4D1B" w:rsidRPr="00ED0DCB" w:rsidRDefault="004C4D1B" w:rsidP="004C4D1B">
            <w:pPr>
              <w:spacing w:after="0"/>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w:t>
            </w:r>
            <w:r w:rsidR="00B75258" w:rsidRPr="00ED0DCB">
              <w:rPr>
                <w:rFonts w:ascii="Times New Roman" w:eastAsia="Times New Roman" w:hAnsi="Times New Roman" w:cs="Times New Roman"/>
                <w:sz w:val="20"/>
                <w:szCs w:val="20"/>
                <w:lang w:val="ru-RU"/>
              </w:rPr>
              <w:t>.</w:t>
            </w:r>
          </w:p>
        </w:tc>
      </w:tr>
      <w:tr w:rsidR="004C4D1B" w:rsidRPr="006C0C72" w14:paraId="59F77D2E" w14:textId="77777777" w:rsidTr="000965E9">
        <w:tc>
          <w:tcPr>
            <w:tcW w:w="528" w:type="dxa"/>
            <w:shd w:val="clear" w:color="auto" w:fill="auto"/>
            <w:vAlign w:val="center"/>
          </w:tcPr>
          <w:p w14:paraId="5A218EB3"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9</w:t>
            </w:r>
          </w:p>
        </w:tc>
        <w:tc>
          <w:tcPr>
            <w:tcW w:w="9277" w:type="dxa"/>
            <w:shd w:val="clear" w:color="auto" w:fill="auto"/>
          </w:tcPr>
          <w:p w14:paraId="546C4DF4" w14:textId="2F0228DA" w:rsidR="004C4D1B" w:rsidRPr="00ED0DCB" w:rsidRDefault="004C4D1B" w:rsidP="004C4D1B">
            <w:pPr>
              <w:spacing w:after="0"/>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Имущество, изъятое из оборота (к данной категории относится имущество, которое не может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(или находящиеся в ограниченном обороте) в соответствии с гражданским законодательством (оружие, наркотические, сильнодействующие, радиоактивные, взрывчатые вещества и др.)</w:t>
            </w:r>
            <w:r w:rsidR="00B75258" w:rsidRPr="00ED0DCB">
              <w:rPr>
                <w:rFonts w:ascii="Times New Roman" w:eastAsia="Times New Roman" w:hAnsi="Times New Roman" w:cs="Times New Roman"/>
                <w:sz w:val="20"/>
                <w:szCs w:val="20"/>
                <w:lang w:val="ru-RU"/>
              </w:rPr>
              <w:t>.</w:t>
            </w:r>
          </w:p>
        </w:tc>
      </w:tr>
      <w:tr w:rsidR="004C4D1B" w:rsidRPr="006C0C72" w14:paraId="0B5ABA8E" w14:textId="77777777" w:rsidTr="000965E9">
        <w:tc>
          <w:tcPr>
            <w:tcW w:w="528" w:type="dxa"/>
            <w:shd w:val="clear" w:color="auto" w:fill="auto"/>
            <w:vAlign w:val="center"/>
          </w:tcPr>
          <w:p w14:paraId="068A2B00"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10</w:t>
            </w:r>
          </w:p>
        </w:tc>
        <w:tc>
          <w:tcPr>
            <w:tcW w:w="9277" w:type="dxa"/>
            <w:shd w:val="clear" w:color="auto" w:fill="auto"/>
          </w:tcPr>
          <w:p w14:paraId="7DA057F1" w14:textId="6523E3A6" w:rsidR="004C4D1B" w:rsidRPr="00ED0DCB" w:rsidRDefault="004C4D1B" w:rsidP="004C4D1B">
            <w:pPr>
              <w:spacing w:after="0"/>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Имущество, на которое установлен запрет на отчуждение (передачу в</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залог)</w:t>
            </w:r>
            <w:r w:rsidR="00B75258" w:rsidRPr="00ED0DCB">
              <w:rPr>
                <w:rFonts w:ascii="Times New Roman" w:eastAsia="Times New Roman" w:hAnsi="Times New Roman" w:cs="Times New Roman"/>
                <w:sz w:val="20"/>
                <w:szCs w:val="20"/>
                <w:lang w:val="ru-RU"/>
              </w:rPr>
              <w:t>.</w:t>
            </w:r>
          </w:p>
        </w:tc>
      </w:tr>
      <w:tr w:rsidR="004C4D1B" w:rsidRPr="006C0C72" w14:paraId="7FCA8E20" w14:textId="77777777" w:rsidTr="000965E9">
        <w:tc>
          <w:tcPr>
            <w:tcW w:w="528" w:type="dxa"/>
            <w:shd w:val="clear" w:color="auto" w:fill="auto"/>
            <w:vAlign w:val="center"/>
          </w:tcPr>
          <w:p w14:paraId="32B392C2"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12</w:t>
            </w:r>
          </w:p>
        </w:tc>
        <w:tc>
          <w:tcPr>
            <w:tcW w:w="9277" w:type="dxa"/>
            <w:shd w:val="clear" w:color="auto" w:fill="auto"/>
          </w:tcPr>
          <w:p w14:paraId="2E11E6A8" w14:textId="2CE142FA" w:rsidR="004C4D1B" w:rsidRPr="00ED0DCB" w:rsidRDefault="004C4D1B" w:rsidP="004C4D1B">
            <w:pPr>
              <w:spacing w:after="0"/>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Имущество, в отношении которого в установленном законодательством порядке предусмотрена обязательная приватизация либо приватизация которого запрещена (объекты, изъятые из оборота, имущество, которое в порядке, установленном федеральными законами, может находиться только в государственной или муниципальной собственности)</w:t>
            </w:r>
            <w:r w:rsidR="00B75258" w:rsidRPr="00ED0DCB">
              <w:rPr>
                <w:rFonts w:ascii="Times New Roman" w:eastAsia="Times New Roman" w:hAnsi="Times New Roman" w:cs="Times New Roman"/>
                <w:sz w:val="20"/>
                <w:szCs w:val="20"/>
                <w:lang w:val="ru-RU"/>
              </w:rPr>
              <w:t>.</w:t>
            </w:r>
          </w:p>
        </w:tc>
      </w:tr>
      <w:tr w:rsidR="004C4D1B" w:rsidRPr="00ED0DCB" w14:paraId="186929B6" w14:textId="77777777" w:rsidTr="000965E9">
        <w:tc>
          <w:tcPr>
            <w:tcW w:w="528" w:type="dxa"/>
            <w:shd w:val="clear" w:color="auto" w:fill="auto"/>
            <w:vAlign w:val="center"/>
          </w:tcPr>
          <w:p w14:paraId="18BB4C53"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13</w:t>
            </w:r>
          </w:p>
        </w:tc>
        <w:tc>
          <w:tcPr>
            <w:tcW w:w="9277" w:type="dxa"/>
            <w:shd w:val="clear" w:color="auto" w:fill="auto"/>
          </w:tcPr>
          <w:p w14:paraId="646BD8CD" w14:textId="58D34B55" w:rsidR="004C4D1B" w:rsidRPr="00ED0DCB" w:rsidRDefault="004C4D1B" w:rsidP="004C4D1B">
            <w:pPr>
              <w:spacing w:after="0"/>
              <w:jc w:val="both"/>
              <w:outlineLvl w:val="0"/>
              <w:rPr>
                <w:rFonts w:ascii="Times New Roman" w:eastAsia="Times New Roman" w:hAnsi="Times New Roman" w:cs="Times New Roman"/>
                <w:sz w:val="20"/>
                <w:szCs w:val="20"/>
                <w:lang w:val="ru-RU"/>
              </w:rPr>
            </w:pPr>
            <w:proofErr w:type="spellStart"/>
            <w:r w:rsidRPr="00ED0DCB">
              <w:rPr>
                <w:rFonts w:ascii="Times New Roman" w:eastAsia="Times New Roman" w:hAnsi="Times New Roman" w:cs="Times New Roman"/>
                <w:sz w:val="20"/>
                <w:szCs w:val="20"/>
              </w:rPr>
              <w:t>Неимущественные</w:t>
            </w:r>
            <w:proofErr w:type="spellEnd"/>
            <w:r w:rsidRPr="00ED0DCB">
              <w:rPr>
                <w:rFonts w:ascii="Times New Roman" w:eastAsia="Times New Roman" w:hAnsi="Times New Roman" w:cs="Times New Roman"/>
                <w:sz w:val="20"/>
                <w:szCs w:val="20"/>
              </w:rPr>
              <w:t xml:space="preserve"> </w:t>
            </w:r>
            <w:proofErr w:type="spellStart"/>
            <w:r w:rsidRPr="00ED0DCB">
              <w:rPr>
                <w:rFonts w:ascii="Times New Roman" w:eastAsia="Times New Roman" w:hAnsi="Times New Roman" w:cs="Times New Roman"/>
                <w:sz w:val="20"/>
                <w:szCs w:val="20"/>
              </w:rPr>
              <w:t>права</w:t>
            </w:r>
            <w:proofErr w:type="spellEnd"/>
            <w:r w:rsidR="00B75258" w:rsidRPr="00ED0DCB">
              <w:rPr>
                <w:rFonts w:ascii="Times New Roman" w:eastAsia="Times New Roman" w:hAnsi="Times New Roman" w:cs="Times New Roman"/>
                <w:sz w:val="20"/>
                <w:szCs w:val="20"/>
                <w:lang w:val="ru-RU"/>
              </w:rPr>
              <w:t>.</w:t>
            </w:r>
          </w:p>
        </w:tc>
      </w:tr>
      <w:tr w:rsidR="004C4D1B" w:rsidRPr="006C0C72" w14:paraId="06203420" w14:textId="77777777" w:rsidTr="000965E9">
        <w:tc>
          <w:tcPr>
            <w:tcW w:w="528" w:type="dxa"/>
            <w:shd w:val="clear" w:color="auto" w:fill="auto"/>
            <w:vAlign w:val="center"/>
          </w:tcPr>
          <w:p w14:paraId="1571DA8D" w14:textId="77777777" w:rsidR="004C4D1B" w:rsidRPr="00ED0DCB" w:rsidRDefault="004C4D1B" w:rsidP="004C4D1B">
            <w:pPr>
              <w:spacing w:after="0"/>
              <w:jc w:val="center"/>
              <w:outlineLvl w:val="0"/>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14</w:t>
            </w:r>
          </w:p>
        </w:tc>
        <w:tc>
          <w:tcPr>
            <w:tcW w:w="9277" w:type="dxa"/>
            <w:shd w:val="clear" w:color="auto" w:fill="auto"/>
          </w:tcPr>
          <w:p w14:paraId="4BDA05E0" w14:textId="3CFDE5E7" w:rsidR="004C4D1B" w:rsidRPr="00ED0DCB" w:rsidRDefault="004C4D1B" w:rsidP="004C4D1B">
            <w:pPr>
              <w:spacing w:after="0"/>
              <w:jc w:val="both"/>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Имущественные права на результаты интеллектуальной деятельности и приравненные к ним средства индивидуализации, если Гражданским кодексом Российской Федерации не допускается их отчуждение</w:t>
            </w:r>
            <w:r w:rsidR="00B75258" w:rsidRPr="00ED0DCB">
              <w:rPr>
                <w:rFonts w:ascii="Times New Roman" w:eastAsia="Times New Roman" w:hAnsi="Times New Roman" w:cs="Times New Roman"/>
                <w:sz w:val="20"/>
                <w:szCs w:val="20"/>
                <w:lang w:val="ru-RU"/>
              </w:rPr>
              <w:t>.</w:t>
            </w:r>
          </w:p>
        </w:tc>
      </w:tr>
    </w:tbl>
    <w:p w14:paraId="1C7C699F" w14:textId="77777777" w:rsidR="004C4D1B" w:rsidRPr="00ED0DCB" w:rsidRDefault="004C4D1B" w:rsidP="004C4D1B">
      <w:pPr>
        <w:spacing w:after="0"/>
        <w:ind w:firstLine="567"/>
        <w:jc w:val="both"/>
        <w:rPr>
          <w:rFonts w:ascii="Times New Roman" w:eastAsia="Times New Roman" w:hAnsi="Times New Roman" w:cs="Times New Roman"/>
          <w:sz w:val="20"/>
          <w:szCs w:val="20"/>
          <w:lang w:val="ru-RU"/>
        </w:rPr>
      </w:pPr>
    </w:p>
    <w:p w14:paraId="6BECC2DD" w14:textId="77777777" w:rsidR="004C4D1B" w:rsidRPr="00ED0DCB" w:rsidRDefault="004C4D1B" w:rsidP="004C4D1B">
      <w:pPr>
        <w:tabs>
          <w:tab w:val="left" w:pos="708"/>
        </w:tabs>
        <w:suppressAutoHyphen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7.4. </w:t>
      </w:r>
      <w:r w:rsidRPr="00ED0DCB">
        <w:rPr>
          <w:rFonts w:ascii="Times New Roman" w:eastAsia="Times New Roman" w:hAnsi="Times New Roman" w:cs="Times New Roman"/>
          <w:b/>
          <w:bCs/>
          <w:sz w:val="20"/>
          <w:szCs w:val="20"/>
          <w:lang w:val="ru-RU"/>
        </w:rPr>
        <w:t>Приоритетными видами обеспечения</w:t>
      </w:r>
      <w:r w:rsidRPr="00ED0DCB">
        <w:rPr>
          <w:rFonts w:ascii="Times New Roman" w:eastAsia="Times New Roman" w:hAnsi="Times New Roman" w:cs="Times New Roman"/>
          <w:sz w:val="20"/>
          <w:szCs w:val="20"/>
          <w:lang w:val="ru-RU"/>
        </w:rPr>
        <w:t xml:space="preserve"> является имущество, обладающее достаточной степенью ликвидности для его реализации в разумно короткие сроки, а также не подверженное значительному снижению стоимости во времени.</w:t>
      </w:r>
    </w:p>
    <w:p w14:paraId="74FC8AC6" w14:textId="77777777" w:rsidR="004C4D1B" w:rsidRPr="00ED0DCB" w:rsidRDefault="004C4D1B" w:rsidP="004C4D1B">
      <w:pPr>
        <w:spacing w:after="0"/>
        <w:ind w:firstLine="567"/>
        <w:jc w:val="both"/>
        <w:rPr>
          <w:rFonts w:ascii="Times New Roman" w:eastAsia="Times New Roman" w:hAnsi="Times New Roman" w:cs="Times New Roman"/>
          <w:sz w:val="20"/>
          <w:szCs w:val="20"/>
          <w:lang w:val="ru-RU"/>
        </w:rPr>
      </w:pPr>
    </w:p>
    <w:p w14:paraId="1764BCC0" w14:textId="77777777" w:rsidR="004C4D1B" w:rsidRPr="00ED0DCB" w:rsidRDefault="004C4D1B" w:rsidP="004C4D1B">
      <w:pPr>
        <w:tabs>
          <w:tab w:val="left" w:pos="709"/>
          <w:tab w:val="left" w:pos="993"/>
        </w:tabs>
        <w:spacing w:after="0"/>
        <w:jc w:val="center"/>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8. ТРЕБОВАНИЯ К КРЕДИТНЫМ ОРГАНИЗАЦИЯМ, ВЫДАЮЩИМ ГАРАНТИЮ</w:t>
      </w:r>
    </w:p>
    <w:p w14:paraId="0EA9DE1B" w14:textId="77777777" w:rsidR="004C4D1B" w:rsidRPr="00ED0DCB" w:rsidRDefault="004C4D1B" w:rsidP="004C4D1B">
      <w:pPr>
        <w:tabs>
          <w:tab w:val="left" w:pos="709"/>
          <w:tab w:val="left" w:pos="993"/>
        </w:tabs>
        <w:spacing w:after="0"/>
        <w:ind w:left="360"/>
        <w:contextualSpacing/>
        <w:rPr>
          <w:rFonts w:ascii="Times New Roman" w:eastAsia="Calibri" w:hAnsi="Times New Roman" w:cs="Times New Roman"/>
          <w:b/>
          <w:bCs/>
          <w:sz w:val="20"/>
          <w:szCs w:val="20"/>
          <w:lang w:val="ru-RU"/>
        </w:rPr>
      </w:pPr>
    </w:p>
    <w:p w14:paraId="25BA68CF"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sz w:val="20"/>
          <w:szCs w:val="20"/>
          <w:lang w:val="ru-RU"/>
        </w:rPr>
      </w:pPr>
      <w:r w:rsidRPr="00ED0DCB">
        <w:rPr>
          <w:rFonts w:ascii="Times New Roman" w:eastAsia="Times New Roman" w:hAnsi="Times New Roman" w:cs="Times New Roman"/>
          <w:color w:val="FF0000"/>
          <w:sz w:val="20"/>
          <w:szCs w:val="20"/>
          <w:lang w:val="ru-RU"/>
        </w:rPr>
        <w:tab/>
      </w:r>
      <w:r w:rsidRPr="00ED0DCB">
        <w:rPr>
          <w:rFonts w:ascii="Times New Roman" w:eastAsia="Times New Roman" w:hAnsi="Times New Roman" w:cs="Times New Roman"/>
          <w:sz w:val="20"/>
          <w:szCs w:val="20"/>
          <w:lang w:val="ru-RU"/>
        </w:rPr>
        <w:t xml:space="preserve">8.1. К кредитным организациям, выдающим гарантию, предъявляются следующие требования: </w:t>
      </w:r>
    </w:p>
    <w:p w14:paraId="7B538D1C"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sz w:val="20"/>
          <w:szCs w:val="20"/>
          <w:lang w:val="ru-RU"/>
        </w:rPr>
      </w:pPr>
      <w:r w:rsidRPr="00ED0DCB">
        <w:rPr>
          <w:rFonts w:ascii="Times New Roman" w:eastAsia="Times New Roman" w:hAnsi="Times New Roman" w:cs="Times New Roman"/>
          <w:color w:val="FF0000"/>
          <w:sz w:val="20"/>
          <w:szCs w:val="20"/>
          <w:lang w:val="ru-RU"/>
        </w:rPr>
        <w:tab/>
      </w:r>
      <w:bookmarkStart w:id="6" w:name="_Hlk105678732"/>
      <w:r w:rsidRPr="00ED0DCB">
        <w:rPr>
          <w:rFonts w:ascii="Times New Roman" w:eastAsia="Times New Roman" w:hAnsi="Times New Roman" w:cs="Times New Roman"/>
          <w:sz w:val="20"/>
          <w:szCs w:val="20"/>
          <w:lang w:val="ru-RU"/>
        </w:rPr>
        <w:t>8.1.1.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4F59690D"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color w:val="FF0000"/>
          <w:sz w:val="20"/>
          <w:szCs w:val="20"/>
          <w:lang w:val="ru-RU"/>
        </w:rPr>
        <w:tab/>
      </w:r>
      <w:r w:rsidRPr="00ED0DCB">
        <w:rPr>
          <w:rFonts w:ascii="Times New Roman" w:eastAsia="Times New Roman" w:hAnsi="Times New Roman" w:cs="Times New Roman"/>
          <w:sz w:val="20"/>
          <w:szCs w:val="20"/>
          <w:lang w:val="ru-RU"/>
        </w:rPr>
        <w:t xml:space="preserve">8.1.2. Банки с долевым участием Российской Федерации, либо контрольный пакет акций которых принадлежит организациям с долевым участием Российской Федерации и обладающие собственными средствами (капиталом) в размере не менее 50 млрд. рублей по данным Центрального Банка Российской Федерации, публикуемым на официальном сайте </w:t>
      </w:r>
      <w:hyperlink r:id="rId12" w:history="1">
        <w:r w:rsidRPr="00ED0DCB">
          <w:rPr>
            <w:rFonts w:ascii="Times New Roman" w:eastAsia="Times New Roman" w:hAnsi="Times New Roman" w:cs="Times New Roman"/>
            <w:sz w:val="20"/>
            <w:szCs w:val="20"/>
            <w:u w:val="single"/>
          </w:rPr>
          <w:t>www</w:t>
        </w:r>
        <w:r w:rsidRPr="00ED0DCB">
          <w:rPr>
            <w:rFonts w:ascii="Times New Roman" w:eastAsia="Times New Roman" w:hAnsi="Times New Roman" w:cs="Times New Roman"/>
            <w:sz w:val="20"/>
            <w:szCs w:val="20"/>
            <w:u w:val="single"/>
            <w:lang w:val="ru-RU"/>
          </w:rPr>
          <w:t>.</w:t>
        </w:r>
        <w:proofErr w:type="spellStart"/>
        <w:r w:rsidRPr="00ED0DCB">
          <w:rPr>
            <w:rFonts w:ascii="Times New Roman" w:eastAsia="Times New Roman" w:hAnsi="Times New Roman" w:cs="Times New Roman"/>
            <w:sz w:val="20"/>
            <w:szCs w:val="20"/>
            <w:u w:val="single"/>
          </w:rPr>
          <w:t>cbr</w:t>
        </w:r>
        <w:proofErr w:type="spellEnd"/>
        <w:r w:rsidRPr="00ED0DCB">
          <w:rPr>
            <w:rFonts w:ascii="Times New Roman" w:eastAsia="Times New Roman" w:hAnsi="Times New Roman" w:cs="Times New Roman"/>
            <w:sz w:val="20"/>
            <w:szCs w:val="20"/>
            <w:u w:val="single"/>
            <w:lang w:val="ru-RU"/>
          </w:rPr>
          <w:t>.</w:t>
        </w:r>
        <w:proofErr w:type="spellStart"/>
        <w:r w:rsidRPr="00ED0DCB">
          <w:rPr>
            <w:rFonts w:ascii="Times New Roman" w:eastAsia="Times New Roman" w:hAnsi="Times New Roman" w:cs="Times New Roman"/>
            <w:sz w:val="20"/>
            <w:szCs w:val="20"/>
            <w:u w:val="single"/>
          </w:rPr>
          <w:t>ru</w:t>
        </w:r>
        <w:proofErr w:type="spellEnd"/>
      </w:hyperlink>
      <w:r w:rsidRPr="00ED0DCB">
        <w:rPr>
          <w:rFonts w:ascii="Times New Roman" w:eastAsia="Times New Roman" w:hAnsi="Times New Roman" w:cs="Times New Roman"/>
          <w:sz w:val="20"/>
          <w:szCs w:val="20"/>
          <w:lang w:val="ru-RU"/>
        </w:rPr>
        <w:t xml:space="preserve"> в сети «Интернет» в соответствии со статьей 57 Закона о Банке России на день проверки соответствия кредитной организации требованиям отбора.</w:t>
      </w:r>
    </w:p>
    <w:p w14:paraId="341FF78F"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8.1.3.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r w:rsidRPr="00ED0DCB">
        <w:rPr>
          <w:rFonts w:ascii="Times New Roman" w:eastAsia="Times New Roman" w:hAnsi="Times New Roman" w:cs="Times New Roman"/>
          <w:sz w:val="20"/>
          <w:szCs w:val="20"/>
        </w:rPr>
        <w:t>www</w:t>
      </w:r>
      <w:r w:rsidRPr="00ED0DCB">
        <w:rPr>
          <w:rFonts w:ascii="Times New Roman" w:eastAsia="Times New Roman" w:hAnsi="Times New Roman" w:cs="Times New Roman"/>
          <w:sz w:val="20"/>
          <w:szCs w:val="20"/>
          <w:lang w:val="ru-RU"/>
        </w:rPr>
        <w:t>.</w:t>
      </w:r>
      <w:proofErr w:type="spellStart"/>
      <w:r w:rsidRPr="00ED0DCB">
        <w:rPr>
          <w:rFonts w:ascii="Times New Roman" w:eastAsia="Times New Roman" w:hAnsi="Times New Roman" w:cs="Times New Roman"/>
          <w:sz w:val="20"/>
          <w:szCs w:val="20"/>
        </w:rPr>
        <w:t>cbr</w:t>
      </w:r>
      <w:proofErr w:type="spellEnd"/>
      <w:r w:rsidRPr="00ED0DCB">
        <w:rPr>
          <w:rFonts w:ascii="Times New Roman" w:eastAsia="Times New Roman" w:hAnsi="Times New Roman" w:cs="Times New Roman"/>
          <w:sz w:val="20"/>
          <w:szCs w:val="20"/>
          <w:lang w:val="ru-RU"/>
        </w:rPr>
        <w:t>.</w:t>
      </w:r>
      <w:proofErr w:type="spellStart"/>
      <w:r w:rsidRPr="00ED0DCB">
        <w:rPr>
          <w:rFonts w:ascii="Times New Roman" w:eastAsia="Times New Roman" w:hAnsi="Times New Roman" w:cs="Times New Roman"/>
          <w:sz w:val="20"/>
          <w:szCs w:val="20"/>
        </w:rPr>
        <w:t>ru</w:t>
      </w:r>
      <w:proofErr w:type="spellEnd"/>
      <w:r w:rsidRPr="00ED0DCB">
        <w:rPr>
          <w:rFonts w:ascii="Times New Roman" w:eastAsia="Times New Roman" w:hAnsi="Times New Roman" w:cs="Times New Roman"/>
          <w:sz w:val="20"/>
          <w:szCs w:val="20"/>
          <w:lang w:val="ru-RU"/>
        </w:rPr>
        <w:t xml:space="preserve"> в сети «Интернет» в соответствии со </w:t>
      </w:r>
      <w:hyperlink r:id="rId13" w:history="1">
        <w:r w:rsidRPr="00ED0DCB">
          <w:rPr>
            <w:rFonts w:ascii="Times New Roman" w:eastAsia="Times New Roman" w:hAnsi="Times New Roman" w:cs="Times New Roman"/>
            <w:sz w:val="20"/>
            <w:szCs w:val="20"/>
            <w:lang w:val="ru-RU"/>
          </w:rPr>
          <w:t>статьей 57</w:t>
        </w:r>
      </w:hyperlink>
      <w:r w:rsidRPr="00ED0DCB">
        <w:rPr>
          <w:rFonts w:ascii="Times New Roman" w:eastAsia="Times New Roman" w:hAnsi="Times New Roman" w:cs="Times New Roman"/>
          <w:sz w:val="20"/>
          <w:szCs w:val="20"/>
          <w:lang w:val="ru-RU"/>
        </w:rPr>
        <w:t xml:space="preserve"> Закона о Банке России.</w:t>
      </w:r>
    </w:p>
    <w:p w14:paraId="4968E8A3" w14:textId="7AD7DA6A"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8.1.4. Наличие </w:t>
      </w:r>
      <w:r w:rsidR="00577771" w:rsidRPr="00ED0DCB">
        <w:rPr>
          <w:rFonts w:ascii="Times New Roman" w:eastAsia="Times New Roman" w:hAnsi="Times New Roman" w:cs="Times New Roman"/>
          <w:sz w:val="20"/>
          <w:szCs w:val="20"/>
          <w:lang w:val="ru-RU"/>
        </w:rPr>
        <w:t xml:space="preserve">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w:t>
      </w:r>
      <w:r w:rsidR="00577771" w:rsidRPr="00ED0DCB">
        <w:rPr>
          <w:rFonts w:ascii="Times New Roman" w:eastAsia="Times New Roman" w:hAnsi="Times New Roman" w:cs="Times New Roman"/>
          <w:sz w:val="20"/>
          <w:szCs w:val="20"/>
          <w:lang w:val="ru-RU"/>
        </w:rPr>
        <w:lastRenderedPageBreak/>
        <w:t>Рейтинговое Агентство"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577771" w:rsidRPr="00ED0DCB">
        <w:rPr>
          <w:rFonts w:ascii="Times New Roman" w:eastAsia="Times New Roman" w:hAnsi="Times New Roman" w:cs="Times New Roman"/>
          <w:sz w:val="20"/>
          <w:szCs w:val="20"/>
          <w:lang w:val="ru-RU"/>
        </w:rPr>
        <w:t>ruA</w:t>
      </w:r>
      <w:proofErr w:type="spellEnd"/>
      <w:r w:rsidR="00577771" w:rsidRPr="00ED0DCB">
        <w:rPr>
          <w:rFonts w:ascii="Times New Roman" w:eastAsia="Times New Roman" w:hAnsi="Times New Roman" w:cs="Times New Roman"/>
          <w:sz w:val="20"/>
          <w:szCs w:val="20"/>
          <w:lang w:val="ru-RU"/>
        </w:rPr>
        <w:t>-";</w:t>
      </w:r>
    </w:p>
    <w:p w14:paraId="58B19E30"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8.1.5. Срок деятельности кредитной организации с даты ее регистрации составляет не менее 5 (пяти) лет.</w:t>
      </w:r>
    </w:p>
    <w:p w14:paraId="310E83A3"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8.1.6.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 w:history="1">
        <w:r w:rsidRPr="00ED0DCB">
          <w:rPr>
            <w:rFonts w:ascii="Times New Roman" w:eastAsia="Times New Roman" w:hAnsi="Times New Roman" w:cs="Times New Roman"/>
            <w:sz w:val="20"/>
            <w:szCs w:val="20"/>
            <w:lang w:val="ru-RU"/>
          </w:rPr>
          <w:t>Законом</w:t>
        </w:r>
      </w:hyperlink>
      <w:r w:rsidRPr="00ED0DCB">
        <w:rPr>
          <w:rFonts w:ascii="Times New Roman" w:eastAsia="Times New Roman" w:hAnsi="Times New Roman" w:cs="Times New Roman"/>
          <w:sz w:val="20"/>
          <w:szCs w:val="20"/>
          <w:lang w:val="ru-RU"/>
        </w:rPr>
        <w:t xml:space="preserve"> о Банке России.</w:t>
      </w:r>
    </w:p>
    <w:p w14:paraId="14DCC2C8"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8.1.7. Отсутствие у кредитной организации в течение последних 12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или Региональной гарантийной организации.</w:t>
      </w:r>
    </w:p>
    <w:p w14:paraId="74293FD4" w14:textId="77777777" w:rsidR="004C4D1B" w:rsidRPr="00ED0DCB"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8.1.8.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 w:history="1">
        <w:r w:rsidRPr="00ED0DCB">
          <w:rPr>
            <w:rFonts w:ascii="Times New Roman" w:eastAsia="Times New Roman" w:hAnsi="Times New Roman" w:cs="Times New Roman"/>
            <w:sz w:val="20"/>
            <w:szCs w:val="20"/>
            <w:lang w:val="ru-RU"/>
          </w:rPr>
          <w:t>законом</w:t>
        </w:r>
      </w:hyperlink>
      <w:r w:rsidRPr="00ED0DCB">
        <w:rPr>
          <w:rFonts w:ascii="Times New Roman" w:eastAsia="Times New Roman" w:hAnsi="Times New Roman" w:cs="Times New Roman"/>
          <w:sz w:val="20"/>
          <w:szCs w:val="20"/>
          <w:lang w:val="ru-RU"/>
        </w:rPr>
        <w:t xml:space="preserve"> от 23.12.2003 г. № 177-ФЗ «О страховании вкладов физических лиц в банках Российской Федерации».</w:t>
      </w:r>
    </w:p>
    <w:bookmarkEnd w:id="6"/>
    <w:p w14:paraId="6D82ABAA" w14:textId="77777777" w:rsidR="004C4D1B" w:rsidRPr="00ED0DCB" w:rsidRDefault="004C4D1B" w:rsidP="004C4D1B">
      <w:pPr>
        <w:spacing w:after="0"/>
        <w:ind w:firstLine="567"/>
        <w:jc w:val="both"/>
        <w:rPr>
          <w:rFonts w:ascii="Times New Roman" w:eastAsia="Times New Roman" w:hAnsi="Times New Roman" w:cs="Times New Roman"/>
          <w:sz w:val="20"/>
          <w:szCs w:val="20"/>
          <w:lang w:val="ru-RU"/>
        </w:rPr>
      </w:pPr>
    </w:p>
    <w:p w14:paraId="49007824" w14:textId="77777777" w:rsidR="004C4D1B" w:rsidRPr="00ED0DCB" w:rsidRDefault="004C4D1B" w:rsidP="004C4D1B">
      <w:pPr>
        <w:keepNext/>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b/>
          <w:bCs/>
          <w:caps/>
          <w:sz w:val="20"/>
          <w:szCs w:val="20"/>
          <w:lang w:val="ru-RU"/>
        </w:rPr>
        <w:t xml:space="preserve">9. </w:t>
      </w:r>
      <w:bookmarkStart w:id="7" w:name="_Hlk77583541"/>
      <w:r w:rsidRPr="00ED0DCB">
        <w:rPr>
          <w:rFonts w:ascii="Times New Roman" w:eastAsia="Times New Roman" w:hAnsi="Times New Roman" w:cs="Times New Roman"/>
          <w:b/>
          <w:bCs/>
          <w:sz w:val="20"/>
          <w:szCs w:val="20"/>
          <w:lang w:val="ru-RU"/>
        </w:rPr>
        <w:t>ТРЕБОВАНИЯ, ПРЕДЪЯВЛЯЕМЫЕ К ОТЧЕТУ ОБ ОЦЕНКЕ</w:t>
      </w:r>
      <w:bookmarkEnd w:id="7"/>
    </w:p>
    <w:p w14:paraId="320DDFC3" w14:textId="77777777" w:rsidR="004C4D1B" w:rsidRPr="00ED0DCB" w:rsidRDefault="004C4D1B" w:rsidP="004C4D1B">
      <w:pPr>
        <w:keepNext/>
        <w:spacing w:after="0"/>
        <w:rPr>
          <w:rFonts w:ascii="Times New Roman" w:eastAsia="Times New Roman" w:hAnsi="Times New Roman" w:cs="Times New Roman"/>
          <w:sz w:val="20"/>
          <w:szCs w:val="20"/>
          <w:lang w:val="ru-RU"/>
        </w:rPr>
      </w:pPr>
    </w:p>
    <w:p w14:paraId="594DF7C8" w14:textId="77777777" w:rsidR="004C4D1B" w:rsidRPr="00ED0DCB" w:rsidRDefault="004C4D1B" w:rsidP="004C4D1B">
      <w:pPr>
        <w:tabs>
          <w:tab w:val="left" w:pos="708"/>
        </w:tabs>
        <w:suppressAutoHyphens/>
        <w:spacing w:after="0"/>
        <w:ind w:firstLine="709"/>
        <w:jc w:val="both"/>
        <w:rPr>
          <w:rFonts w:ascii="Times New Roman" w:eastAsia="Times New Roman" w:hAnsi="Times New Roman" w:cs="Times New Roman"/>
          <w:color w:val="C00000"/>
          <w:sz w:val="20"/>
          <w:szCs w:val="20"/>
          <w:lang w:val="ru-RU"/>
        </w:rPr>
      </w:pPr>
      <w:r w:rsidRPr="00ED0DCB">
        <w:rPr>
          <w:rFonts w:ascii="Times New Roman" w:eastAsia="Times New Roman" w:hAnsi="Times New Roman" w:cs="Times New Roman"/>
          <w:sz w:val="20"/>
          <w:szCs w:val="20"/>
          <w:lang w:val="ru-RU"/>
        </w:rPr>
        <w:t>9.1.</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Оценка предлагаемого в залог имущества в обязательном порядке оценивается Оценщиком, которого Заемщик определяет самостоятельно.</w:t>
      </w:r>
    </w:p>
    <w:p w14:paraId="1F27997C" w14:textId="77777777" w:rsidR="004C4D1B" w:rsidRPr="00ED0DCB" w:rsidRDefault="004C4D1B" w:rsidP="004C4D1B">
      <w:pPr>
        <w:spacing w:after="0"/>
        <w:ind w:firstLine="709"/>
        <w:jc w:val="both"/>
        <w:outlineLvl w:val="1"/>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9.2.</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Оплата услуг Оценщика производится Заемщиком.</w:t>
      </w:r>
    </w:p>
    <w:p w14:paraId="4D37FE1E" w14:textId="5007FE45" w:rsidR="004C4D1B" w:rsidRPr="00ED0DCB" w:rsidRDefault="004C4D1B" w:rsidP="004C4D1B">
      <w:pPr>
        <w:spacing w:after="0"/>
        <w:ind w:firstLine="709"/>
        <w:jc w:val="both"/>
        <w:outlineLvl w:val="1"/>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9.3.</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Взаимодействие Заемщика и Оценщик</w:t>
      </w:r>
      <w:r w:rsidR="00EC63A8" w:rsidRPr="00ED0DCB">
        <w:rPr>
          <w:rFonts w:ascii="Times New Roman" w:eastAsia="Times New Roman" w:hAnsi="Times New Roman" w:cs="Times New Roman"/>
          <w:sz w:val="20"/>
          <w:szCs w:val="20"/>
          <w:lang w:val="ru-RU"/>
        </w:rPr>
        <w:t>а</w:t>
      </w:r>
      <w:r w:rsidRPr="00ED0DCB">
        <w:rPr>
          <w:rFonts w:ascii="Times New Roman" w:eastAsia="Times New Roman" w:hAnsi="Times New Roman" w:cs="Times New Roman"/>
          <w:sz w:val="20"/>
          <w:szCs w:val="20"/>
          <w:lang w:val="ru-RU"/>
        </w:rPr>
        <w:t xml:space="preserve"> происходит без вмешательства Фонда.</w:t>
      </w:r>
    </w:p>
    <w:p w14:paraId="781C9717" w14:textId="77777777" w:rsidR="004C4D1B" w:rsidRPr="00ED0DCB"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9.4. К</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Отчетам об оценке, предоставляемым Оценщиком, Фондом предъявляются следующие требования: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048"/>
      </w:tblGrid>
      <w:tr w:rsidR="004C4D1B" w:rsidRPr="006C0C72" w14:paraId="6C1F08AF" w14:textId="77777777" w:rsidTr="000965E9">
        <w:trPr>
          <w:tblHeader/>
        </w:trPr>
        <w:tc>
          <w:tcPr>
            <w:tcW w:w="527" w:type="dxa"/>
            <w:shd w:val="clear" w:color="auto" w:fill="F2F2F2"/>
          </w:tcPr>
          <w:p w14:paraId="7BDD5785" w14:textId="77777777" w:rsidR="004C4D1B" w:rsidRPr="00ED0DCB" w:rsidRDefault="004C4D1B" w:rsidP="00C76885">
            <w:pPr>
              <w:spacing w:after="0"/>
              <w:jc w:val="center"/>
              <w:outlineLvl w:val="0"/>
              <w:rPr>
                <w:rFonts w:ascii="Times New Roman" w:eastAsia="Times New Roman" w:hAnsi="Times New Roman" w:cs="Times New Roman"/>
                <w:b/>
                <w:bCs/>
                <w:sz w:val="20"/>
                <w:szCs w:val="20"/>
              </w:rPr>
            </w:pPr>
            <w:r w:rsidRPr="00ED0DCB">
              <w:rPr>
                <w:rFonts w:ascii="Times New Roman" w:eastAsia="Times New Roman" w:hAnsi="Times New Roman" w:cs="Times New Roman"/>
                <w:b/>
                <w:bCs/>
                <w:sz w:val="20"/>
                <w:szCs w:val="20"/>
              </w:rPr>
              <w:t>№</w:t>
            </w:r>
          </w:p>
        </w:tc>
        <w:tc>
          <w:tcPr>
            <w:tcW w:w="9278" w:type="dxa"/>
            <w:shd w:val="clear" w:color="auto" w:fill="F2F2F2"/>
          </w:tcPr>
          <w:p w14:paraId="7573876B" w14:textId="77777777" w:rsidR="004C4D1B" w:rsidRPr="00ED0DCB" w:rsidRDefault="004C4D1B" w:rsidP="00C76885">
            <w:pPr>
              <w:spacing w:after="0"/>
              <w:jc w:val="center"/>
              <w:outlineLvl w:val="0"/>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Требования, предъявляемые к Отчету об оценке</w:t>
            </w:r>
          </w:p>
        </w:tc>
      </w:tr>
      <w:tr w:rsidR="004C4D1B" w:rsidRPr="006C0C72" w14:paraId="231A22FD" w14:textId="77777777" w:rsidTr="000965E9">
        <w:tc>
          <w:tcPr>
            <w:tcW w:w="527" w:type="dxa"/>
            <w:shd w:val="clear" w:color="auto" w:fill="FFFFFF"/>
            <w:vAlign w:val="center"/>
          </w:tcPr>
          <w:p w14:paraId="7D9D024E"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w:t>
            </w:r>
          </w:p>
        </w:tc>
        <w:tc>
          <w:tcPr>
            <w:tcW w:w="9278" w:type="dxa"/>
            <w:shd w:val="clear" w:color="auto" w:fill="FFFFFF"/>
          </w:tcPr>
          <w:p w14:paraId="0B6E575C"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Отчет об оценке должен отвечать требованиям Федерального закона «Об оценочной деятельности в Российской Федерации» от 29.07.1998 г. №135-ФЗ, федеральным стандартам оценки</w:t>
            </w:r>
          </w:p>
        </w:tc>
      </w:tr>
      <w:tr w:rsidR="004C4D1B" w:rsidRPr="006C0C72" w14:paraId="4B0BC11A" w14:textId="77777777" w:rsidTr="000965E9">
        <w:tc>
          <w:tcPr>
            <w:tcW w:w="527" w:type="dxa"/>
            <w:shd w:val="clear" w:color="auto" w:fill="auto"/>
            <w:vAlign w:val="center"/>
          </w:tcPr>
          <w:p w14:paraId="3CBD1116"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w:t>
            </w:r>
          </w:p>
        </w:tc>
        <w:tc>
          <w:tcPr>
            <w:tcW w:w="9278" w:type="dxa"/>
            <w:shd w:val="clear" w:color="auto" w:fill="auto"/>
          </w:tcPr>
          <w:p w14:paraId="3C455647"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Отчет должен содержать рыночную стоимость каждого оцениваемого объекта по отдельности в случае, если в залог предлагается два и более объекта (например, жилой дом и земельный участок или нежилое здание и право аренды земельного участка)</w:t>
            </w:r>
          </w:p>
        </w:tc>
      </w:tr>
      <w:tr w:rsidR="004C4D1B" w:rsidRPr="006C0C72" w14:paraId="27475491" w14:textId="77777777" w:rsidTr="000965E9">
        <w:tc>
          <w:tcPr>
            <w:tcW w:w="527" w:type="dxa"/>
            <w:shd w:val="clear" w:color="auto" w:fill="auto"/>
            <w:vAlign w:val="center"/>
          </w:tcPr>
          <w:p w14:paraId="1CFBDE16" w14:textId="77777777" w:rsidR="004C4D1B" w:rsidRPr="00ED0DCB" w:rsidRDefault="004C4D1B" w:rsidP="00C76885">
            <w:pPr>
              <w:spacing w:after="0"/>
              <w:jc w:val="center"/>
              <w:outlineLvl w:val="0"/>
              <w:rPr>
                <w:rFonts w:ascii="Times New Roman" w:eastAsia="Times New Roman" w:hAnsi="Times New Roman" w:cs="Times New Roman"/>
                <w:color w:val="7030A0"/>
                <w:sz w:val="20"/>
                <w:szCs w:val="20"/>
                <w:lang w:val="ru-RU"/>
              </w:rPr>
            </w:pPr>
            <w:r w:rsidRPr="00ED0DCB">
              <w:rPr>
                <w:rFonts w:ascii="Times New Roman" w:eastAsia="Times New Roman" w:hAnsi="Times New Roman" w:cs="Times New Roman"/>
                <w:color w:val="7030A0"/>
                <w:sz w:val="20"/>
                <w:szCs w:val="20"/>
                <w:lang w:val="ru-RU"/>
              </w:rPr>
              <w:t>3</w:t>
            </w:r>
          </w:p>
        </w:tc>
        <w:tc>
          <w:tcPr>
            <w:tcW w:w="9278" w:type="dxa"/>
            <w:shd w:val="clear" w:color="auto" w:fill="auto"/>
          </w:tcPr>
          <w:p w14:paraId="0583AB17"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color w:val="7030A0"/>
                <w:sz w:val="20"/>
                <w:szCs w:val="20"/>
                <w:lang w:val="ru-RU"/>
              </w:rPr>
            </w:pPr>
            <w:r w:rsidRPr="00ED0DCB">
              <w:rPr>
                <w:rFonts w:ascii="Times New Roman" w:eastAsia="Times New Roman" w:hAnsi="Times New Roman" w:cs="Times New Roman"/>
                <w:sz w:val="20"/>
                <w:szCs w:val="20"/>
                <w:lang w:val="ru-RU"/>
              </w:rPr>
              <w:t>Сведения об объекте оценки в отчете должны соответствовать сведениям в представленных правоустанавливающих документах, в т.ч. физические, технические, идентификационные характеристики, адреса объектов оценки и пр.</w:t>
            </w:r>
          </w:p>
        </w:tc>
      </w:tr>
      <w:tr w:rsidR="004C4D1B" w:rsidRPr="006C0C72" w14:paraId="3480C66B" w14:textId="77777777" w:rsidTr="000965E9">
        <w:tc>
          <w:tcPr>
            <w:tcW w:w="527" w:type="dxa"/>
            <w:shd w:val="clear" w:color="auto" w:fill="auto"/>
            <w:vAlign w:val="center"/>
          </w:tcPr>
          <w:p w14:paraId="768415E4"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4</w:t>
            </w:r>
          </w:p>
        </w:tc>
        <w:tc>
          <w:tcPr>
            <w:tcW w:w="9278" w:type="dxa"/>
            <w:shd w:val="clear" w:color="auto" w:fill="auto"/>
          </w:tcPr>
          <w:p w14:paraId="4448B627"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При проведении оценки объекта приведен перечень использованных данных с указанием источников их получения, а также принятые при проведении оценки объекта допущения. Все используемые при оценке корректировки и понижающие/повышающие коэффициенты должны быть обоснованы</w:t>
            </w:r>
          </w:p>
        </w:tc>
      </w:tr>
      <w:tr w:rsidR="004C4D1B" w:rsidRPr="00ED0DCB" w14:paraId="62B0C1AF" w14:textId="77777777" w:rsidTr="000965E9">
        <w:tc>
          <w:tcPr>
            <w:tcW w:w="527" w:type="dxa"/>
            <w:shd w:val="clear" w:color="auto" w:fill="auto"/>
            <w:vAlign w:val="center"/>
          </w:tcPr>
          <w:p w14:paraId="4B48BEF4"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5</w:t>
            </w:r>
          </w:p>
        </w:tc>
        <w:tc>
          <w:tcPr>
            <w:tcW w:w="9278" w:type="dxa"/>
            <w:shd w:val="clear" w:color="auto" w:fill="auto"/>
          </w:tcPr>
          <w:p w14:paraId="40D26671"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К Отчету об оценке должны быть подшиты документы, на основании которых определялись количественные и качественные характеристики объекта и проводилась оценка (технические паспорта, кадастровые паспорта и планы и так далее). Используемые документы должны содержать актуальные сведения. </w:t>
            </w:r>
          </w:p>
        </w:tc>
      </w:tr>
      <w:tr w:rsidR="004C4D1B" w:rsidRPr="006C0C72" w14:paraId="1412E4AC" w14:textId="77777777" w:rsidTr="000965E9">
        <w:tc>
          <w:tcPr>
            <w:tcW w:w="527" w:type="dxa"/>
            <w:shd w:val="clear" w:color="auto" w:fill="auto"/>
            <w:vAlign w:val="center"/>
          </w:tcPr>
          <w:p w14:paraId="32033F1A"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6</w:t>
            </w:r>
          </w:p>
        </w:tc>
        <w:tc>
          <w:tcPr>
            <w:tcW w:w="9278" w:type="dxa"/>
            <w:shd w:val="clear" w:color="auto" w:fill="auto"/>
          </w:tcPr>
          <w:p w14:paraId="41988AD5"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Отчет об оценке должен содержать качественные фотографии всех объектов оценки</w:t>
            </w:r>
          </w:p>
        </w:tc>
      </w:tr>
      <w:tr w:rsidR="004C4D1B" w:rsidRPr="006C0C72" w14:paraId="4234D8CD" w14:textId="77777777" w:rsidTr="000965E9">
        <w:tc>
          <w:tcPr>
            <w:tcW w:w="527" w:type="dxa"/>
            <w:shd w:val="clear" w:color="auto" w:fill="auto"/>
            <w:vAlign w:val="center"/>
          </w:tcPr>
          <w:p w14:paraId="33DB656A"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7</w:t>
            </w:r>
          </w:p>
        </w:tc>
        <w:tc>
          <w:tcPr>
            <w:tcW w:w="9278" w:type="dxa"/>
            <w:shd w:val="clear" w:color="auto" w:fill="auto"/>
          </w:tcPr>
          <w:p w14:paraId="02CE5F90"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Стоимость в Отчете об оценке должна быть указана в рублях РФ </w:t>
            </w:r>
          </w:p>
        </w:tc>
      </w:tr>
      <w:tr w:rsidR="004C4D1B" w:rsidRPr="006C0C72" w14:paraId="68520FC2" w14:textId="77777777" w:rsidTr="000965E9">
        <w:tc>
          <w:tcPr>
            <w:tcW w:w="527" w:type="dxa"/>
            <w:shd w:val="clear" w:color="auto" w:fill="auto"/>
            <w:vAlign w:val="center"/>
          </w:tcPr>
          <w:p w14:paraId="006E00E1"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8</w:t>
            </w:r>
          </w:p>
        </w:tc>
        <w:tc>
          <w:tcPr>
            <w:tcW w:w="9278" w:type="dxa"/>
            <w:shd w:val="clear" w:color="auto" w:fill="auto"/>
          </w:tcPr>
          <w:p w14:paraId="17245809" w14:textId="24E138ED"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8" w:name="_Hlk58385999"/>
            <w:r w:rsidRPr="00ED0DCB">
              <w:rPr>
                <w:rFonts w:ascii="Times New Roman" w:eastAsia="Times New Roman" w:hAnsi="Times New Roman" w:cs="Times New Roman"/>
                <w:sz w:val="20"/>
                <w:szCs w:val="20"/>
                <w:lang w:val="ru-RU"/>
              </w:rPr>
              <w:t>В Отчете об оценке должны быть использованы нескольк</w:t>
            </w:r>
            <w:r w:rsidR="00EC63A8" w:rsidRPr="00ED0DCB">
              <w:rPr>
                <w:rFonts w:ascii="Times New Roman" w:eastAsia="Times New Roman" w:hAnsi="Times New Roman" w:cs="Times New Roman"/>
                <w:sz w:val="20"/>
                <w:szCs w:val="20"/>
                <w:lang w:val="ru-RU"/>
              </w:rPr>
              <w:t>о</w:t>
            </w:r>
            <w:r w:rsidRPr="00ED0DCB">
              <w:rPr>
                <w:rFonts w:ascii="Times New Roman" w:eastAsia="Times New Roman" w:hAnsi="Times New Roman" w:cs="Times New Roman"/>
                <w:sz w:val="20"/>
                <w:szCs w:val="20"/>
                <w:lang w:val="ru-RU"/>
              </w:rPr>
              <w:t xml:space="preserve"> подходов к оценке: сравнительный подход и (или) затратный и (или) доходный подходы</w:t>
            </w:r>
            <w:bookmarkEnd w:id="8"/>
          </w:p>
        </w:tc>
      </w:tr>
      <w:tr w:rsidR="004C4D1B" w:rsidRPr="006C0C72" w14:paraId="54F5874A" w14:textId="77777777" w:rsidTr="000965E9">
        <w:tc>
          <w:tcPr>
            <w:tcW w:w="527" w:type="dxa"/>
            <w:shd w:val="clear" w:color="auto" w:fill="auto"/>
            <w:vAlign w:val="center"/>
          </w:tcPr>
          <w:p w14:paraId="2F337D8D"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9</w:t>
            </w:r>
          </w:p>
        </w:tc>
        <w:tc>
          <w:tcPr>
            <w:tcW w:w="9278" w:type="dxa"/>
            <w:shd w:val="clear" w:color="auto" w:fill="auto"/>
          </w:tcPr>
          <w:p w14:paraId="656453F3" w14:textId="77777777"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9" w:name="_Hlk58387846"/>
            <w:r w:rsidRPr="00ED0DCB">
              <w:rPr>
                <w:rFonts w:ascii="Times New Roman" w:eastAsia="Times New Roman" w:hAnsi="Times New Roman" w:cs="Times New Roman"/>
                <w:sz w:val="20"/>
                <w:szCs w:val="20"/>
                <w:lang w:val="ru-RU"/>
              </w:rPr>
              <w:t xml:space="preserve">Итоговая величина стоимости объекта оценки, указанная в Отчете об оценке, признается рекомендуемой для целей кредитования, если со дня составления отчета об оценке прошло </w:t>
            </w:r>
            <w:r w:rsidRPr="00ED0DCB">
              <w:rPr>
                <w:rFonts w:ascii="Times New Roman" w:eastAsia="Times New Roman" w:hAnsi="Times New Roman" w:cs="Times New Roman"/>
                <w:sz w:val="20"/>
                <w:szCs w:val="20"/>
                <w:u w:val="single"/>
                <w:lang w:val="ru-RU"/>
              </w:rPr>
              <w:t>не более 6 месяцев</w:t>
            </w:r>
            <w:bookmarkEnd w:id="9"/>
          </w:p>
        </w:tc>
      </w:tr>
      <w:tr w:rsidR="004C4D1B" w:rsidRPr="006C0C72" w14:paraId="44778F6D" w14:textId="77777777" w:rsidTr="000965E9">
        <w:tc>
          <w:tcPr>
            <w:tcW w:w="527" w:type="dxa"/>
            <w:shd w:val="clear" w:color="auto" w:fill="auto"/>
            <w:vAlign w:val="center"/>
          </w:tcPr>
          <w:p w14:paraId="6A53FEF1"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10</w:t>
            </w:r>
          </w:p>
        </w:tc>
        <w:tc>
          <w:tcPr>
            <w:tcW w:w="9278" w:type="dxa"/>
            <w:shd w:val="clear" w:color="auto" w:fill="auto"/>
          </w:tcPr>
          <w:p w14:paraId="33685452" w14:textId="713A0DD0" w:rsidR="004C4D1B" w:rsidRPr="00ED0DCB"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Оценщик, осуществляющий работы </w:t>
            </w:r>
            <w:r w:rsidR="00C76885" w:rsidRPr="00ED0DCB">
              <w:rPr>
                <w:rFonts w:ascii="Times New Roman" w:eastAsia="Times New Roman" w:hAnsi="Times New Roman" w:cs="Times New Roman"/>
                <w:sz w:val="20"/>
                <w:szCs w:val="20"/>
                <w:lang w:val="ru-RU"/>
              </w:rPr>
              <w:t>по оценке имущества,</w:t>
            </w:r>
            <w:r w:rsidRPr="00ED0DCB">
              <w:rPr>
                <w:rFonts w:ascii="Times New Roman" w:eastAsia="Times New Roman" w:hAnsi="Times New Roman" w:cs="Times New Roman"/>
                <w:sz w:val="20"/>
                <w:szCs w:val="20"/>
                <w:lang w:val="ru-RU"/>
              </w:rPr>
              <w:t xml:space="preserve"> должен отвечать требованиям Федерального закона «Об оценочной деятельности в Российской Федерации» от 29.07.1998 г. №</w:t>
            </w:r>
            <w:r w:rsidR="00C76885" w:rsidRPr="00ED0DCB">
              <w:rPr>
                <w:rFonts w:ascii="Times New Roman" w:eastAsia="Times New Roman" w:hAnsi="Times New Roman" w:cs="Times New Roman"/>
                <w:sz w:val="20"/>
                <w:szCs w:val="20"/>
                <w:lang w:val="ru-RU"/>
              </w:rPr>
              <w:t xml:space="preserve"> </w:t>
            </w:r>
            <w:r w:rsidRPr="00ED0DCB">
              <w:rPr>
                <w:rFonts w:ascii="Times New Roman" w:eastAsia="Times New Roman" w:hAnsi="Times New Roman" w:cs="Times New Roman"/>
                <w:sz w:val="20"/>
                <w:szCs w:val="20"/>
                <w:lang w:val="ru-RU"/>
              </w:rPr>
              <w:t>135-ФЗ</w:t>
            </w:r>
          </w:p>
        </w:tc>
      </w:tr>
      <w:tr w:rsidR="004C4D1B" w:rsidRPr="006C0C72" w14:paraId="33E31841" w14:textId="77777777" w:rsidTr="000965E9">
        <w:tc>
          <w:tcPr>
            <w:tcW w:w="527" w:type="dxa"/>
            <w:shd w:val="clear" w:color="auto" w:fill="auto"/>
            <w:vAlign w:val="center"/>
          </w:tcPr>
          <w:p w14:paraId="39C626EF"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11</w:t>
            </w:r>
          </w:p>
        </w:tc>
        <w:tc>
          <w:tcPr>
            <w:tcW w:w="9278" w:type="dxa"/>
            <w:shd w:val="clear" w:color="auto" w:fill="auto"/>
          </w:tcPr>
          <w:p w14:paraId="01D06C9B" w14:textId="77777777" w:rsidR="004C4D1B" w:rsidRPr="00ED0DCB"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D0DCB">
              <w:rPr>
                <w:rFonts w:ascii="Times New Roman" w:eastAsia="Times New Roman" w:hAnsi="Times New Roman" w:cs="Times New Roman"/>
                <w:sz w:val="20"/>
                <w:szCs w:val="20"/>
                <w:lang w:val="ru-RU" w:eastAsia="ar-SA"/>
              </w:rPr>
              <w:t>В Отчете об оценке должна быть изложена вся информация, существенная с точки зрения стоимости объекта оценки (принцип существенности)</w:t>
            </w:r>
          </w:p>
        </w:tc>
      </w:tr>
      <w:tr w:rsidR="004C4D1B" w:rsidRPr="006C0C72" w14:paraId="2E9E3D60" w14:textId="77777777" w:rsidTr="000965E9">
        <w:tc>
          <w:tcPr>
            <w:tcW w:w="527" w:type="dxa"/>
            <w:shd w:val="clear" w:color="auto" w:fill="auto"/>
            <w:vAlign w:val="center"/>
          </w:tcPr>
          <w:p w14:paraId="2A2633F5"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12</w:t>
            </w:r>
          </w:p>
        </w:tc>
        <w:tc>
          <w:tcPr>
            <w:tcW w:w="9278" w:type="dxa"/>
            <w:shd w:val="clear" w:color="auto" w:fill="auto"/>
          </w:tcPr>
          <w:p w14:paraId="16A40D48" w14:textId="77777777" w:rsidR="004C4D1B" w:rsidRPr="00ED0DCB"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D0DCB">
              <w:rPr>
                <w:rFonts w:ascii="Times New Roman" w:eastAsia="Times New Roman" w:hAnsi="Times New Roman" w:cs="Times New Roman"/>
                <w:sz w:val="20"/>
                <w:szCs w:val="20"/>
                <w:lang w:val="ru-RU" w:eastAsia="ar-SA"/>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tc>
      </w:tr>
      <w:tr w:rsidR="004C4D1B" w:rsidRPr="006C0C72" w14:paraId="224D0F04" w14:textId="77777777" w:rsidTr="000965E9">
        <w:tc>
          <w:tcPr>
            <w:tcW w:w="527" w:type="dxa"/>
            <w:shd w:val="clear" w:color="auto" w:fill="auto"/>
            <w:vAlign w:val="center"/>
          </w:tcPr>
          <w:p w14:paraId="07A56AE3"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13</w:t>
            </w:r>
          </w:p>
        </w:tc>
        <w:tc>
          <w:tcPr>
            <w:tcW w:w="9278" w:type="dxa"/>
            <w:shd w:val="clear" w:color="auto" w:fill="auto"/>
          </w:tcPr>
          <w:p w14:paraId="7002463A" w14:textId="77777777" w:rsidR="004C4D1B" w:rsidRPr="00ED0DCB"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D0DCB">
              <w:rPr>
                <w:rFonts w:ascii="Times New Roman" w:eastAsia="Times New Roman" w:hAnsi="Times New Roman" w:cs="Times New Roman"/>
                <w:sz w:val="20"/>
                <w:szCs w:val="20"/>
                <w:lang w:val="ru-RU" w:eastAsia="ar-SA"/>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tc>
      </w:tr>
      <w:tr w:rsidR="004C4D1B" w:rsidRPr="006C0C72" w14:paraId="61AC5FBF" w14:textId="77777777" w:rsidTr="000965E9">
        <w:tc>
          <w:tcPr>
            <w:tcW w:w="527" w:type="dxa"/>
            <w:shd w:val="clear" w:color="auto" w:fill="auto"/>
            <w:vAlign w:val="center"/>
          </w:tcPr>
          <w:p w14:paraId="0145CE52"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14</w:t>
            </w:r>
          </w:p>
        </w:tc>
        <w:tc>
          <w:tcPr>
            <w:tcW w:w="9278" w:type="dxa"/>
            <w:shd w:val="clear" w:color="auto" w:fill="auto"/>
          </w:tcPr>
          <w:p w14:paraId="6E08C64D" w14:textId="77777777" w:rsidR="004C4D1B" w:rsidRPr="00ED0DCB"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D0DCB">
              <w:rPr>
                <w:rFonts w:ascii="Times New Roman" w:eastAsia="Times New Roman" w:hAnsi="Times New Roman" w:cs="Times New Roman"/>
                <w:sz w:val="20"/>
                <w:szCs w:val="20"/>
                <w:lang w:val="ru-RU" w:eastAsia="ar-SA"/>
              </w:rP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rsidRPr="00ED0DCB">
              <w:rPr>
                <w:rFonts w:ascii="Times New Roman" w:eastAsia="Times New Roman" w:hAnsi="Times New Roman" w:cs="Times New Roman"/>
                <w:sz w:val="20"/>
                <w:szCs w:val="20"/>
                <w:lang w:val="ru-RU" w:eastAsia="ar-SA"/>
              </w:rPr>
              <w:t>проверяемости</w:t>
            </w:r>
            <w:proofErr w:type="spellEnd"/>
            <w:r w:rsidRPr="00ED0DCB">
              <w:rPr>
                <w:rFonts w:ascii="Times New Roman" w:eastAsia="Times New Roman" w:hAnsi="Times New Roman" w:cs="Times New Roman"/>
                <w:sz w:val="20"/>
                <w:szCs w:val="20"/>
                <w:lang w:val="ru-RU" w:eastAsia="ar-SA"/>
              </w:rPr>
              <w:t>)</w:t>
            </w:r>
          </w:p>
        </w:tc>
      </w:tr>
      <w:tr w:rsidR="004C4D1B" w:rsidRPr="006C0C72" w14:paraId="36F9B76E" w14:textId="77777777" w:rsidTr="000965E9">
        <w:tc>
          <w:tcPr>
            <w:tcW w:w="527" w:type="dxa"/>
            <w:shd w:val="clear" w:color="auto" w:fill="auto"/>
            <w:vAlign w:val="center"/>
          </w:tcPr>
          <w:p w14:paraId="2CE21DCC"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lastRenderedPageBreak/>
              <w:t>15</w:t>
            </w:r>
          </w:p>
        </w:tc>
        <w:tc>
          <w:tcPr>
            <w:tcW w:w="9278" w:type="dxa"/>
            <w:shd w:val="clear" w:color="auto" w:fill="auto"/>
          </w:tcPr>
          <w:p w14:paraId="799DD4CD" w14:textId="77777777" w:rsidR="004C4D1B" w:rsidRPr="00ED0DCB"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ED0DCB">
              <w:rPr>
                <w:rFonts w:ascii="Times New Roman" w:eastAsia="Times New Roman" w:hAnsi="Times New Roman" w:cs="Times New Roman"/>
                <w:sz w:val="20"/>
                <w:szCs w:val="20"/>
                <w:lang w:val="ru-RU" w:eastAsia="ar-SA"/>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tc>
      </w:tr>
      <w:tr w:rsidR="004C4D1B" w:rsidRPr="006C0C72" w14:paraId="2A748EAD" w14:textId="77777777" w:rsidTr="000965E9">
        <w:tc>
          <w:tcPr>
            <w:tcW w:w="527" w:type="dxa"/>
            <w:shd w:val="clear" w:color="auto" w:fill="auto"/>
            <w:vAlign w:val="center"/>
          </w:tcPr>
          <w:p w14:paraId="24FED3A6" w14:textId="77777777" w:rsidR="004C4D1B" w:rsidRPr="00ED0DCB" w:rsidRDefault="004C4D1B" w:rsidP="00C76885">
            <w:pPr>
              <w:spacing w:after="0"/>
              <w:jc w:val="center"/>
              <w:outlineLvl w:val="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16</w:t>
            </w:r>
          </w:p>
        </w:tc>
        <w:tc>
          <w:tcPr>
            <w:tcW w:w="9278" w:type="dxa"/>
            <w:shd w:val="clear" w:color="auto" w:fill="auto"/>
          </w:tcPr>
          <w:p w14:paraId="5F0A553B" w14:textId="77777777" w:rsidR="004C4D1B" w:rsidRPr="00ED0DCB" w:rsidRDefault="004C4D1B" w:rsidP="00C76885">
            <w:pPr>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eastAsia="ar-SA"/>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tc>
      </w:tr>
    </w:tbl>
    <w:p w14:paraId="54925F4F" w14:textId="77777777" w:rsidR="004C4D1B" w:rsidRPr="00ED0DCB" w:rsidRDefault="004C4D1B" w:rsidP="004C4D1B">
      <w:pPr>
        <w:spacing w:after="0"/>
        <w:ind w:firstLine="567"/>
        <w:jc w:val="both"/>
        <w:rPr>
          <w:rFonts w:ascii="Times New Roman" w:eastAsia="Times New Roman" w:hAnsi="Times New Roman" w:cs="Times New Roman"/>
          <w:color w:val="FF0000"/>
          <w:sz w:val="20"/>
          <w:szCs w:val="20"/>
          <w:lang w:val="ru-RU"/>
        </w:rPr>
      </w:pPr>
    </w:p>
    <w:p w14:paraId="0E5F3916" w14:textId="247D72CB" w:rsidR="004C4D1B" w:rsidRPr="00ED0DCB" w:rsidRDefault="004C4D1B" w:rsidP="004C4D1B">
      <w:pPr>
        <w:spacing w:after="0"/>
        <w:ind w:firstLine="567"/>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 xml:space="preserve">9.5. Фонд проверяет представляемые Отчеты об оценке на предмет соответствия требованиям закона, </w:t>
      </w:r>
      <w:r w:rsidR="009B035D" w:rsidRPr="00ED0DCB">
        <w:rPr>
          <w:rFonts w:ascii="Times New Roman" w:eastAsia="Times New Roman" w:hAnsi="Times New Roman" w:cs="Times New Roman"/>
          <w:sz w:val="20"/>
          <w:szCs w:val="20"/>
          <w:lang w:val="ru-RU" w:eastAsia="ru-RU"/>
        </w:rPr>
        <w:t xml:space="preserve">настоящему </w:t>
      </w:r>
      <w:r w:rsidR="00F96B0D" w:rsidRPr="00ED0DCB">
        <w:rPr>
          <w:rFonts w:ascii="Times New Roman" w:eastAsia="Times New Roman" w:hAnsi="Times New Roman" w:cs="Times New Roman"/>
          <w:sz w:val="20"/>
          <w:szCs w:val="20"/>
          <w:lang w:val="ru-RU" w:eastAsia="ru-RU"/>
        </w:rPr>
        <w:t>Положению</w:t>
      </w:r>
      <w:r w:rsidRPr="00ED0DCB">
        <w:rPr>
          <w:rFonts w:ascii="Times New Roman" w:eastAsia="Times New Roman" w:hAnsi="Times New Roman" w:cs="Times New Roman"/>
          <w:sz w:val="20"/>
          <w:szCs w:val="20"/>
          <w:lang w:val="ru-RU" w:eastAsia="ru-RU"/>
        </w:rPr>
        <w:t xml:space="preserve">. В случае несоответствия хотя бы по одному из перечисленных в п. 9.4 </w:t>
      </w:r>
      <w:r w:rsidR="009B035D" w:rsidRPr="00ED0DCB">
        <w:rPr>
          <w:rFonts w:ascii="Times New Roman" w:eastAsia="Times New Roman" w:hAnsi="Times New Roman" w:cs="Times New Roman"/>
          <w:sz w:val="20"/>
          <w:szCs w:val="20"/>
          <w:lang w:val="ru-RU" w:eastAsia="ru-RU"/>
        </w:rPr>
        <w:t xml:space="preserve">настоящего </w:t>
      </w:r>
      <w:r w:rsidR="00F96B0D" w:rsidRPr="00ED0DCB">
        <w:rPr>
          <w:rFonts w:ascii="Times New Roman" w:eastAsia="Times New Roman" w:hAnsi="Times New Roman" w:cs="Times New Roman"/>
          <w:sz w:val="20"/>
          <w:szCs w:val="20"/>
          <w:lang w:val="ru-RU" w:eastAsia="ru-RU"/>
        </w:rPr>
        <w:t>Положения</w:t>
      </w:r>
      <w:r w:rsidRPr="00ED0DCB">
        <w:rPr>
          <w:rFonts w:ascii="Times New Roman" w:eastAsia="Times New Roman" w:hAnsi="Times New Roman" w:cs="Times New Roman"/>
          <w:sz w:val="20"/>
          <w:szCs w:val="20"/>
          <w:lang w:val="ru-RU" w:eastAsia="ru-RU"/>
        </w:rPr>
        <w:t xml:space="preserve"> требований Отчет об оценке Фондом не принимается. </w:t>
      </w:r>
    </w:p>
    <w:p w14:paraId="761DBD3B" w14:textId="77777777" w:rsidR="004C4D1B" w:rsidRPr="00ED0DCB" w:rsidRDefault="004C4D1B" w:rsidP="004C4D1B">
      <w:pPr>
        <w:spacing w:after="0"/>
        <w:ind w:firstLine="567"/>
        <w:jc w:val="both"/>
        <w:rPr>
          <w:rFonts w:ascii="Times New Roman" w:eastAsia="Times New Roman" w:hAnsi="Times New Roman" w:cs="Times New Roman"/>
          <w:color w:val="FF0000"/>
          <w:sz w:val="20"/>
          <w:szCs w:val="20"/>
          <w:lang w:val="ru-RU"/>
        </w:rPr>
      </w:pPr>
    </w:p>
    <w:p w14:paraId="6DF18222" w14:textId="77777777" w:rsidR="004C4D1B" w:rsidRPr="00ED0DCB" w:rsidRDefault="004C4D1B" w:rsidP="004C4D1B">
      <w:pPr>
        <w:spacing w:after="0"/>
        <w:ind w:firstLine="709"/>
        <w:jc w:val="center"/>
        <w:outlineLvl w:val="1"/>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10. ОПРЕДЕЛЕНИЕ ОЦЕНОЧНОЙ, ЗАЛОГОВОЙ И ДОСТАТОЧНОЙ СТОИМОСТИ ОБЕСПЕЧЕНИЯ</w:t>
      </w:r>
    </w:p>
    <w:p w14:paraId="651A3C60" w14:textId="77777777" w:rsidR="004C4D1B" w:rsidRPr="00ED0DCB" w:rsidRDefault="004C4D1B" w:rsidP="004C4D1B">
      <w:pPr>
        <w:spacing w:after="0"/>
        <w:ind w:firstLine="709"/>
        <w:jc w:val="both"/>
        <w:outlineLvl w:val="1"/>
        <w:rPr>
          <w:rFonts w:ascii="Times New Roman" w:eastAsia="Times New Roman" w:hAnsi="Times New Roman" w:cs="Times New Roman"/>
          <w:b/>
          <w:bCs/>
          <w:sz w:val="20"/>
          <w:szCs w:val="20"/>
          <w:lang w:val="ru-RU"/>
        </w:rPr>
      </w:pPr>
    </w:p>
    <w:p w14:paraId="3A8B099D" w14:textId="77777777" w:rsidR="004C4D1B" w:rsidRPr="00ED0DCB" w:rsidRDefault="004C4D1B" w:rsidP="004C4D1B">
      <w:pPr>
        <w:tabs>
          <w:tab w:val="left" w:pos="709"/>
          <w:tab w:val="left" w:pos="993"/>
        </w:tab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10.1. </w:t>
      </w:r>
      <w:bookmarkStart w:id="10" w:name="_Hlk77585467"/>
      <w:r w:rsidRPr="00ED0DCB">
        <w:rPr>
          <w:rFonts w:ascii="Times New Roman" w:eastAsia="Times New Roman" w:hAnsi="Times New Roman" w:cs="Times New Roman"/>
          <w:sz w:val="20"/>
          <w:szCs w:val="20"/>
          <w:lang w:val="ru-RU"/>
        </w:rPr>
        <w:t>Оценочная стоимость передаваемого в залог имущества определяется на основании Отчета об оценке и соответствует указанной в нем рыночной стоимости имущества.</w:t>
      </w:r>
      <w:bookmarkEnd w:id="10"/>
    </w:p>
    <w:p w14:paraId="02FCA49B" w14:textId="77777777" w:rsidR="004C4D1B" w:rsidRPr="00ED0DCB" w:rsidRDefault="004C4D1B" w:rsidP="004C4D1B">
      <w:pPr>
        <w:tabs>
          <w:tab w:val="left" w:pos="709"/>
          <w:tab w:val="left" w:pos="993"/>
        </w:tab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10.2. Если в Отчете об оценке рыночная (оценочная) стоимость приведена с НДС, рыночная (оценочная) стоимость залогового имущества учитывается с НДС.</w:t>
      </w:r>
    </w:p>
    <w:p w14:paraId="3143763F" w14:textId="55CCAAB6" w:rsidR="004C4D1B" w:rsidRPr="00ED0DCB" w:rsidRDefault="004C4D1B" w:rsidP="004C4D1B">
      <w:pPr>
        <w:tabs>
          <w:tab w:val="left" w:pos="0"/>
        </w:tabs>
        <w:spacing w:after="0"/>
        <w:ind w:firstLine="709"/>
        <w:jc w:val="both"/>
        <w:rPr>
          <w:rFonts w:ascii="Times New Roman" w:eastAsia="Calibri" w:hAnsi="Times New Roman" w:cs="Times New Roman"/>
          <w:sz w:val="20"/>
          <w:szCs w:val="20"/>
          <w:lang w:val="ru-RU" w:eastAsia="ar-SA"/>
        </w:rPr>
      </w:pPr>
      <w:r w:rsidRPr="00ED0DCB">
        <w:rPr>
          <w:rFonts w:ascii="Times New Roman" w:eastAsia="Calibri" w:hAnsi="Times New Roman" w:cs="Times New Roman"/>
          <w:sz w:val="20"/>
          <w:szCs w:val="20"/>
          <w:lang w:val="ru-RU" w:eastAsia="ar-SA"/>
        </w:rPr>
        <w:t xml:space="preserve">10.2. Залоговая стоимость имущества при предоставлении займа </w:t>
      </w:r>
      <w:r w:rsidRPr="00ED0DCB">
        <w:rPr>
          <w:rFonts w:ascii="Times New Roman" w:eastAsia="Calibri" w:hAnsi="Times New Roman" w:cs="Times New Roman"/>
          <w:sz w:val="20"/>
          <w:szCs w:val="20"/>
          <w:lang w:val="ru-RU"/>
        </w:rPr>
        <w:t xml:space="preserve">определяется с учетом применения залогового дисконта, понижающего его рыночную стоимость, указанную в </w:t>
      </w:r>
      <w:r w:rsidRPr="00ED0DCB">
        <w:rPr>
          <w:rFonts w:ascii="Times New Roman" w:eastAsia="Calibri" w:hAnsi="Times New Roman" w:cs="Times New Roman"/>
          <w:sz w:val="20"/>
          <w:szCs w:val="20"/>
          <w:lang w:val="ru-RU" w:eastAsia="ar-SA"/>
        </w:rPr>
        <w:t>Отчете об оценке.</w:t>
      </w:r>
    </w:p>
    <w:p w14:paraId="041C219D" w14:textId="77777777" w:rsidR="004C4D1B" w:rsidRPr="00ED0DCB" w:rsidRDefault="004C4D1B" w:rsidP="004C4D1B">
      <w:pPr>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10.3. Коэффициенты залогового дисконтирования (k) определяются в зависимости от вида залогового имущества и срока испрашиваемого займа:</w:t>
      </w:r>
    </w:p>
    <w:tbl>
      <w:tblPr>
        <w:tblW w:w="4948" w:type="pct"/>
        <w:tblInd w:w="108" w:type="dxa"/>
        <w:tblLook w:val="04A0" w:firstRow="1" w:lastRow="0" w:firstColumn="1" w:lastColumn="0" w:noHBand="0" w:noVBand="1"/>
      </w:tblPr>
      <w:tblGrid>
        <w:gridCol w:w="495"/>
        <w:gridCol w:w="4759"/>
        <w:gridCol w:w="1956"/>
        <w:gridCol w:w="2368"/>
      </w:tblGrid>
      <w:tr w:rsidR="004C4D1B" w:rsidRPr="00ED0DCB" w14:paraId="32C8A6BF" w14:textId="77777777" w:rsidTr="000965E9">
        <w:trPr>
          <w:trHeight w:val="321"/>
          <w:tblHeader/>
        </w:trPr>
        <w:tc>
          <w:tcPr>
            <w:tcW w:w="25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6423C88" w14:textId="77777777" w:rsidR="004C4D1B" w:rsidRPr="00ED0DCB" w:rsidRDefault="004C4D1B" w:rsidP="004C4D1B">
            <w:pPr>
              <w:spacing w:after="0"/>
              <w:jc w:val="center"/>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w:t>
            </w:r>
          </w:p>
        </w:tc>
        <w:tc>
          <w:tcPr>
            <w:tcW w:w="2484"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6190598" w14:textId="77777777" w:rsidR="004C4D1B" w:rsidRPr="00ED0DCB" w:rsidRDefault="004C4D1B" w:rsidP="004C4D1B">
            <w:pPr>
              <w:spacing w:after="0"/>
              <w:jc w:val="center"/>
              <w:rPr>
                <w:rFonts w:ascii="Times New Roman" w:eastAsia="Times New Roman" w:hAnsi="Times New Roman" w:cs="Times New Roman"/>
                <w:sz w:val="20"/>
                <w:szCs w:val="20"/>
              </w:rPr>
            </w:pPr>
            <w:proofErr w:type="spellStart"/>
            <w:r w:rsidRPr="00ED0DCB">
              <w:rPr>
                <w:rFonts w:ascii="Times New Roman" w:eastAsia="Times New Roman" w:hAnsi="Times New Roman" w:cs="Times New Roman"/>
                <w:sz w:val="20"/>
                <w:szCs w:val="20"/>
              </w:rPr>
              <w:t>Форма</w:t>
            </w:r>
            <w:proofErr w:type="spellEnd"/>
            <w:r w:rsidRPr="00ED0DCB">
              <w:rPr>
                <w:rFonts w:ascii="Times New Roman" w:eastAsia="Times New Roman" w:hAnsi="Times New Roman" w:cs="Times New Roman"/>
                <w:sz w:val="20"/>
                <w:szCs w:val="20"/>
              </w:rPr>
              <w:t xml:space="preserve"> </w:t>
            </w:r>
            <w:proofErr w:type="spellStart"/>
            <w:r w:rsidRPr="00ED0DCB">
              <w:rPr>
                <w:rFonts w:ascii="Times New Roman" w:eastAsia="Times New Roman" w:hAnsi="Times New Roman" w:cs="Times New Roman"/>
                <w:sz w:val="20"/>
                <w:szCs w:val="20"/>
              </w:rPr>
              <w:t>обеспечения</w:t>
            </w:r>
            <w:proofErr w:type="spellEnd"/>
          </w:p>
        </w:tc>
        <w:tc>
          <w:tcPr>
            <w:tcW w:w="2257" w:type="pct"/>
            <w:gridSpan w:val="2"/>
            <w:tcBorders>
              <w:top w:val="single" w:sz="4" w:space="0" w:color="auto"/>
              <w:left w:val="nil"/>
              <w:bottom w:val="single" w:sz="4" w:space="0" w:color="auto"/>
              <w:right w:val="single" w:sz="4" w:space="0" w:color="000000"/>
            </w:tcBorders>
            <w:shd w:val="clear" w:color="000000" w:fill="F2F2F2"/>
            <w:hideMark/>
          </w:tcPr>
          <w:p w14:paraId="38F89068" w14:textId="77777777" w:rsidR="004C4D1B" w:rsidRPr="00ED0DCB" w:rsidRDefault="004C4D1B" w:rsidP="004C4D1B">
            <w:pPr>
              <w:spacing w:after="0"/>
              <w:jc w:val="center"/>
              <w:rPr>
                <w:rFonts w:ascii="Times New Roman" w:eastAsia="Times New Roman" w:hAnsi="Times New Roman" w:cs="Times New Roman"/>
                <w:sz w:val="20"/>
                <w:szCs w:val="20"/>
              </w:rPr>
            </w:pPr>
            <w:proofErr w:type="spellStart"/>
            <w:r w:rsidRPr="00ED0DCB">
              <w:rPr>
                <w:rFonts w:ascii="Times New Roman" w:eastAsia="Times New Roman" w:hAnsi="Times New Roman" w:cs="Times New Roman"/>
                <w:sz w:val="20"/>
                <w:szCs w:val="20"/>
              </w:rPr>
              <w:t>Дисконт</w:t>
            </w:r>
            <w:proofErr w:type="spellEnd"/>
            <w:r w:rsidRPr="00ED0DCB">
              <w:rPr>
                <w:rFonts w:ascii="Times New Roman" w:eastAsia="Times New Roman" w:hAnsi="Times New Roman" w:cs="Times New Roman"/>
                <w:sz w:val="20"/>
                <w:szCs w:val="20"/>
              </w:rPr>
              <w:t xml:space="preserve"> (</w:t>
            </w:r>
            <w:proofErr w:type="spellStart"/>
            <w:r w:rsidRPr="00ED0DCB">
              <w:rPr>
                <w:rFonts w:ascii="Times New Roman" w:eastAsia="Times New Roman" w:hAnsi="Times New Roman" w:cs="Times New Roman"/>
                <w:sz w:val="20"/>
                <w:szCs w:val="20"/>
              </w:rPr>
              <w:t>понижающий</w:t>
            </w:r>
            <w:proofErr w:type="spellEnd"/>
            <w:r w:rsidRPr="00ED0DCB">
              <w:rPr>
                <w:rFonts w:ascii="Times New Roman" w:eastAsia="Times New Roman" w:hAnsi="Times New Roman" w:cs="Times New Roman"/>
                <w:sz w:val="20"/>
                <w:szCs w:val="20"/>
              </w:rPr>
              <w:t xml:space="preserve"> </w:t>
            </w:r>
            <w:proofErr w:type="spellStart"/>
            <w:r w:rsidRPr="00ED0DCB">
              <w:rPr>
                <w:rFonts w:ascii="Times New Roman" w:eastAsia="Times New Roman" w:hAnsi="Times New Roman" w:cs="Times New Roman"/>
                <w:sz w:val="20"/>
                <w:szCs w:val="20"/>
              </w:rPr>
              <w:t>коэффициент</w:t>
            </w:r>
            <w:proofErr w:type="spellEnd"/>
            <w:r w:rsidRPr="00ED0DCB">
              <w:rPr>
                <w:rFonts w:ascii="Times New Roman" w:eastAsia="Times New Roman" w:hAnsi="Times New Roman" w:cs="Times New Roman"/>
                <w:sz w:val="20"/>
                <w:szCs w:val="20"/>
              </w:rPr>
              <w:t>)</w:t>
            </w:r>
          </w:p>
        </w:tc>
      </w:tr>
      <w:tr w:rsidR="004C4D1B" w:rsidRPr="006C0C72" w14:paraId="5FD0BBA4" w14:textId="77777777" w:rsidTr="000965E9">
        <w:trPr>
          <w:trHeight w:val="20"/>
          <w:tblHeader/>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56B1B35E" w14:textId="77777777" w:rsidR="004C4D1B" w:rsidRPr="00ED0DCB" w:rsidRDefault="004C4D1B" w:rsidP="004C4D1B">
            <w:pPr>
              <w:spacing w:after="0"/>
              <w:rPr>
                <w:rFonts w:ascii="Times New Roman" w:eastAsia="Times New Roman" w:hAnsi="Times New Roman" w:cs="Times New Roman"/>
                <w:sz w:val="20"/>
                <w:szCs w:val="20"/>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14:paraId="7A3B1003" w14:textId="77777777" w:rsidR="004C4D1B" w:rsidRPr="00ED0DCB" w:rsidRDefault="004C4D1B" w:rsidP="004C4D1B">
            <w:pPr>
              <w:spacing w:after="0"/>
              <w:rPr>
                <w:rFonts w:ascii="Times New Roman" w:eastAsia="Times New Roman" w:hAnsi="Times New Roman" w:cs="Times New Roman"/>
                <w:sz w:val="20"/>
                <w:szCs w:val="20"/>
              </w:rPr>
            </w:pPr>
          </w:p>
        </w:tc>
        <w:tc>
          <w:tcPr>
            <w:tcW w:w="1021" w:type="pct"/>
            <w:tcBorders>
              <w:top w:val="nil"/>
              <w:left w:val="nil"/>
              <w:bottom w:val="single" w:sz="4" w:space="0" w:color="auto"/>
              <w:right w:val="single" w:sz="4" w:space="0" w:color="auto"/>
            </w:tcBorders>
            <w:shd w:val="clear" w:color="000000" w:fill="F2F2F2"/>
            <w:hideMark/>
          </w:tcPr>
          <w:p w14:paraId="46E22E63" w14:textId="77777777" w:rsidR="004C4D1B" w:rsidRPr="00ED0DCB" w:rsidRDefault="004C4D1B" w:rsidP="004C4D1B">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Срок займа (мес.)/</w:t>
            </w:r>
          </w:p>
          <w:p w14:paraId="6E1A69FF" w14:textId="77777777" w:rsidR="004C4D1B" w:rsidRPr="00ED0DCB" w:rsidRDefault="004C4D1B" w:rsidP="004C4D1B">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коэффициент дисконтирования (</w:t>
            </w:r>
            <w:r w:rsidRPr="00ED0DCB">
              <w:rPr>
                <w:rFonts w:ascii="Times New Roman" w:eastAsia="Times New Roman" w:hAnsi="Times New Roman" w:cs="Times New Roman"/>
                <w:sz w:val="20"/>
                <w:szCs w:val="20"/>
              </w:rPr>
              <w:t>k</w:t>
            </w:r>
            <w:r w:rsidRPr="00ED0DCB">
              <w:rPr>
                <w:rFonts w:ascii="Times New Roman" w:eastAsia="Times New Roman" w:hAnsi="Times New Roman" w:cs="Times New Roman"/>
                <w:sz w:val="20"/>
                <w:szCs w:val="20"/>
                <w:lang w:val="ru-RU"/>
              </w:rPr>
              <w:t>)</w:t>
            </w:r>
          </w:p>
        </w:tc>
        <w:tc>
          <w:tcPr>
            <w:tcW w:w="1236" w:type="pct"/>
            <w:tcBorders>
              <w:top w:val="nil"/>
              <w:left w:val="nil"/>
              <w:bottom w:val="single" w:sz="4" w:space="0" w:color="auto"/>
              <w:right w:val="single" w:sz="4" w:space="0" w:color="auto"/>
            </w:tcBorders>
            <w:shd w:val="clear" w:color="000000" w:fill="F2F2F2"/>
            <w:hideMark/>
          </w:tcPr>
          <w:p w14:paraId="06615A45" w14:textId="77777777" w:rsidR="004C4D1B" w:rsidRPr="00ED0DCB" w:rsidRDefault="004C4D1B" w:rsidP="004C4D1B">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Срок займа (мес.)/ коэффициент дисконтирования (</w:t>
            </w:r>
            <w:r w:rsidRPr="00ED0DCB">
              <w:rPr>
                <w:rFonts w:ascii="Times New Roman" w:eastAsia="Times New Roman" w:hAnsi="Times New Roman" w:cs="Times New Roman"/>
                <w:sz w:val="20"/>
                <w:szCs w:val="20"/>
              </w:rPr>
              <w:t>k</w:t>
            </w:r>
            <w:r w:rsidRPr="00ED0DCB">
              <w:rPr>
                <w:rFonts w:ascii="Times New Roman" w:eastAsia="Times New Roman" w:hAnsi="Times New Roman" w:cs="Times New Roman"/>
                <w:sz w:val="20"/>
                <w:szCs w:val="20"/>
                <w:lang w:val="ru-RU"/>
              </w:rPr>
              <w:t>)</w:t>
            </w:r>
          </w:p>
        </w:tc>
      </w:tr>
      <w:tr w:rsidR="004C4D1B" w:rsidRPr="00ED0DCB" w14:paraId="68BF72CF" w14:textId="77777777" w:rsidTr="000965E9">
        <w:trPr>
          <w:trHeight w:val="20"/>
          <w:tblHeader/>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65BB73B8" w14:textId="77777777" w:rsidR="004C4D1B" w:rsidRPr="00ED0DCB" w:rsidRDefault="004C4D1B" w:rsidP="004C4D1B">
            <w:pPr>
              <w:spacing w:after="0"/>
              <w:rPr>
                <w:rFonts w:ascii="Times New Roman" w:eastAsia="Times New Roman" w:hAnsi="Times New Roman" w:cs="Times New Roman"/>
                <w:sz w:val="20"/>
                <w:szCs w:val="20"/>
                <w:lang w:val="ru-RU"/>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14:paraId="63533E52" w14:textId="77777777" w:rsidR="004C4D1B" w:rsidRPr="00ED0DCB" w:rsidRDefault="004C4D1B" w:rsidP="004C4D1B">
            <w:pPr>
              <w:spacing w:after="0"/>
              <w:rPr>
                <w:rFonts w:ascii="Times New Roman" w:eastAsia="Times New Roman" w:hAnsi="Times New Roman" w:cs="Times New Roman"/>
                <w:sz w:val="20"/>
                <w:szCs w:val="20"/>
                <w:lang w:val="ru-RU"/>
              </w:rPr>
            </w:pPr>
          </w:p>
        </w:tc>
        <w:tc>
          <w:tcPr>
            <w:tcW w:w="1021" w:type="pct"/>
            <w:tcBorders>
              <w:top w:val="nil"/>
              <w:left w:val="nil"/>
              <w:bottom w:val="single" w:sz="4" w:space="0" w:color="auto"/>
              <w:right w:val="single" w:sz="4" w:space="0" w:color="auto"/>
            </w:tcBorders>
            <w:shd w:val="clear" w:color="000000" w:fill="F2F2F2"/>
            <w:hideMark/>
          </w:tcPr>
          <w:p w14:paraId="0B8ABFE3" w14:textId="77777777" w:rsidR="004C4D1B" w:rsidRPr="00ED0DCB" w:rsidRDefault="004C4D1B" w:rsidP="004C4D1B">
            <w:pPr>
              <w:spacing w:after="0"/>
              <w:jc w:val="center"/>
              <w:rPr>
                <w:rFonts w:ascii="Times New Roman" w:eastAsia="Times New Roman" w:hAnsi="Times New Roman" w:cs="Times New Roman"/>
                <w:b/>
                <w:bCs/>
                <w:sz w:val="20"/>
                <w:szCs w:val="20"/>
              </w:rPr>
            </w:pPr>
            <w:proofErr w:type="spellStart"/>
            <w:r w:rsidRPr="00ED0DCB">
              <w:rPr>
                <w:rFonts w:ascii="Times New Roman" w:eastAsia="Times New Roman" w:hAnsi="Times New Roman" w:cs="Times New Roman"/>
                <w:b/>
                <w:bCs/>
                <w:sz w:val="20"/>
                <w:szCs w:val="20"/>
              </w:rPr>
              <w:t>до</w:t>
            </w:r>
            <w:proofErr w:type="spellEnd"/>
            <w:r w:rsidRPr="00ED0DCB">
              <w:rPr>
                <w:rFonts w:ascii="Times New Roman" w:eastAsia="Times New Roman" w:hAnsi="Times New Roman" w:cs="Times New Roman"/>
                <w:b/>
                <w:bCs/>
                <w:sz w:val="20"/>
                <w:szCs w:val="20"/>
              </w:rPr>
              <w:t xml:space="preserve"> 36 </w:t>
            </w:r>
            <w:proofErr w:type="spellStart"/>
            <w:r w:rsidRPr="00ED0DCB">
              <w:rPr>
                <w:rFonts w:ascii="Times New Roman" w:eastAsia="Times New Roman" w:hAnsi="Times New Roman" w:cs="Times New Roman"/>
                <w:b/>
                <w:bCs/>
                <w:sz w:val="20"/>
                <w:szCs w:val="20"/>
              </w:rPr>
              <w:t>мес</w:t>
            </w:r>
            <w:proofErr w:type="spellEnd"/>
            <w:r w:rsidRPr="00ED0DCB">
              <w:rPr>
                <w:rFonts w:ascii="Times New Roman" w:eastAsia="Times New Roman" w:hAnsi="Times New Roman" w:cs="Times New Roman"/>
                <w:b/>
                <w:bCs/>
                <w:sz w:val="20"/>
                <w:szCs w:val="20"/>
              </w:rPr>
              <w:t>.</w:t>
            </w:r>
          </w:p>
        </w:tc>
        <w:tc>
          <w:tcPr>
            <w:tcW w:w="1236" w:type="pct"/>
            <w:tcBorders>
              <w:top w:val="nil"/>
              <w:left w:val="nil"/>
              <w:bottom w:val="single" w:sz="4" w:space="0" w:color="auto"/>
              <w:right w:val="single" w:sz="4" w:space="0" w:color="auto"/>
            </w:tcBorders>
            <w:shd w:val="clear" w:color="000000" w:fill="F2F2F2"/>
            <w:hideMark/>
          </w:tcPr>
          <w:p w14:paraId="64F010C0" w14:textId="77777777" w:rsidR="004C4D1B" w:rsidRPr="00ED0DCB" w:rsidRDefault="004C4D1B" w:rsidP="004C4D1B">
            <w:pPr>
              <w:spacing w:after="0"/>
              <w:jc w:val="center"/>
              <w:rPr>
                <w:rFonts w:ascii="Times New Roman" w:eastAsia="Times New Roman" w:hAnsi="Times New Roman" w:cs="Times New Roman"/>
                <w:b/>
                <w:bCs/>
                <w:sz w:val="20"/>
                <w:szCs w:val="20"/>
              </w:rPr>
            </w:pPr>
            <w:proofErr w:type="spellStart"/>
            <w:r w:rsidRPr="00ED0DCB">
              <w:rPr>
                <w:rFonts w:ascii="Times New Roman" w:eastAsia="Times New Roman" w:hAnsi="Times New Roman" w:cs="Times New Roman"/>
                <w:b/>
                <w:bCs/>
                <w:sz w:val="20"/>
                <w:szCs w:val="20"/>
              </w:rPr>
              <w:t>от</w:t>
            </w:r>
            <w:proofErr w:type="spellEnd"/>
            <w:r w:rsidRPr="00ED0DCB">
              <w:rPr>
                <w:rFonts w:ascii="Times New Roman" w:eastAsia="Times New Roman" w:hAnsi="Times New Roman" w:cs="Times New Roman"/>
                <w:b/>
                <w:bCs/>
                <w:sz w:val="20"/>
                <w:szCs w:val="20"/>
              </w:rPr>
              <w:t xml:space="preserve"> 36 </w:t>
            </w:r>
            <w:proofErr w:type="spellStart"/>
            <w:r w:rsidRPr="00ED0DCB">
              <w:rPr>
                <w:rFonts w:ascii="Times New Roman" w:eastAsia="Times New Roman" w:hAnsi="Times New Roman" w:cs="Times New Roman"/>
                <w:b/>
                <w:bCs/>
                <w:sz w:val="20"/>
                <w:szCs w:val="20"/>
              </w:rPr>
              <w:t>мес</w:t>
            </w:r>
            <w:proofErr w:type="spellEnd"/>
            <w:r w:rsidRPr="00ED0DCB">
              <w:rPr>
                <w:rFonts w:ascii="Times New Roman" w:eastAsia="Times New Roman" w:hAnsi="Times New Roman" w:cs="Times New Roman"/>
                <w:b/>
                <w:bCs/>
                <w:sz w:val="20"/>
                <w:szCs w:val="20"/>
              </w:rPr>
              <w:t>.</w:t>
            </w:r>
          </w:p>
        </w:tc>
      </w:tr>
      <w:tr w:rsidR="004C4D1B" w:rsidRPr="00ED0DCB" w14:paraId="455864C6" w14:textId="77777777" w:rsidTr="000965E9">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3A45FF8" w14:textId="77777777" w:rsidR="004C4D1B" w:rsidRPr="00ED0DCB" w:rsidRDefault="004C4D1B" w:rsidP="004C4D1B">
            <w:pPr>
              <w:spacing w:after="0"/>
              <w:jc w:val="center"/>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1</w:t>
            </w:r>
          </w:p>
        </w:tc>
        <w:tc>
          <w:tcPr>
            <w:tcW w:w="2484" w:type="pct"/>
            <w:tcBorders>
              <w:top w:val="nil"/>
              <w:left w:val="nil"/>
              <w:bottom w:val="single" w:sz="4" w:space="0" w:color="auto"/>
              <w:right w:val="single" w:sz="4" w:space="0" w:color="auto"/>
            </w:tcBorders>
            <w:shd w:val="clear" w:color="auto" w:fill="auto"/>
            <w:vAlign w:val="center"/>
            <w:hideMark/>
          </w:tcPr>
          <w:p w14:paraId="24026EBC" w14:textId="77777777" w:rsidR="004C4D1B" w:rsidRPr="00ED0DCB" w:rsidRDefault="004C4D1B" w:rsidP="004C4D1B">
            <w:pPr>
              <w:spacing w:after="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Объекты недвижимости: жилая/нежилая недвижимость, земельные участки</w:t>
            </w:r>
          </w:p>
        </w:tc>
        <w:tc>
          <w:tcPr>
            <w:tcW w:w="1021" w:type="pct"/>
            <w:tcBorders>
              <w:top w:val="nil"/>
              <w:left w:val="nil"/>
              <w:bottom w:val="single" w:sz="4" w:space="0" w:color="auto"/>
              <w:right w:val="single" w:sz="4" w:space="0" w:color="auto"/>
            </w:tcBorders>
            <w:shd w:val="clear" w:color="auto" w:fill="auto"/>
            <w:vAlign w:val="center"/>
            <w:hideMark/>
          </w:tcPr>
          <w:p w14:paraId="0C5EDA46" w14:textId="0C1A4D03" w:rsidR="004C4D1B" w:rsidRPr="00ED0DCB" w:rsidRDefault="004C4D1B" w:rsidP="004C4D1B">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rPr>
              <w:t>0,</w:t>
            </w:r>
            <w:r w:rsidR="00E00DC2" w:rsidRPr="00ED0DCB">
              <w:rPr>
                <w:rFonts w:ascii="Times New Roman" w:eastAsia="Times New Roman" w:hAnsi="Times New Roman" w:cs="Times New Roman"/>
                <w:sz w:val="20"/>
                <w:szCs w:val="20"/>
                <w:lang w:val="ru-RU"/>
              </w:rPr>
              <w:t>7</w:t>
            </w:r>
            <w:r w:rsidR="00B36480" w:rsidRPr="00ED0DCB">
              <w:rPr>
                <w:rFonts w:ascii="Times New Roman" w:hAnsi="Times New Roman" w:cs="Times New Roman"/>
                <w:b/>
                <w:sz w:val="20"/>
                <w:szCs w:val="20"/>
                <w:lang w:val="ru-RU"/>
              </w:rPr>
              <w:t>*</w:t>
            </w:r>
          </w:p>
        </w:tc>
        <w:tc>
          <w:tcPr>
            <w:tcW w:w="1236" w:type="pct"/>
            <w:tcBorders>
              <w:top w:val="nil"/>
              <w:left w:val="nil"/>
              <w:bottom w:val="single" w:sz="4" w:space="0" w:color="auto"/>
              <w:right w:val="single" w:sz="4" w:space="0" w:color="auto"/>
            </w:tcBorders>
            <w:shd w:val="clear" w:color="auto" w:fill="auto"/>
            <w:vAlign w:val="center"/>
            <w:hideMark/>
          </w:tcPr>
          <w:p w14:paraId="2DE856D8" w14:textId="4E9D58A0" w:rsidR="004C4D1B" w:rsidRPr="00ED0DCB" w:rsidRDefault="004C4D1B" w:rsidP="004C4D1B">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rPr>
              <w:t>0,</w:t>
            </w:r>
            <w:r w:rsidR="00E00DC2" w:rsidRPr="00ED0DCB">
              <w:rPr>
                <w:rFonts w:ascii="Times New Roman" w:eastAsia="Times New Roman" w:hAnsi="Times New Roman" w:cs="Times New Roman"/>
                <w:sz w:val="20"/>
                <w:szCs w:val="20"/>
                <w:lang w:val="ru-RU"/>
              </w:rPr>
              <w:t>6</w:t>
            </w:r>
            <w:r w:rsidR="00B36480" w:rsidRPr="00ED0DCB">
              <w:rPr>
                <w:rFonts w:ascii="Times New Roman" w:hAnsi="Times New Roman" w:cs="Times New Roman"/>
                <w:b/>
                <w:sz w:val="20"/>
                <w:szCs w:val="20"/>
                <w:lang w:val="ru-RU"/>
              </w:rPr>
              <w:t>*</w:t>
            </w:r>
          </w:p>
        </w:tc>
      </w:tr>
      <w:tr w:rsidR="004C4D1B" w:rsidRPr="00ED0DCB" w14:paraId="40A2C1ED" w14:textId="77777777" w:rsidTr="000965E9">
        <w:trPr>
          <w:trHeight w:val="611"/>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B1EE4A2" w14:textId="77777777" w:rsidR="004C4D1B" w:rsidRPr="00ED0DCB" w:rsidRDefault="004C4D1B" w:rsidP="004C4D1B">
            <w:pPr>
              <w:spacing w:after="0"/>
              <w:jc w:val="center"/>
              <w:rPr>
                <w:rFonts w:ascii="Times New Roman" w:eastAsia="Times New Roman" w:hAnsi="Times New Roman" w:cs="Times New Roman"/>
                <w:sz w:val="20"/>
                <w:szCs w:val="20"/>
              </w:rPr>
            </w:pPr>
            <w:r w:rsidRPr="00ED0DCB">
              <w:rPr>
                <w:rFonts w:ascii="Times New Roman" w:eastAsia="Times New Roman" w:hAnsi="Times New Roman" w:cs="Times New Roman"/>
                <w:sz w:val="20"/>
                <w:szCs w:val="20"/>
              </w:rPr>
              <w:t>2</w:t>
            </w:r>
          </w:p>
        </w:tc>
        <w:tc>
          <w:tcPr>
            <w:tcW w:w="2484" w:type="pct"/>
            <w:tcBorders>
              <w:top w:val="nil"/>
              <w:left w:val="nil"/>
              <w:bottom w:val="single" w:sz="4" w:space="0" w:color="auto"/>
              <w:right w:val="single" w:sz="4" w:space="0" w:color="auto"/>
            </w:tcBorders>
            <w:shd w:val="clear" w:color="auto" w:fill="auto"/>
            <w:vAlign w:val="center"/>
            <w:hideMark/>
          </w:tcPr>
          <w:p w14:paraId="1B35F97D" w14:textId="77777777" w:rsidR="004C4D1B" w:rsidRPr="00ED0DCB" w:rsidRDefault="004C4D1B" w:rsidP="004C4D1B">
            <w:pPr>
              <w:spacing w:after="0"/>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Предметы движимого имущества: транспортные средства, машины и оборудование</w:t>
            </w:r>
          </w:p>
        </w:tc>
        <w:tc>
          <w:tcPr>
            <w:tcW w:w="1021" w:type="pct"/>
            <w:tcBorders>
              <w:top w:val="nil"/>
              <w:left w:val="nil"/>
              <w:bottom w:val="single" w:sz="4" w:space="0" w:color="auto"/>
              <w:right w:val="single" w:sz="4" w:space="0" w:color="auto"/>
            </w:tcBorders>
            <w:shd w:val="clear" w:color="auto" w:fill="auto"/>
            <w:vAlign w:val="center"/>
            <w:hideMark/>
          </w:tcPr>
          <w:p w14:paraId="00B0F3C6" w14:textId="639CF49A" w:rsidR="004C4D1B" w:rsidRPr="00ED0DCB" w:rsidRDefault="004C4D1B" w:rsidP="004C4D1B">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rPr>
              <w:t>0,</w:t>
            </w:r>
            <w:r w:rsidR="00E00DC2" w:rsidRPr="00ED0DCB">
              <w:rPr>
                <w:rFonts w:ascii="Times New Roman" w:eastAsia="Times New Roman" w:hAnsi="Times New Roman" w:cs="Times New Roman"/>
                <w:sz w:val="20"/>
                <w:szCs w:val="20"/>
                <w:lang w:val="ru-RU"/>
              </w:rPr>
              <w:t>5</w:t>
            </w:r>
            <w:r w:rsidR="00B36480" w:rsidRPr="00ED0DCB">
              <w:rPr>
                <w:rFonts w:ascii="Times New Roman" w:hAnsi="Times New Roman" w:cs="Times New Roman"/>
                <w:b/>
                <w:sz w:val="20"/>
                <w:szCs w:val="20"/>
                <w:lang w:val="ru-RU"/>
              </w:rPr>
              <w:t>*</w:t>
            </w:r>
          </w:p>
        </w:tc>
        <w:tc>
          <w:tcPr>
            <w:tcW w:w="1236" w:type="pct"/>
            <w:tcBorders>
              <w:top w:val="nil"/>
              <w:left w:val="nil"/>
              <w:bottom w:val="single" w:sz="4" w:space="0" w:color="auto"/>
              <w:right w:val="single" w:sz="4" w:space="0" w:color="auto"/>
            </w:tcBorders>
            <w:shd w:val="clear" w:color="auto" w:fill="auto"/>
            <w:vAlign w:val="center"/>
            <w:hideMark/>
          </w:tcPr>
          <w:p w14:paraId="1F84B1B9" w14:textId="34F6496D" w:rsidR="004C4D1B" w:rsidRPr="00ED0DCB" w:rsidRDefault="004C4D1B" w:rsidP="004C4D1B">
            <w:pPr>
              <w:spacing w:after="0"/>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rPr>
              <w:t>0,</w:t>
            </w:r>
            <w:r w:rsidR="00E00DC2" w:rsidRPr="00ED0DCB">
              <w:rPr>
                <w:rFonts w:ascii="Times New Roman" w:eastAsia="Times New Roman" w:hAnsi="Times New Roman" w:cs="Times New Roman"/>
                <w:sz w:val="20"/>
                <w:szCs w:val="20"/>
                <w:lang w:val="ru-RU"/>
              </w:rPr>
              <w:t>4</w:t>
            </w:r>
            <w:r w:rsidR="00B36480" w:rsidRPr="00ED0DCB">
              <w:rPr>
                <w:rFonts w:ascii="Times New Roman" w:hAnsi="Times New Roman" w:cs="Times New Roman"/>
                <w:b/>
                <w:sz w:val="20"/>
                <w:szCs w:val="20"/>
                <w:lang w:val="ru-RU"/>
              </w:rPr>
              <w:t>*</w:t>
            </w:r>
          </w:p>
        </w:tc>
      </w:tr>
    </w:tbl>
    <w:p w14:paraId="3EF67D86" w14:textId="62623121" w:rsidR="004C4D1B" w:rsidRPr="00ED0DCB" w:rsidRDefault="00B36480" w:rsidP="00B36480">
      <w:pPr>
        <w:tabs>
          <w:tab w:val="left" w:pos="0"/>
        </w:tabs>
        <w:spacing w:after="0"/>
        <w:ind w:firstLine="709"/>
        <w:jc w:val="both"/>
        <w:rPr>
          <w:rFonts w:ascii="Times New Roman" w:eastAsia="Arial Narrow" w:hAnsi="Times New Roman" w:cs="Times New Roman"/>
          <w:sz w:val="20"/>
          <w:szCs w:val="20"/>
          <w:lang w:val="ru-RU"/>
        </w:rPr>
      </w:pPr>
      <w:r w:rsidRPr="00ED0DCB">
        <w:rPr>
          <w:rFonts w:ascii="Times New Roman" w:hAnsi="Times New Roman" w:cs="Times New Roman"/>
          <w:bCs/>
          <w:sz w:val="20"/>
          <w:szCs w:val="20"/>
          <w:lang w:val="ru-RU"/>
        </w:rPr>
        <w:t xml:space="preserve">* </w:t>
      </w:r>
      <w:r w:rsidRPr="00ED0DCB">
        <w:rPr>
          <w:rFonts w:ascii="Times New Roman" w:eastAsia="Arial Narrow" w:hAnsi="Times New Roman" w:cs="Times New Roman"/>
          <w:bCs/>
          <w:sz w:val="20"/>
          <w:szCs w:val="20"/>
          <w:lang w:val="ru-RU"/>
        </w:rPr>
        <w:t>В зависимости от ликвидности</w:t>
      </w:r>
      <w:r w:rsidRPr="00ED0DCB">
        <w:rPr>
          <w:rFonts w:ascii="Times New Roman" w:eastAsia="Arial Narrow" w:hAnsi="Times New Roman" w:cs="Times New Roman"/>
          <w:sz w:val="20"/>
          <w:szCs w:val="20"/>
          <w:lang w:val="ru-RU"/>
        </w:rPr>
        <w:t xml:space="preserve"> Обеспечения коэффициент дисконтирования может </w:t>
      </w:r>
      <w:r w:rsidR="00BA7DB9" w:rsidRPr="00ED0DCB">
        <w:rPr>
          <w:rFonts w:ascii="Times New Roman" w:eastAsia="Arial Narrow" w:hAnsi="Times New Roman" w:cs="Times New Roman"/>
          <w:sz w:val="20"/>
          <w:szCs w:val="20"/>
          <w:lang w:val="ru-RU"/>
        </w:rPr>
        <w:t>корректироваться</w:t>
      </w:r>
      <w:r w:rsidRPr="00ED0DCB">
        <w:rPr>
          <w:rFonts w:ascii="Times New Roman" w:eastAsia="Arial Narrow" w:hAnsi="Times New Roman" w:cs="Times New Roman"/>
          <w:sz w:val="20"/>
          <w:szCs w:val="20"/>
          <w:lang w:val="ru-RU"/>
        </w:rPr>
        <w:t xml:space="preserve"> с учетом Приложения №4 Порядка обеспечения возврата займов, предоставленных в качестве финансирования проектов НКО Фонд «МКК ЕАО».</w:t>
      </w:r>
    </w:p>
    <w:p w14:paraId="1B57F2B3" w14:textId="77777777" w:rsidR="00B36480" w:rsidRPr="00ED0DCB" w:rsidRDefault="00B36480" w:rsidP="00B36480">
      <w:pPr>
        <w:tabs>
          <w:tab w:val="left" w:pos="0"/>
        </w:tabs>
        <w:spacing w:after="0"/>
        <w:ind w:firstLine="709"/>
        <w:jc w:val="both"/>
        <w:rPr>
          <w:rFonts w:ascii="Times New Roman" w:eastAsia="Calibri" w:hAnsi="Times New Roman" w:cs="Times New Roman"/>
          <w:sz w:val="20"/>
          <w:szCs w:val="20"/>
          <w:lang w:val="ru-RU" w:eastAsia="ar-SA"/>
        </w:rPr>
      </w:pPr>
    </w:p>
    <w:p w14:paraId="113A465D" w14:textId="77777777" w:rsidR="004C4D1B" w:rsidRPr="00ED0DCB" w:rsidRDefault="004C4D1B" w:rsidP="004C4D1B">
      <w:pPr>
        <w:tabs>
          <w:tab w:val="left" w:pos="851"/>
        </w:tabs>
        <w:spacing w:after="0"/>
        <w:ind w:firstLine="567"/>
        <w:jc w:val="both"/>
        <w:rPr>
          <w:rFonts w:ascii="Times New Roman" w:eastAsia="Calibri" w:hAnsi="Times New Roman" w:cs="Times New Roman"/>
          <w:sz w:val="20"/>
          <w:szCs w:val="20"/>
          <w:lang w:val="ru-RU" w:eastAsia="ar-SA"/>
        </w:rPr>
      </w:pPr>
      <w:r w:rsidRPr="00ED0DCB">
        <w:rPr>
          <w:rFonts w:ascii="Times New Roman" w:eastAsia="Calibri" w:hAnsi="Times New Roman" w:cs="Times New Roman"/>
          <w:sz w:val="20"/>
          <w:szCs w:val="20"/>
          <w:lang w:val="ru-RU" w:eastAsia="ar-SA"/>
        </w:rPr>
        <w:t>10.4. Расчет залоговой стоимости каждого предмета залога производится путем корректировки рыночной стоимости предмета залога на коэффициент дисконтирования:</w:t>
      </w:r>
    </w:p>
    <w:p w14:paraId="03AA189C" w14:textId="77777777" w:rsidR="004C4D1B" w:rsidRPr="00ED0DCB" w:rsidRDefault="004C4D1B" w:rsidP="004C4D1B">
      <w:pPr>
        <w:tabs>
          <w:tab w:val="left" w:pos="851"/>
        </w:tabs>
        <w:spacing w:after="0"/>
        <w:ind w:firstLine="567"/>
        <w:jc w:val="both"/>
        <w:rPr>
          <w:rFonts w:ascii="Times New Roman" w:eastAsia="Calibri" w:hAnsi="Times New Roman" w:cs="Times New Roman"/>
          <w:sz w:val="20"/>
          <w:szCs w:val="20"/>
          <w:lang w:val="ru-RU" w:eastAsia="ar-SA"/>
        </w:rPr>
      </w:pPr>
    </w:p>
    <w:tbl>
      <w:tblPr>
        <w:tblW w:w="9173" w:type="dxa"/>
        <w:tblInd w:w="421" w:type="dxa"/>
        <w:tblLook w:val="04A0" w:firstRow="1" w:lastRow="0" w:firstColumn="1" w:lastColumn="0" w:noHBand="0" w:noVBand="1"/>
      </w:tblPr>
      <w:tblGrid>
        <w:gridCol w:w="2410"/>
        <w:gridCol w:w="491"/>
        <w:gridCol w:w="2585"/>
        <w:gridCol w:w="535"/>
        <w:gridCol w:w="3152"/>
      </w:tblGrid>
      <w:tr w:rsidR="004C4D1B" w:rsidRPr="00ED0DCB" w14:paraId="2F35B6ED" w14:textId="77777777" w:rsidTr="004C4D1B">
        <w:trPr>
          <w:trHeight w:val="787"/>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F7EBC57" w14:textId="77777777" w:rsidR="004C4D1B" w:rsidRPr="00ED0DCB"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Залоговая стоимость каждого предмета залога</w:t>
            </w:r>
          </w:p>
        </w:tc>
        <w:tc>
          <w:tcPr>
            <w:tcW w:w="491" w:type="dxa"/>
            <w:tcBorders>
              <w:left w:val="single" w:sz="4" w:space="0" w:color="auto"/>
              <w:right w:val="single" w:sz="4" w:space="0" w:color="auto"/>
            </w:tcBorders>
            <w:vAlign w:val="center"/>
          </w:tcPr>
          <w:p w14:paraId="2C0C1AC4" w14:textId="77777777" w:rsidR="004C4D1B" w:rsidRPr="00ED0DCB" w:rsidRDefault="004C4D1B" w:rsidP="004C4D1B">
            <w:pPr>
              <w:tabs>
                <w:tab w:val="left" w:pos="709"/>
                <w:tab w:val="left" w:pos="993"/>
              </w:tabs>
              <w:spacing w:after="0"/>
              <w:jc w:val="center"/>
              <w:rPr>
                <w:rFonts w:ascii="Times New Roman" w:eastAsia="Times New Roman" w:hAnsi="Times New Roman" w:cs="Times New Roman"/>
                <w:bCs/>
                <w:sz w:val="20"/>
                <w:szCs w:val="20"/>
              </w:rPr>
            </w:pPr>
            <w:r w:rsidRPr="00ED0DCB">
              <w:rPr>
                <w:rFonts w:ascii="Times New Roman" w:eastAsia="Times New Roman" w:hAnsi="Times New Roman" w:cs="Times New Roman"/>
                <w:bCs/>
                <w:sz w:val="20"/>
                <w:szCs w:val="20"/>
              </w:rPr>
              <w:t>=</w:t>
            </w:r>
          </w:p>
        </w:tc>
        <w:tc>
          <w:tcPr>
            <w:tcW w:w="2585" w:type="dxa"/>
            <w:tcBorders>
              <w:top w:val="single" w:sz="4" w:space="0" w:color="auto"/>
              <w:left w:val="single" w:sz="4" w:space="0" w:color="auto"/>
              <w:bottom w:val="single" w:sz="4" w:space="0" w:color="auto"/>
              <w:right w:val="single" w:sz="4" w:space="0" w:color="auto"/>
            </w:tcBorders>
            <w:shd w:val="clear" w:color="auto" w:fill="F2F2F2"/>
            <w:vAlign w:val="center"/>
          </w:tcPr>
          <w:p w14:paraId="676B9DC7" w14:textId="77777777" w:rsidR="004C4D1B" w:rsidRPr="00ED0DCB"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Рыночная (оценочная) стоимость предмета залога</w:t>
            </w:r>
          </w:p>
        </w:tc>
        <w:tc>
          <w:tcPr>
            <w:tcW w:w="535" w:type="dxa"/>
            <w:tcBorders>
              <w:left w:val="single" w:sz="4" w:space="0" w:color="auto"/>
              <w:right w:val="single" w:sz="4" w:space="0" w:color="auto"/>
            </w:tcBorders>
            <w:vAlign w:val="center"/>
          </w:tcPr>
          <w:p w14:paraId="2690CD8F" w14:textId="77777777" w:rsidR="004C4D1B" w:rsidRPr="00ED0DCB"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х</w:t>
            </w:r>
          </w:p>
        </w:tc>
        <w:tc>
          <w:tcPr>
            <w:tcW w:w="3152" w:type="dxa"/>
            <w:tcBorders>
              <w:top w:val="single" w:sz="4" w:space="0" w:color="auto"/>
              <w:left w:val="single" w:sz="4" w:space="0" w:color="auto"/>
              <w:bottom w:val="single" w:sz="4" w:space="0" w:color="auto"/>
              <w:right w:val="single" w:sz="4" w:space="0" w:color="auto"/>
            </w:tcBorders>
            <w:shd w:val="clear" w:color="auto" w:fill="F2F2F2"/>
            <w:vAlign w:val="center"/>
          </w:tcPr>
          <w:p w14:paraId="1C2AC0DE" w14:textId="77777777" w:rsidR="004C4D1B" w:rsidRPr="00ED0DCB"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К</w:t>
            </w:r>
            <w:proofErr w:type="spellStart"/>
            <w:r w:rsidRPr="00ED0DCB">
              <w:rPr>
                <w:rFonts w:ascii="Times New Roman" w:eastAsia="Times New Roman" w:hAnsi="Times New Roman" w:cs="Times New Roman"/>
                <w:bCs/>
                <w:sz w:val="20"/>
                <w:szCs w:val="20"/>
              </w:rPr>
              <w:t>оэффициент</w:t>
            </w:r>
            <w:proofErr w:type="spellEnd"/>
            <w:r w:rsidRPr="00ED0DCB">
              <w:rPr>
                <w:rFonts w:ascii="Times New Roman" w:eastAsia="Times New Roman" w:hAnsi="Times New Roman" w:cs="Times New Roman"/>
                <w:bCs/>
                <w:sz w:val="20"/>
                <w:szCs w:val="20"/>
              </w:rPr>
              <w:t xml:space="preserve"> </w:t>
            </w:r>
            <w:proofErr w:type="spellStart"/>
            <w:r w:rsidRPr="00ED0DCB">
              <w:rPr>
                <w:rFonts w:ascii="Times New Roman" w:eastAsia="Times New Roman" w:hAnsi="Times New Roman" w:cs="Times New Roman"/>
                <w:bCs/>
                <w:sz w:val="20"/>
                <w:szCs w:val="20"/>
              </w:rPr>
              <w:t>дисконтирования</w:t>
            </w:r>
            <w:proofErr w:type="spellEnd"/>
            <w:r w:rsidRPr="00ED0DCB">
              <w:rPr>
                <w:rFonts w:ascii="Times New Roman" w:eastAsia="Times New Roman" w:hAnsi="Times New Roman" w:cs="Times New Roman"/>
                <w:bCs/>
                <w:sz w:val="20"/>
                <w:szCs w:val="20"/>
                <w:lang w:val="ru-RU"/>
              </w:rPr>
              <w:t xml:space="preserve"> </w:t>
            </w:r>
            <w:r w:rsidRPr="00ED0DCB">
              <w:rPr>
                <w:rFonts w:ascii="Times New Roman" w:eastAsia="Times New Roman" w:hAnsi="Times New Roman" w:cs="Times New Roman"/>
                <w:sz w:val="20"/>
                <w:szCs w:val="20"/>
                <w:lang w:val="ru-RU"/>
              </w:rPr>
              <w:t>(</w:t>
            </w:r>
            <w:r w:rsidRPr="00ED0DCB">
              <w:rPr>
                <w:rFonts w:ascii="Times New Roman" w:eastAsia="Times New Roman" w:hAnsi="Times New Roman" w:cs="Times New Roman"/>
                <w:sz w:val="20"/>
                <w:szCs w:val="20"/>
              </w:rPr>
              <w:t>k</w:t>
            </w:r>
            <w:r w:rsidRPr="00ED0DCB">
              <w:rPr>
                <w:rFonts w:ascii="Times New Roman" w:eastAsia="Times New Roman" w:hAnsi="Times New Roman" w:cs="Times New Roman"/>
                <w:sz w:val="20"/>
                <w:szCs w:val="20"/>
                <w:lang w:val="ru-RU"/>
              </w:rPr>
              <w:t>)</w:t>
            </w:r>
          </w:p>
        </w:tc>
      </w:tr>
    </w:tbl>
    <w:p w14:paraId="3AB7775E" w14:textId="77777777" w:rsidR="004C4D1B" w:rsidRPr="00ED0DCB" w:rsidRDefault="004C4D1B" w:rsidP="004C4D1B">
      <w:pPr>
        <w:tabs>
          <w:tab w:val="left" w:pos="0"/>
        </w:tabs>
        <w:spacing w:after="0"/>
        <w:ind w:firstLine="709"/>
        <w:jc w:val="both"/>
        <w:rPr>
          <w:rFonts w:ascii="Times New Roman" w:eastAsia="Calibri" w:hAnsi="Times New Roman" w:cs="Times New Roman"/>
          <w:sz w:val="20"/>
          <w:szCs w:val="20"/>
          <w:lang w:val="ru-RU" w:eastAsia="ar-SA"/>
        </w:rPr>
      </w:pPr>
    </w:p>
    <w:p w14:paraId="2B6B1FC0" w14:textId="7DDBFC04" w:rsidR="004C4D1B" w:rsidRPr="00ED0DCB" w:rsidRDefault="004C4D1B" w:rsidP="004C4D1B">
      <w:pPr>
        <w:tabs>
          <w:tab w:val="left" w:pos="0"/>
        </w:tabs>
        <w:spacing w:after="0"/>
        <w:ind w:firstLine="567"/>
        <w:jc w:val="both"/>
        <w:rPr>
          <w:rFonts w:ascii="Times New Roman" w:eastAsia="Calibri" w:hAnsi="Times New Roman" w:cs="Times New Roman"/>
          <w:sz w:val="20"/>
          <w:szCs w:val="20"/>
          <w:lang w:val="ru-RU" w:eastAsia="ar-SA"/>
        </w:rPr>
      </w:pPr>
      <w:r w:rsidRPr="00ED0DCB">
        <w:rPr>
          <w:rFonts w:ascii="Times New Roman" w:eastAsia="Calibri" w:hAnsi="Times New Roman" w:cs="Times New Roman"/>
          <w:sz w:val="20"/>
          <w:szCs w:val="20"/>
          <w:lang w:val="ru-RU" w:eastAsia="ar-SA"/>
        </w:rPr>
        <w:t xml:space="preserve">10.5. </w:t>
      </w:r>
      <w:bookmarkStart w:id="11" w:name="_Hlk77586182"/>
      <w:r w:rsidRPr="00ED0DCB">
        <w:rPr>
          <w:rFonts w:ascii="Times New Roman" w:eastAsia="Calibri" w:hAnsi="Times New Roman" w:cs="Times New Roman"/>
          <w:sz w:val="20"/>
          <w:szCs w:val="20"/>
          <w:lang w:val="ru-RU" w:eastAsia="ar-SA"/>
        </w:rPr>
        <w:t>Достаточность обеспечения – это общая залоговая стоимость обеспечения, которая обеспечивает обязательства Заемщика по основному долгу и процентам за весь период пользования займом:</w:t>
      </w:r>
    </w:p>
    <w:bookmarkEnd w:id="11"/>
    <w:p w14:paraId="47ADD0FB" w14:textId="77777777" w:rsidR="004C4D1B" w:rsidRPr="00ED0DCB" w:rsidRDefault="004C4D1B" w:rsidP="004C4D1B">
      <w:pPr>
        <w:tabs>
          <w:tab w:val="left" w:pos="0"/>
        </w:tabs>
        <w:spacing w:after="0"/>
        <w:ind w:firstLine="567"/>
        <w:jc w:val="both"/>
        <w:rPr>
          <w:rFonts w:ascii="Times New Roman" w:eastAsia="Calibri" w:hAnsi="Times New Roman" w:cs="Times New Roman"/>
          <w:sz w:val="20"/>
          <w:szCs w:val="20"/>
          <w:lang w:val="ru-RU" w:eastAsia="ar-SA"/>
        </w:rPr>
      </w:pPr>
    </w:p>
    <w:tbl>
      <w:tblPr>
        <w:tblW w:w="9213" w:type="dxa"/>
        <w:tblInd w:w="421" w:type="dxa"/>
        <w:tblLook w:val="04A0" w:firstRow="1" w:lastRow="0" w:firstColumn="1" w:lastColumn="0" w:noHBand="0" w:noVBand="1"/>
      </w:tblPr>
      <w:tblGrid>
        <w:gridCol w:w="1948"/>
        <w:gridCol w:w="483"/>
        <w:gridCol w:w="2851"/>
        <w:gridCol w:w="512"/>
        <w:gridCol w:w="3419"/>
      </w:tblGrid>
      <w:tr w:rsidR="004C4D1B" w:rsidRPr="006C0C72" w14:paraId="0AE8151A" w14:textId="77777777" w:rsidTr="004C4D1B">
        <w:trPr>
          <w:trHeight w:val="732"/>
        </w:trPr>
        <w:tc>
          <w:tcPr>
            <w:tcW w:w="1948" w:type="dxa"/>
            <w:tcBorders>
              <w:top w:val="single" w:sz="4" w:space="0" w:color="auto"/>
              <w:left w:val="single" w:sz="4" w:space="0" w:color="auto"/>
              <w:bottom w:val="single" w:sz="4" w:space="0" w:color="auto"/>
              <w:right w:val="single" w:sz="4" w:space="0" w:color="auto"/>
            </w:tcBorders>
            <w:shd w:val="clear" w:color="auto" w:fill="F2F2F2"/>
            <w:vAlign w:val="center"/>
          </w:tcPr>
          <w:p w14:paraId="72370AEB" w14:textId="77777777" w:rsidR="004C4D1B" w:rsidRPr="00ED0DCB" w:rsidRDefault="004C4D1B" w:rsidP="004C4D1B">
            <w:pPr>
              <w:tabs>
                <w:tab w:val="left" w:pos="709"/>
                <w:tab w:val="left" w:pos="993"/>
              </w:tabs>
              <w:spacing w:after="0"/>
              <w:rPr>
                <w:rFonts w:ascii="Times New Roman" w:eastAsia="Times New Roman" w:hAnsi="Times New Roman" w:cs="Times New Roman"/>
                <w:bCs/>
                <w:sz w:val="20"/>
                <w:szCs w:val="20"/>
              </w:rPr>
            </w:pPr>
            <w:proofErr w:type="spellStart"/>
            <w:r w:rsidRPr="00ED0DCB">
              <w:rPr>
                <w:rFonts w:ascii="Times New Roman" w:eastAsia="Times New Roman" w:hAnsi="Times New Roman" w:cs="Times New Roman"/>
                <w:bCs/>
                <w:sz w:val="20"/>
                <w:szCs w:val="20"/>
              </w:rPr>
              <w:t>Сумма</w:t>
            </w:r>
            <w:proofErr w:type="spellEnd"/>
            <w:r w:rsidRPr="00ED0DCB">
              <w:rPr>
                <w:rFonts w:ascii="Times New Roman" w:eastAsia="Times New Roman" w:hAnsi="Times New Roman" w:cs="Times New Roman"/>
                <w:bCs/>
                <w:sz w:val="20"/>
                <w:szCs w:val="20"/>
                <w:lang w:val="ru-RU"/>
              </w:rPr>
              <w:t xml:space="preserve"> </w:t>
            </w:r>
            <w:proofErr w:type="spellStart"/>
            <w:r w:rsidRPr="00ED0DCB">
              <w:rPr>
                <w:rFonts w:ascii="Times New Roman" w:eastAsia="Times New Roman" w:hAnsi="Times New Roman" w:cs="Times New Roman"/>
                <w:bCs/>
                <w:sz w:val="20"/>
                <w:szCs w:val="20"/>
              </w:rPr>
              <w:t>обеспечения</w:t>
            </w:r>
            <w:proofErr w:type="spellEnd"/>
          </w:p>
        </w:tc>
        <w:tc>
          <w:tcPr>
            <w:tcW w:w="483" w:type="dxa"/>
            <w:tcBorders>
              <w:left w:val="single" w:sz="4" w:space="0" w:color="auto"/>
              <w:right w:val="single" w:sz="4" w:space="0" w:color="auto"/>
            </w:tcBorders>
            <w:vAlign w:val="center"/>
          </w:tcPr>
          <w:p w14:paraId="44AABC20" w14:textId="77777777" w:rsidR="004C4D1B" w:rsidRPr="00ED0DCB" w:rsidRDefault="004C4D1B" w:rsidP="004C4D1B">
            <w:pPr>
              <w:tabs>
                <w:tab w:val="left" w:pos="709"/>
                <w:tab w:val="left" w:pos="993"/>
              </w:tabs>
              <w:spacing w:after="0"/>
              <w:jc w:val="center"/>
              <w:rPr>
                <w:rFonts w:ascii="Times New Roman" w:eastAsia="Times New Roman" w:hAnsi="Times New Roman" w:cs="Times New Roman"/>
                <w:bCs/>
                <w:sz w:val="20"/>
                <w:szCs w:val="20"/>
                <w:u w:val="single"/>
              </w:rPr>
            </w:pPr>
            <w:r w:rsidRPr="00ED0DCB">
              <w:rPr>
                <w:rFonts w:ascii="Times New Roman" w:eastAsia="Times New Roman" w:hAnsi="Times New Roman" w:cs="Times New Roman"/>
                <w:bCs/>
                <w:sz w:val="20"/>
                <w:szCs w:val="20"/>
                <w:u w:val="single"/>
              </w:rPr>
              <w:t>&gt;</w:t>
            </w:r>
          </w:p>
        </w:tc>
        <w:tc>
          <w:tcPr>
            <w:tcW w:w="2851" w:type="dxa"/>
            <w:tcBorders>
              <w:top w:val="single" w:sz="4" w:space="0" w:color="auto"/>
              <w:left w:val="single" w:sz="4" w:space="0" w:color="auto"/>
              <w:bottom w:val="single" w:sz="4" w:space="0" w:color="auto"/>
              <w:right w:val="single" w:sz="4" w:space="0" w:color="auto"/>
            </w:tcBorders>
            <w:shd w:val="clear" w:color="auto" w:fill="F2F2F2"/>
            <w:vAlign w:val="center"/>
          </w:tcPr>
          <w:p w14:paraId="6500010C" w14:textId="27BDE960" w:rsidR="004C4D1B" w:rsidRPr="00ED0DCB" w:rsidRDefault="004C4D1B" w:rsidP="004C4D1B">
            <w:pPr>
              <w:tabs>
                <w:tab w:val="left" w:pos="709"/>
                <w:tab w:val="left" w:pos="993"/>
              </w:tabs>
              <w:spacing w:after="0"/>
              <w:rPr>
                <w:rFonts w:ascii="Times New Roman" w:eastAsia="Times New Roman" w:hAnsi="Times New Roman" w:cs="Times New Roman"/>
                <w:bCs/>
                <w:sz w:val="20"/>
                <w:szCs w:val="20"/>
              </w:rPr>
            </w:pPr>
            <w:r w:rsidRPr="00ED0DCB">
              <w:rPr>
                <w:rFonts w:ascii="Times New Roman" w:eastAsia="Times New Roman" w:hAnsi="Times New Roman" w:cs="Times New Roman"/>
                <w:bCs/>
                <w:sz w:val="20"/>
                <w:szCs w:val="20"/>
                <w:lang w:val="ru-RU"/>
              </w:rPr>
              <w:t>С</w:t>
            </w:r>
            <w:proofErr w:type="spellStart"/>
            <w:r w:rsidRPr="00ED0DCB">
              <w:rPr>
                <w:rFonts w:ascii="Times New Roman" w:eastAsia="Times New Roman" w:hAnsi="Times New Roman" w:cs="Times New Roman"/>
                <w:bCs/>
                <w:sz w:val="20"/>
                <w:szCs w:val="20"/>
              </w:rPr>
              <w:t>умма</w:t>
            </w:r>
            <w:proofErr w:type="spellEnd"/>
            <w:r w:rsidRPr="00ED0DCB">
              <w:rPr>
                <w:rFonts w:ascii="Times New Roman" w:eastAsia="Times New Roman" w:hAnsi="Times New Roman" w:cs="Times New Roman"/>
                <w:bCs/>
                <w:sz w:val="20"/>
                <w:szCs w:val="20"/>
                <w:lang w:val="ru-RU"/>
              </w:rPr>
              <w:t xml:space="preserve"> займа</w:t>
            </w:r>
          </w:p>
        </w:tc>
        <w:tc>
          <w:tcPr>
            <w:tcW w:w="512" w:type="dxa"/>
            <w:tcBorders>
              <w:left w:val="single" w:sz="4" w:space="0" w:color="auto"/>
              <w:right w:val="single" w:sz="4" w:space="0" w:color="auto"/>
            </w:tcBorders>
            <w:vAlign w:val="center"/>
          </w:tcPr>
          <w:p w14:paraId="4C351901" w14:textId="77777777" w:rsidR="004C4D1B" w:rsidRPr="00ED0DCB"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rPr>
            </w:pPr>
            <w:r w:rsidRPr="00ED0DCB">
              <w:rPr>
                <w:rFonts w:ascii="Times New Roman" w:eastAsia="Times New Roman" w:hAnsi="Times New Roman" w:cs="Times New Roman"/>
                <w:bCs/>
                <w:sz w:val="20"/>
                <w:szCs w:val="20"/>
              </w:rPr>
              <w:t>+</w:t>
            </w:r>
          </w:p>
        </w:tc>
        <w:tc>
          <w:tcPr>
            <w:tcW w:w="3419" w:type="dxa"/>
            <w:tcBorders>
              <w:top w:val="single" w:sz="4" w:space="0" w:color="auto"/>
              <w:left w:val="single" w:sz="4" w:space="0" w:color="auto"/>
              <w:bottom w:val="single" w:sz="4" w:space="0" w:color="auto"/>
              <w:right w:val="single" w:sz="4" w:space="0" w:color="auto"/>
            </w:tcBorders>
            <w:shd w:val="clear" w:color="auto" w:fill="F2F2F2"/>
            <w:vAlign w:val="center"/>
          </w:tcPr>
          <w:p w14:paraId="2C0D0791" w14:textId="3BAED8E0" w:rsidR="004C4D1B" w:rsidRPr="00ED0DCB"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Начисленные проценты за весь период пользования займом</w:t>
            </w:r>
          </w:p>
        </w:tc>
      </w:tr>
    </w:tbl>
    <w:p w14:paraId="047E4E9B" w14:textId="77777777" w:rsidR="004C4D1B" w:rsidRPr="00ED0DCB" w:rsidRDefault="004C4D1B" w:rsidP="004C4D1B">
      <w:pPr>
        <w:tabs>
          <w:tab w:val="left" w:pos="567"/>
          <w:tab w:val="left" w:pos="993"/>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r>
    </w:p>
    <w:p w14:paraId="7C9A40B5" w14:textId="375D3A18" w:rsidR="004C4D1B" w:rsidRPr="00ED0DCB" w:rsidRDefault="004C4D1B" w:rsidP="004C4D1B">
      <w:pPr>
        <w:tabs>
          <w:tab w:val="left" w:pos="567"/>
          <w:tab w:val="left" w:pos="993"/>
        </w:tabs>
        <w:spacing w:after="0"/>
        <w:jc w:val="both"/>
        <w:rPr>
          <w:rFonts w:ascii="Times New Roman" w:eastAsia="Calibri" w:hAnsi="Times New Roman" w:cs="Times New Roman"/>
          <w:sz w:val="20"/>
          <w:szCs w:val="20"/>
          <w:lang w:val="ru-RU" w:eastAsia="ar-SA"/>
        </w:rPr>
      </w:pPr>
      <w:r w:rsidRPr="00ED0DCB">
        <w:rPr>
          <w:rFonts w:ascii="Times New Roman" w:eastAsia="Calibri" w:hAnsi="Times New Roman" w:cs="Times New Roman"/>
          <w:sz w:val="20"/>
          <w:szCs w:val="20"/>
          <w:lang w:val="ru-RU" w:eastAsia="ar-SA"/>
        </w:rPr>
        <w:lastRenderedPageBreak/>
        <w:tab/>
        <w:t>10.6. В случае если залоговая стоимость обеспечения превышает обязательства Заемщика по основному долгу и процентам за весь период пользования займом, в качестве залоговой суммы принимается значение, соответствующее указанным обязательствам Заемщика.</w:t>
      </w:r>
    </w:p>
    <w:p w14:paraId="44B16CFE" w14:textId="6DD46C13" w:rsidR="004C4D1B" w:rsidRPr="00ED0DCB" w:rsidRDefault="004C4D1B" w:rsidP="004C4D1B">
      <w:pPr>
        <w:tabs>
          <w:tab w:val="left" w:pos="567"/>
          <w:tab w:val="left" w:pos="993"/>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10.7. Фонд определяет ликвидность залогового имущества на основании Отчета об оценке и осмотра имущества, которая фиксируется в актах осмотра залога. </w:t>
      </w:r>
    </w:p>
    <w:p w14:paraId="65AF353F" w14:textId="77777777" w:rsidR="004C4D1B" w:rsidRPr="00ED0DCB" w:rsidRDefault="004C4D1B" w:rsidP="004C4D1B">
      <w:pPr>
        <w:spacing w:after="0"/>
        <w:ind w:firstLine="709"/>
        <w:jc w:val="both"/>
        <w:outlineLvl w:val="1"/>
        <w:rPr>
          <w:rFonts w:ascii="Times New Roman" w:eastAsia="Times New Roman" w:hAnsi="Times New Roman" w:cs="Times New Roman"/>
          <w:color w:val="C00000"/>
          <w:sz w:val="20"/>
          <w:szCs w:val="20"/>
          <w:lang w:val="ru-RU"/>
        </w:rPr>
      </w:pPr>
    </w:p>
    <w:p w14:paraId="0D9A9E16" w14:textId="77777777" w:rsidR="004C4D1B" w:rsidRPr="00ED0DCB" w:rsidRDefault="004C4D1B" w:rsidP="004C4D1B">
      <w:pPr>
        <w:tabs>
          <w:tab w:val="left" w:pos="900"/>
        </w:tabs>
        <w:suppressAutoHyphens/>
        <w:spacing w:after="0"/>
        <w:ind w:left="360"/>
        <w:jc w:val="center"/>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 xml:space="preserve">11. СТРАХОВАНИЕ ПРЕДМЕТОВ ЗАЛОГА. </w:t>
      </w:r>
    </w:p>
    <w:p w14:paraId="7FAF708E" w14:textId="77777777" w:rsidR="004C4D1B" w:rsidRPr="00ED0DCB" w:rsidRDefault="004C4D1B" w:rsidP="004C4D1B">
      <w:pPr>
        <w:tabs>
          <w:tab w:val="left" w:pos="900"/>
        </w:tabs>
        <w:suppressAutoHyphens/>
        <w:spacing w:after="0"/>
        <w:ind w:left="720"/>
        <w:contextualSpacing/>
        <w:jc w:val="center"/>
        <w:rPr>
          <w:rFonts w:ascii="Times New Roman" w:eastAsia="Calibri" w:hAnsi="Times New Roman" w:cs="Times New Roman"/>
          <w:sz w:val="20"/>
          <w:szCs w:val="20"/>
          <w:lang w:val="ru-RU"/>
        </w:rPr>
      </w:pPr>
      <w:r w:rsidRPr="00ED0DCB">
        <w:rPr>
          <w:rFonts w:ascii="Times New Roman" w:eastAsia="Calibri" w:hAnsi="Times New Roman" w:cs="Times New Roman"/>
          <w:b/>
          <w:bCs/>
          <w:sz w:val="20"/>
          <w:szCs w:val="20"/>
          <w:lang w:val="ru-RU"/>
        </w:rPr>
        <w:t>ПОРЯДОК РАСПОРЯЖЕНИЯ СТРАХОВЫМ ВОЗМЕЩЕНИЕМ.</w:t>
      </w:r>
    </w:p>
    <w:p w14:paraId="087DEB21" w14:textId="77777777" w:rsidR="004C4D1B" w:rsidRPr="00ED0DCB" w:rsidRDefault="004C4D1B" w:rsidP="0094059D">
      <w:pPr>
        <w:tabs>
          <w:tab w:val="left" w:pos="567"/>
        </w:tabs>
        <w:suppressAutoHyphens/>
        <w:spacing w:after="0"/>
        <w:jc w:val="both"/>
        <w:rPr>
          <w:rFonts w:ascii="Times New Roman" w:eastAsia="Times New Roman" w:hAnsi="Times New Roman" w:cs="Times New Roman"/>
          <w:sz w:val="20"/>
          <w:szCs w:val="20"/>
          <w:lang w:val="ru-RU"/>
        </w:rPr>
      </w:pPr>
    </w:p>
    <w:p w14:paraId="61B2080F" w14:textId="77777777" w:rsidR="004C4D1B" w:rsidRPr="00ED0DCB" w:rsidRDefault="004C4D1B" w:rsidP="0094059D">
      <w:pPr>
        <w:tabs>
          <w:tab w:val="left" w:pos="567"/>
          <w:tab w:val="left" w:pos="993"/>
          <w:tab w:val="left" w:pos="1134"/>
          <w:tab w:val="left" w:pos="1276"/>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11.1. Обязательному страхованию (если иное не предусмотрено решением Наблюдательного совета Фонда) подлежат:</w:t>
      </w:r>
    </w:p>
    <w:p w14:paraId="05EC14B3" w14:textId="77777777" w:rsidR="004C4D1B" w:rsidRPr="00ED0DCB" w:rsidRDefault="004C4D1B">
      <w:pPr>
        <w:numPr>
          <w:ilvl w:val="0"/>
          <w:numId w:val="19"/>
        </w:numPr>
        <w:tabs>
          <w:tab w:val="left" w:pos="567"/>
          <w:tab w:val="left" w:pos="993"/>
          <w:tab w:val="left" w:pos="1134"/>
        </w:tabs>
        <w:spacing w:after="0"/>
        <w:ind w:left="-142" w:firstLine="734"/>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недвижимое имущество, за исключением земельных участков;</w:t>
      </w:r>
    </w:p>
    <w:p w14:paraId="4CE2C40F" w14:textId="7F9B3683" w:rsidR="004C4D1B" w:rsidRPr="00ED0DCB" w:rsidRDefault="004C4D1B">
      <w:pPr>
        <w:numPr>
          <w:ilvl w:val="0"/>
          <w:numId w:val="19"/>
        </w:numPr>
        <w:tabs>
          <w:tab w:val="left" w:pos="567"/>
          <w:tab w:val="left" w:pos="993"/>
          <w:tab w:val="left" w:pos="1134"/>
        </w:tabs>
        <w:spacing w:after="0"/>
        <w:ind w:left="-142" w:firstLine="734"/>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движимое имущество</w:t>
      </w:r>
      <w:r w:rsidR="00E00DC2" w:rsidRPr="00ED0DCB">
        <w:rPr>
          <w:rFonts w:ascii="Times New Roman" w:eastAsia="Calibri" w:hAnsi="Times New Roman" w:cs="Times New Roman"/>
          <w:sz w:val="20"/>
          <w:szCs w:val="20"/>
          <w:lang w:val="ru-RU"/>
        </w:rPr>
        <w:t>.</w:t>
      </w:r>
    </w:p>
    <w:p w14:paraId="328853A9" w14:textId="7EFF596F" w:rsidR="004C4D1B" w:rsidRPr="00ED0DCB" w:rsidRDefault="004C4D1B" w:rsidP="0094059D">
      <w:pPr>
        <w:tabs>
          <w:tab w:val="left" w:pos="567"/>
          <w:tab w:val="left" w:pos="993"/>
          <w:tab w:val="left" w:pos="1134"/>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11.2. Необходимость и условия страхования иного, не указанного в </w:t>
      </w:r>
      <w:proofErr w:type="spellStart"/>
      <w:r w:rsidRPr="00ED0DCB">
        <w:rPr>
          <w:rFonts w:ascii="Times New Roman" w:eastAsia="Times New Roman" w:hAnsi="Times New Roman" w:cs="Times New Roman"/>
          <w:sz w:val="20"/>
          <w:szCs w:val="20"/>
          <w:lang w:val="ru-RU"/>
        </w:rPr>
        <w:t>пп</w:t>
      </w:r>
      <w:proofErr w:type="spellEnd"/>
      <w:r w:rsidRPr="00ED0DCB">
        <w:rPr>
          <w:rFonts w:ascii="Times New Roman" w:eastAsia="Times New Roman" w:hAnsi="Times New Roman" w:cs="Times New Roman"/>
          <w:sz w:val="20"/>
          <w:szCs w:val="20"/>
          <w:lang w:val="ru-RU"/>
        </w:rPr>
        <w:t xml:space="preserve">. 11.1. </w:t>
      </w:r>
      <w:r w:rsidR="00E00DC2" w:rsidRPr="00ED0DCB">
        <w:rPr>
          <w:rFonts w:ascii="Times New Roman" w:eastAsia="Times New Roman" w:hAnsi="Times New Roman" w:cs="Times New Roman"/>
          <w:sz w:val="20"/>
          <w:szCs w:val="20"/>
          <w:lang w:val="ru-RU"/>
        </w:rPr>
        <w:t xml:space="preserve">настоящего </w:t>
      </w:r>
      <w:r w:rsidRPr="00ED0DCB">
        <w:rPr>
          <w:rFonts w:ascii="Times New Roman" w:eastAsia="Times New Roman" w:hAnsi="Times New Roman" w:cs="Times New Roman"/>
          <w:sz w:val="20"/>
          <w:szCs w:val="20"/>
          <w:lang w:val="ru-RU"/>
        </w:rPr>
        <w:t>П</w:t>
      </w:r>
      <w:r w:rsidR="0094059D" w:rsidRPr="00ED0DCB">
        <w:rPr>
          <w:rFonts w:ascii="Times New Roman" w:eastAsia="Times New Roman" w:hAnsi="Times New Roman" w:cs="Times New Roman"/>
          <w:sz w:val="20"/>
          <w:szCs w:val="20"/>
          <w:lang w:val="ru-RU"/>
        </w:rPr>
        <w:t xml:space="preserve">оложения </w:t>
      </w:r>
      <w:r w:rsidRPr="00ED0DCB">
        <w:rPr>
          <w:rFonts w:ascii="Times New Roman" w:eastAsia="Times New Roman" w:hAnsi="Times New Roman" w:cs="Times New Roman"/>
          <w:sz w:val="20"/>
          <w:szCs w:val="20"/>
          <w:lang w:val="ru-RU"/>
        </w:rPr>
        <w:t xml:space="preserve">предмета залога, может определяться Программами </w:t>
      </w:r>
      <w:r w:rsidR="0094059D" w:rsidRPr="00ED0DCB">
        <w:rPr>
          <w:rFonts w:ascii="Times New Roman" w:eastAsia="Times New Roman" w:hAnsi="Times New Roman" w:cs="Times New Roman"/>
          <w:sz w:val="20"/>
          <w:szCs w:val="20"/>
          <w:lang w:val="ru-RU"/>
        </w:rPr>
        <w:t xml:space="preserve">(Стандартами) </w:t>
      </w:r>
      <w:r w:rsidRPr="00ED0DCB">
        <w:rPr>
          <w:rFonts w:ascii="Times New Roman" w:eastAsia="Times New Roman" w:hAnsi="Times New Roman" w:cs="Times New Roman"/>
          <w:sz w:val="20"/>
          <w:szCs w:val="20"/>
          <w:lang w:val="ru-RU"/>
        </w:rPr>
        <w:t>финансирования или как дополнительное требование Фонда.</w:t>
      </w:r>
    </w:p>
    <w:p w14:paraId="32FE3690" w14:textId="77777777" w:rsidR="004C4D1B" w:rsidRPr="00ED0DCB" w:rsidRDefault="004C4D1B" w:rsidP="0094059D">
      <w:pPr>
        <w:tabs>
          <w:tab w:val="left" w:pos="567"/>
        </w:tabs>
        <w:suppressAutoHyphens/>
        <w:spacing w:after="0"/>
        <w:ind w:firstLine="567"/>
        <w:jc w:val="both"/>
        <w:rPr>
          <w:rFonts w:ascii="Times New Roman" w:eastAsia="Times New Roman" w:hAnsi="Times New Roman" w:cs="Times New Roman"/>
          <w:sz w:val="20"/>
          <w:szCs w:val="20"/>
          <w:lang w:val="ru-RU"/>
        </w:rPr>
      </w:pPr>
      <w:bookmarkStart w:id="12" w:name="_Hlk77587161"/>
      <w:r w:rsidRPr="00ED0DCB">
        <w:rPr>
          <w:rFonts w:ascii="Times New Roman" w:eastAsia="Times New Roman" w:hAnsi="Times New Roman" w:cs="Times New Roman"/>
          <w:sz w:val="20"/>
          <w:szCs w:val="20"/>
          <w:lang w:val="ru-RU"/>
        </w:rPr>
        <w:t>11.3. Страховая компания определяется Заемщиком самостоятельно.</w:t>
      </w:r>
    </w:p>
    <w:bookmarkEnd w:id="12"/>
    <w:p w14:paraId="5D8006AE" w14:textId="064607AB" w:rsidR="004C4D1B" w:rsidRPr="00ED0DCB" w:rsidRDefault="004C4D1B" w:rsidP="0094059D">
      <w:pPr>
        <w:tabs>
          <w:tab w:val="left" w:pos="567"/>
        </w:tabs>
        <w:suppressAutoHyphens/>
        <w:spacing w:after="0"/>
        <w:ind w:firstLine="426"/>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11.4. Заложенное имущество должно быть застраховано в течение </w:t>
      </w:r>
      <w:r w:rsidR="00E00DC2" w:rsidRPr="00ED0DCB">
        <w:rPr>
          <w:rFonts w:ascii="Times New Roman" w:eastAsia="Times New Roman" w:hAnsi="Times New Roman" w:cs="Times New Roman"/>
          <w:sz w:val="20"/>
          <w:szCs w:val="20"/>
          <w:lang w:val="ru-RU"/>
        </w:rPr>
        <w:t>5</w:t>
      </w:r>
      <w:r w:rsidRPr="00ED0DCB">
        <w:rPr>
          <w:rFonts w:ascii="Times New Roman" w:eastAsia="Times New Roman" w:hAnsi="Times New Roman" w:cs="Times New Roman"/>
          <w:sz w:val="20"/>
          <w:szCs w:val="20"/>
          <w:lang w:val="ru-RU"/>
        </w:rPr>
        <w:t xml:space="preserve"> (</w:t>
      </w:r>
      <w:r w:rsidR="00E00DC2" w:rsidRPr="00ED0DCB">
        <w:rPr>
          <w:rFonts w:ascii="Times New Roman" w:eastAsia="Times New Roman" w:hAnsi="Times New Roman" w:cs="Times New Roman"/>
          <w:sz w:val="20"/>
          <w:szCs w:val="20"/>
          <w:lang w:val="ru-RU"/>
        </w:rPr>
        <w:t>Пяти</w:t>
      </w:r>
      <w:r w:rsidRPr="00ED0DCB">
        <w:rPr>
          <w:rFonts w:ascii="Times New Roman" w:eastAsia="Times New Roman" w:hAnsi="Times New Roman" w:cs="Times New Roman"/>
          <w:sz w:val="20"/>
          <w:szCs w:val="20"/>
          <w:lang w:val="ru-RU"/>
        </w:rPr>
        <w:t xml:space="preserve">) рабочих дней с даты его государственной регистрации, за счет Залогодателя, от рисков утраты и повреждения по рыночной (оценочной) стоимости заложенного имущества, а если рыночная (оценочная) стоимость имущества превышает размер обеспеченного залогом требования (т.е. сумму займа и начисленных процентов за весь период пользования займом), на сумму не ниже размера требования. </w:t>
      </w:r>
    </w:p>
    <w:p w14:paraId="138D2F49" w14:textId="61143F95" w:rsidR="004C4D1B" w:rsidRPr="00ED0DCB"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11.5. Заложенное имущество подлежит Страхованию от рисков утраты и повреждения на весь период привлечения средств займа. При длительных сроках займа, по согласованию с Фондом допускается оплата страхового полиса частями, на каждый календарный год пользования средствами займа.  </w:t>
      </w:r>
    </w:p>
    <w:p w14:paraId="2A5BB07A" w14:textId="77777777" w:rsidR="004C4D1B" w:rsidRPr="00ED0DCB" w:rsidRDefault="004C4D1B" w:rsidP="004C4D1B">
      <w:pPr>
        <w:tabs>
          <w:tab w:val="left" w:pos="709"/>
          <w:tab w:val="left" w:pos="993"/>
          <w:tab w:val="left" w:pos="1134"/>
        </w:tabs>
        <w:spacing w:after="0"/>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sz w:val="20"/>
          <w:szCs w:val="20"/>
          <w:lang w:val="ru-RU"/>
        </w:rPr>
        <w:tab/>
        <w:t>11.6. Выгодоприобретателем в договоре страхования и страховом полисе устанавливается Фонд.</w:t>
      </w:r>
    </w:p>
    <w:p w14:paraId="1A8E1190" w14:textId="60D815FD" w:rsidR="004C4D1B" w:rsidRPr="00ED0DCB" w:rsidRDefault="004C4D1B" w:rsidP="004C4D1B">
      <w:pPr>
        <w:tabs>
          <w:tab w:val="left" w:pos="708"/>
          <w:tab w:val="left" w:pos="993"/>
          <w:tab w:val="left" w:pos="1134"/>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11.7. </w:t>
      </w:r>
      <w:bookmarkStart w:id="13" w:name="_Hlk77587276"/>
      <w:r w:rsidRPr="00ED0DCB">
        <w:rPr>
          <w:rFonts w:ascii="Times New Roman" w:eastAsia="Times New Roman" w:hAnsi="Times New Roman" w:cs="Times New Roman"/>
          <w:sz w:val="20"/>
          <w:szCs w:val="20"/>
          <w:lang w:val="ru-RU"/>
        </w:rPr>
        <w:t xml:space="preserve">Заемщик/Залогодатель обязан в течение 3 (Трех) рабочих дней с даты страхования предмета залога предоставить Фонду документы, подтверждающие страхование предмета залога: надлежащим образом заверенные копии страхового полиса (договора страхования), документов, подтверждающих оплату страховой премии. </w:t>
      </w:r>
      <w:bookmarkEnd w:id="13"/>
    </w:p>
    <w:p w14:paraId="5744819A" w14:textId="7FC48C06" w:rsidR="004C4D1B" w:rsidRPr="00ED0DCB"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11.8.</w:t>
      </w:r>
      <w:r w:rsidRPr="00ED0DCB">
        <w:rPr>
          <w:rFonts w:ascii="Times New Roman" w:eastAsia="Times New Roman" w:hAnsi="Times New Roman" w:cs="Times New Roman"/>
          <w:sz w:val="20"/>
          <w:szCs w:val="20"/>
        </w:rPr>
        <w:t> </w:t>
      </w:r>
      <w:bookmarkStart w:id="14" w:name="_Hlk77587416"/>
      <w:r w:rsidRPr="00ED0DCB">
        <w:rPr>
          <w:rFonts w:ascii="Times New Roman" w:eastAsia="Times New Roman" w:hAnsi="Times New Roman" w:cs="Times New Roman"/>
          <w:sz w:val="20"/>
          <w:szCs w:val="20"/>
          <w:lang w:val="ru-RU"/>
        </w:rPr>
        <w:t xml:space="preserve">В случае наступления страхового события Заемщик/Залогодатель в течение </w:t>
      </w:r>
      <w:r w:rsidR="00A3559E" w:rsidRPr="00ED0DCB">
        <w:rPr>
          <w:rFonts w:ascii="Times New Roman" w:eastAsia="Times New Roman" w:hAnsi="Times New Roman" w:cs="Times New Roman"/>
          <w:sz w:val="20"/>
          <w:szCs w:val="20"/>
          <w:lang w:val="ru-RU"/>
        </w:rPr>
        <w:t>2</w:t>
      </w:r>
      <w:r w:rsidRPr="00ED0DCB">
        <w:rPr>
          <w:rFonts w:ascii="Times New Roman" w:eastAsia="Times New Roman" w:hAnsi="Times New Roman" w:cs="Times New Roman"/>
          <w:sz w:val="20"/>
          <w:szCs w:val="20"/>
          <w:lang w:val="ru-RU"/>
        </w:rPr>
        <w:t xml:space="preserve"> (</w:t>
      </w:r>
      <w:r w:rsidR="00A3559E" w:rsidRPr="00ED0DCB">
        <w:rPr>
          <w:rFonts w:ascii="Times New Roman" w:eastAsia="Times New Roman" w:hAnsi="Times New Roman" w:cs="Times New Roman"/>
          <w:sz w:val="20"/>
          <w:szCs w:val="20"/>
          <w:lang w:val="ru-RU"/>
        </w:rPr>
        <w:t>двух</w:t>
      </w:r>
      <w:r w:rsidRPr="00ED0DCB">
        <w:rPr>
          <w:rFonts w:ascii="Times New Roman" w:eastAsia="Times New Roman" w:hAnsi="Times New Roman" w:cs="Times New Roman"/>
          <w:sz w:val="20"/>
          <w:szCs w:val="20"/>
          <w:lang w:val="ru-RU"/>
        </w:rPr>
        <w:t>) рабочих дней с момента его наступления сообщает (письменно) о факте ущерба в Фонд.  Фонд не позднее следующего рабочего дня после получения сведений о страховом событии направляет страховой компании письмо-требование о выплате страхового возмещения.</w:t>
      </w:r>
    </w:p>
    <w:p w14:paraId="7A2CC4F0" w14:textId="77777777" w:rsidR="004C4D1B" w:rsidRPr="00ED0DCB" w:rsidRDefault="004C4D1B" w:rsidP="004C4D1B">
      <w:pPr>
        <w:tabs>
          <w:tab w:val="left" w:pos="708"/>
        </w:tabs>
        <w:suppressAutoHyphen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Сумма полученного страхового возмещения по решению Фонда в полном объеме или частично может быть использована следующим образом: </w:t>
      </w:r>
    </w:p>
    <w:p w14:paraId="228C1CC8" w14:textId="5CD06319" w:rsidR="004C4D1B" w:rsidRPr="00ED0DCB" w:rsidRDefault="004C4D1B">
      <w:pPr>
        <w:numPr>
          <w:ilvl w:val="0"/>
          <w:numId w:val="17"/>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при </w:t>
      </w:r>
      <w:r w:rsidRPr="00ED0DCB">
        <w:rPr>
          <w:rFonts w:ascii="Times New Roman" w:eastAsia="Times New Roman" w:hAnsi="Times New Roman" w:cs="Times New Roman"/>
          <w:i/>
          <w:iCs/>
          <w:sz w:val="20"/>
          <w:szCs w:val="20"/>
          <w:lang w:val="ru-RU"/>
        </w:rPr>
        <w:t>отсутствии</w:t>
      </w:r>
      <w:r w:rsidRPr="00ED0DCB">
        <w:rPr>
          <w:rFonts w:ascii="Times New Roman" w:eastAsia="Times New Roman" w:hAnsi="Times New Roman" w:cs="Times New Roman"/>
          <w:sz w:val="20"/>
          <w:szCs w:val="20"/>
          <w:lang w:val="ru-RU"/>
        </w:rPr>
        <w:t xml:space="preserve"> просроченной задолженности по Договору займа возможны следующие варианты:</w:t>
      </w:r>
    </w:p>
    <w:p w14:paraId="7438E637" w14:textId="4176AE44" w:rsidR="004C4D1B" w:rsidRPr="00ED0DCB" w:rsidRDefault="004C4D1B">
      <w:pPr>
        <w:numPr>
          <w:ilvl w:val="0"/>
          <w:numId w:val="18"/>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Фонд может направить страховое возмещение на погашение остатка задолженности по займу, процентов и других платежей, начисленных на дату получения возмещения; </w:t>
      </w:r>
    </w:p>
    <w:p w14:paraId="45E4C9B6" w14:textId="77777777" w:rsidR="004C4D1B" w:rsidRPr="00ED0DCB" w:rsidRDefault="004C4D1B">
      <w:pPr>
        <w:numPr>
          <w:ilvl w:val="0"/>
          <w:numId w:val="18"/>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Фонд может направить выплату страхового возмещения страхователю; </w:t>
      </w:r>
    </w:p>
    <w:p w14:paraId="751B1D29" w14:textId="01084E09" w:rsidR="004C4D1B" w:rsidRPr="00ED0DCB"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2) при </w:t>
      </w:r>
      <w:r w:rsidRPr="00ED0DCB">
        <w:rPr>
          <w:rFonts w:ascii="Times New Roman" w:eastAsia="Times New Roman" w:hAnsi="Times New Roman" w:cs="Times New Roman"/>
          <w:i/>
          <w:iCs/>
          <w:sz w:val="20"/>
          <w:szCs w:val="20"/>
          <w:lang w:val="ru-RU"/>
        </w:rPr>
        <w:t>наличии</w:t>
      </w:r>
      <w:r w:rsidRPr="00ED0DCB">
        <w:rPr>
          <w:rFonts w:ascii="Times New Roman" w:eastAsia="Times New Roman" w:hAnsi="Times New Roman" w:cs="Times New Roman"/>
          <w:sz w:val="20"/>
          <w:szCs w:val="20"/>
          <w:lang w:val="ru-RU"/>
        </w:rPr>
        <w:t xml:space="preserve"> просроченной задолженности по Договору займа страховое возмещение в полном объеме направляется на погашение просроченной задолженности.</w:t>
      </w:r>
    </w:p>
    <w:p w14:paraId="2C3AAA21" w14:textId="77777777" w:rsidR="004C4D1B" w:rsidRPr="00ED0DCB"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trike/>
          <w:sz w:val="20"/>
          <w:szCs w:val="20"/>
          <w:lang w:val="ru-RU"/>
        </w:rPr>
      </w:pPr>
      <w:r w:rsidRPr="00ED0DCB">
        <w:rPr>
          <w:rFonts w:ascii="Times New Roman" w:eastAsia="Times New Roman" w:hAnsi="Times New Roman" w:cs="Times New Roman"/>
          <w:sz w:val="20"/>
          <w:szCs w:val="20"/>
          <w:lang w:val="ru-RU"/>
        </w:rPr>
        <w:t xml:space="preserve">  </w:t>
      </w:r>
      <w:bookmarkEnd w:id="14"/>
    </w:p>
    <w:p w14:paraId="619D6DC2" w14:textId="253C7398" w:rsidR="004C4D1B" w:rsidRPr="00ED0DCB" w:rsidRDefault="004C4D1B" w:rsidP="004C4D1B">
      <w:pPr>
        <w:spacing w:after="0"/>
        <w:jc w:val="center"/>
        <w:outlineLvl w:val="4"/>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12. ПРАВА ФОНДА КАК ЗАЛОГОДЕРЖАТЕЛЯ</w:t>
      </w:r>
    </w:p>
    <w:p w14:paraId="6F888709" w14:textId="77777777" w:rsidR="004C4D1B" w:rsidRPr="00ED0DCB" w:rsidRDefault="004C4D1B" w:rsidP="004C4D1B">
      <w:pPr>
        <w:spacing w:after="0"/>
        <w:jc w:val="both"/>
        <w:outlineLvl w:val="4"/>
        <w:rPr>
          <w:rFonts w:ascii="Times New Roman" w:eastAsia="Times New Roman" w:hAnsi="Times New Roman" w:cs="Times New Roman"/>
          <w:sz w:val="20"/>
          <w:szCs w:val="20"/>
          <w:lang w:val="ru-RU"/>
        </w:rPr>
      </w:pPr>
    </w:p>
    <w:p w14:paraId="63B1631F" w14:textId="77777777"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12.1.</w:t>
      </w:r>
      <w:r w:rsidRPr="00ED0DCB">
        <w:rPr>
          <w:rFonts w:ascii="Times New Roman" w:eastAsia="Times New Roman" w:hAnsi="Times New Roman" w:cs="Times New Roman"/>
          <w:sz w:val="20"/>
          <w:szCs w:val="20"/>
        </w:rPr>
        <w:t> </w:t>
      </w:r>
      <w:bookmarkStart w:id="15" w:name="_Hlk77587530"/>
      <w:r w:rsidRPr="00ED0DCB">
        <w:rPr>
          <w:rFonts w:ascii="Times New Roman" w:eastAsia="Times New Roman" w:hAnsi="Times New Roman" w:cs="Times New Roman"/>
          <w:sz w:val="20"/>
          <w:szCs w:val="20"/>
          <w:lang w:val="ru-RU"/>
        </w:rPr>
        <w:t>Право залога возникает с момента его государственной регистрации.</w:t>
      </w:r>
      <w:bookmarkEnd w:id="15"/>
    </w:p>
    <w:p w14:paraId="27348A09" w14:textId="0E0AA6DD" w:rsidR="004C4D1B" w:rsidRPr="00ED0DCB" w:rsidRDefault="004C4D1B" w:rsidP="004C4D1B">
      <w:pPr>
        <w:spacing w:after="0"/>
        <w:ind w:firstLine="709"/>
        <w:jc w:val="both"/>
        <w:outlineLvl w:val="1"/>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12.2.</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При нарушении Заемщиком обязательств по Договору займа Фонд вправе досрочно взыскивать предоставленный за</w:t>
      </w:r>
      <w:r w:rsidR="00722BBA" w:rsidRPr="00ED0DCB">
        <w:rPr>
          <w:rFonts w:ascii="Times New Roman" w:eastAsia="Times New Roman" w:hAnsi="Times New Roman" w:cs="Times New Roman"/>
          <w:sz w:val="20"/>
          <w:szCs w:val="20"/>
          <w:lang w:val="ru-RU"/>
        </w:rPr>
        <w:t>е</w:t>
      </w:r>
      <w:r w:rsidRPr="00ED0DCB">
        <w:rPr>
          <w:rFonts w:ascii="Times New Roman" w:eastAsia="Times New Roman" w:hAnsi="Times New Roman" w:cs="Times New Roman"/>
          <w:sz w:val="20"/>
          <w:szCs w:val="20"/>
          <w:lang w:val="ru-RU"/>
        </w:rPr>
        <w:t>м и начисленные по нему проценты, а также обращать взыскание на заложенное имущество в порядке, установленном законодательством РФ.</w:t>
      </w:r>
    </w:p>
    <w:p w14:paraId="25A032B8" w14:textId="77777777"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12.3.</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Фонда на содержание залога и расходов по взысканию и реализации, если договором залога не предусмотрено иное.</w:t>
      </w:r>
    </w:p>
    <w:p w14:paraId="1331300C" w14:textId="2268FA9C"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12.</w:t>
      </w:r>
      <w:r w:rsidR="00722BBA" w:rsidRPr="00ED0DCB">
        <w:rPr>
          <w:rFonts w:ascii="Times New Roman" w:eastAsia="Times New Roman" w:hAnsi="Times New Roman" w:cs="Times New Roman"/>
          <w:sz w:val="20"/>
          <w:szCs w:val="20"/>
          <w:lang w:val="ru-RU"/>
        </w:rPr>
        <w:t>4</w:t>
      </w:r>
      <w:r w:rsidRPr="00ED0DCB">
        <w:rPr>
          <w:rFonts w:ascii="Times New Roman" w:eastAsia="Times New Roman" w:hAnsi="Times New Roman" w:cs="Times New Roman"/>
          <w:sz w:val="20"/>
          <w:szCs w:val="20"/>
          <w:lang w:val="ru-RU"/>
        </w:rPr>
        <w:t>.</w:t>
      </w:r>
      <w:r w:rsidRPr="00ED0DCB">
        <w:rPr>
          <w:rFonts w:ascii="Times New Roman" w:eastAsia="Times New Roman" w:hAnsi="Times New Roman" w:cs="Times New Roman"/>
          <w:sz w:val="20"/>
          <w:szCs w:val="20"/>
        </w:rPr>
        <w:t> </w:t>
      </w:r>
      <w:hyperlink r:id="rId16" w:history="1">
        <w:r w:rsidRPr="00ED0DCB">
          <w:rPr>
            <w:rFonts w:ascii="Times New Roman" w:eastAsia="Times New Roman" w:hAnsi="Times New Roman" w:cs="Times New Roman"/>
            <w:sz w:val="20"/>
            <w:szCs w:val="20"/>
            <w:lang w:val="ru-RU"/>
          </w:rPr>
          <w:t>Ипотека здания</w:t>
        </w:r>
      </w:hyperlink>
      <w:r w:rsidRPr="00ED0DCB">
        <w:rPr>
          <w:rFonts w:ascii="Times New Roman" w:eastAsia="Times New Roman" w:hAnsi="Times New Roman" w:cs="Times New Roman"/>
          <w:sz w:val="20"/>
          <w:szCs w:val="20"/>
          <w:lang w:val="ru-RU"/>
        </w:rPr>
        <w:t xml:space="preserve"> или сооружения (части здания/сооружения) допускается только с одновременной ипотекой земельного участка, на котором находится это здание или сооружение, либо принадлежащего Залогодателю</w:t>
      </w:r>
      <w:r w:rsidR="00722BBA" w:rsidRPr="00ED0DCB">
        <w:rPr>
          <w:rFonts w:ascii="Times New Roman" w:eastAsia="Times New Roman" w:hAnsi="Times New Roman" w:cs="Times New Roman"/>
          <w:sz w:val="20"/>
          <w:szCs w:val="20"/>
          <w:lang w:val="ru-RU"/>
        </w:rPr>
        <w:t xml:space="preserve">, либо находящегося на </w:t>
      </w:r>
      <w:r w:rsidRPr="00ED0DCB">
        <w:rPr>
          <w:rFonts w:ascii="Times New Roman" w:eastAsia="Times New Roman" w:hAnsi="Times New Roman" w:cs="Times New Roman"/>
          <w:sz w:val="20"/>
          <w:szCs w:val="20"/>
          <w:lang w:val="ru-RU"/>
        </w:rPr>
        <w:t>прав</w:t>
      </w:r>
      <w:r w:rsidR="00722BBA" w:rsidRPr="00ED0DCB">
        <w:rPr>
          <w:rFonts w:ascii="Times New Roman" w:eastAsia="Times New Roman" w:hAnsi="Times New Roman" w:cs="Times New Roman"/>
          <w:sz w:val="20"/>
          <w:szCs w:val="20"/>
          <w:lang w:val="ru-RU"/>
        </w:rPr>
        <w:t>е</w:t>
      </w:r>
      <w:r w:rsidRPr="00ED0DCB">
        <w:rPr>
          <w:rFonts w:ascii="Times New Roman" w:eastAsia="Times New Roman" w:hAnsi="Times New Roman" w:cs="Times New Roman"/>
          <w:sz w:val="20"/>
          <w:szCs w:val="20"/>
          <w:lang w:val="ru-RU"/>
        </w:rPr>
        <w:t xml:space="preserve"> аренды этого участка.</w:t>
      </w:r>
    </w:p>
    <w:p w14:paraId="4F50DC86" w14:textId="270CE4B0" w:rsidR="00722BBA" w:rsidRDefault="004C4D1B" w:rsidP="00722BBA">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lastRenderedPageBreak/>
        <w:t>12.</w:t>
      </w:r>
      <w:r w:rsidR="00722BBA" w:rsidRPr="00ED0DCB">
        <w:rPr>
          <w:rFonts w:ascii="Times New Roman" w:eastAsia="Times New Roman" w:hAnsi="Times New Roman" w:cs="Times New Roman"/>
          <w:sz w:val="20"/>
          <w:szCs w:val="20"/>
          <w:lang w:val="ru-RU"/>
        </w:rPr>
        <w:t>5</w:t>
      </w:r>
      <w:r w:rsidRPr="00ED0DCB">
        <w:rPr>
          <w:rFonts w:ascii="Times New Roman" w:eastAsia="Times New Roman" w:hAnsi="Times New Roman" w:cs="Times New Roman"/>
          <w:sz w:val="20"/>
          <w:szCs w:val="20"/>
          <w:lang w:val="ru-RU"/>
        </w:rPr>
        <w:t>.</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 xml:space="preserve">При </w:t>
      </w:r>
      <w:hyperlink r:id="rId17" w:history="1">
        <w:r w:rsidRPr="00ED0DCB">
          <w:rPr>
            <w:rFonts w:ascii="Times New Roman" w:eastAsia="Times New Roman" w:hAnsi="Times New Roman" w:cs="Times New Roman"/>
            <w:sz w:val="20"/>
            <w:szCs w:val="20"/>
            <w:lang w:val="ru-RU"/>
          </w:rPr>
          <w:t>ипотеке земельного участка</w:t>
        </w:r>
      </w:hyperlink>
      <w:r w:rsidRPr="00ED0DCB">
        <w:rPr>
          <w:rFonts w:ascii="Times New Roman" w:eastAsia="Times New Roman" w:hAnsi="Times New Roman" w:cs="Times New Roman"/>
          <w:sz w:val="20"/>
          <w:szCs w:val="20"/>
          <w:lang w:val="ru-RU"/>
        </w:rPr>
        <w:t xml:space="preserve"> право залога распространяется на находящиеся или возводимые на этом участке здания и сооружения Залогодателя.</w:t>
      </w:r>
    </w:p>
    <w:p w14:paraId="34AE08C2" w14:textId="77777777" w:rsidR="00ED0DCB" w:rsidRPr="00ED0DCB" w:rsidRDefault="00ED0DCB" w:rsidP="00722BBA">
      <w:pPr>
        <w:spacing w:after="0"/>
        <w:ind w:firstLine="709"/>
        <w:jc w:val="both"/>
        <w:outlineLvl w:val="4"/>
        <w:rPr>
          <w:rFonts w:ascii="Times New Roman" w:eastAsia="Times New Roman" w:hAnsi="Times New Roman" w:cs="Times New Roman"/>
          <w:sz w:val="20"/>
          <w:szCs w:val="20"/>
          <w:lang w:val="ru-RU"/>
        </w:rPr>
      </w:pPr>
    </w:p>
    <w:p w14:paraId="16F959DF" w14:textId="3FABD0E1" w:rsidR="004C4D1B" w:rsidRPr="00ED0DCB" w:rsidRDefault="004C4D1B" w:rsidP="00722BBA">
      <w:pPr>
        <w:spacing w:after="0"/>
        <w:ind w:firstLine="709"/>
        <w:jc w:val="center"/>
        <w:outlineLvl w:val="4"/>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13.</w:t>
      </w:r>
      <w:r w:rsidRPr="00ED0DCB">
        <w:rPr>
          <w:rFonts w:ascii="Times New Roman" w:eastAsia="Times New Roman" w:hAnsi="Times New Roman" w:cs="Times New Roman"/>
          <w:b/>
          <w:bCs/>
          <w:sz w:val="20"/>
          <w:szCs w:val="20"/>
        </w:rPr>
        <w:t> </w:t>
      </w:r>
      <w:r w:rsidRPr="00ED0DCB">
        <w:rPr>
          <w:rFonts w:ascii="Times New Roman" w:eastAsia="Times New Roman" w:hAnsi="Times New Roman" w:cs="Times New Roman"/>
          <w:b/>
          <w:bCs/>
          <w:sz w:val="20"/>
          <w:szCs w:val="20"/>
          <w:lang w:val="ru-RU"/>
        </w:rPr>
        <w:t>ПОСЛЕДУЮЩИЙ ЗАЛОГ</w:t>
      </w:r>
    </w:p>
    <w:p w14:paraId="76F99115" w14:textId="77777777" w:rsidR="004C4D1B" w:rsidRPr="00ED0DCB" w:rsidRDefault="004C4D1B" w:rsidP="004C4D1B">
      <w:pPr>
        <w:spacing w:after="0"/>
        <w:jc w:val="both"/>
        <w:outlineLvl w:val="4"/>
        <w:rPr>
          <w:rFonts w:ascii="Times New Roman" w:eastAsia="Times New Roman" w:hAnsi="Times New Roman" w:cs="Times New Roman"/>
          <w:sz w:val="20"/>
          <w:szCs w:val="20"/>
          <w:lang w:val="ru-RU"/>
        </w:rPr>
      </w:pPr>
    </w:p>
    <w:p w14:paraId="5F3FC0FF" w14:textId="77777777"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13.1.</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Последующий залог допускается только в отношении имущества, находящегося в залоге у Фонда.</w:t>
      </w:r>
    </w:p>
    <w:p w14:paraId="2BDBE5E8" w14:textId="77777777"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13.2.</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Договор последующего залога с третьими лицами может быть заключен Залогодателем исключительно после получения письменного согласия Фонда и в случаях если иное не установлено законом.</w:t>
      </w:r>
    </w:p>
    <w:p w14:paraId="2E0FC502" w14:textId="77777777"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13.3. Требования последующего залогодержателя удовлетворяются из стоимости этого имущества после требований Фонда.</w:t>
      </w:r>
    </w:p>
    <w:p w14:paraId="2E059B65" w14:textId="1202F75B"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13.4.</w:t>
      </w:r>
      <w:r w:rsidRPr="00ED0DCB">
        <w:rPr>
          <w:rFonts w:ascii="Times New Roman" w:eastAsia="Times New Roman" w:hAnsi="Times New Roman" w:cs="Times New Roman"/>
          <w:sz w:val="20"/>
          <w:szCs w:val="20"/>
        </w:rPr>
        <w:t> </w:t>
      </w:r>
      <w:r w:rsidRPr="00ED0DCB">
        <w:rPr>
          <w:rFonts w:ascii="Times New Roman" w:eastAsia="Times New Roman" w:hAnsi="Times New Roman" w:cs="Times New Roman"/>
          <w:sz w:val="20"/>
          <w:szCs w:val="20"/>
          <w:lang w:val="ru-RU"/>
        </w:rPr>
        <w:t xml:space="preserve">До обращения взыскания на имущество, залогом которого обеспечены </w:t>
      </w:r>
      <w:r w:rsidR="00467B7C" w:rsidRPr="00ED0DCB">
        <w:rPr>
          <w:rFonts w:ascii="Times New Roman" w:eastAsia="Times New Roman" w:hAnsi="Times New Roman" w:cs="Times New Roman"/>
          <w:sz w:val="20"/>
          <w:szCs w:val="20"/>
          <w:lang w:val="ru-RU"/>
        </w:rPr>
        <w:t>обязательства заемщика перед Фондом</w:t>
      </w:r>
      <w:r w:rsidRPr="00ED0DCB">
        <w:rPr>
          <w:rFonts w:ascii="Times New Roman" w:eastAsia="Times New Roman" w:hAnsi="Times New Roman" w:cs="Times New Roman"/>
          <w:sz w:val="20"/>
          <w:szCs w:val="20"/>
          <w:lang w:val="ru-RU"/>
        </w:rPr>
        <w:t>, Фонд, имеющий намерение предъявить свои требования к взысканию, обязан уведомить об этом в письменной форме всех других известных ему последующих залогодержателей этого же имущества.</w:t>
      </w:r>
    </w:p>
    <w:p w14:paraId="282737FA" w14:textId="77777777" w:rsidR="004C4D1B" w:rsidRPr="00ED0DCB" w:rsidRDefault="004C4D1B" w:rsidP="004C4D1B">
      <w:pPr>
        <w:spacing w:after="0"/>
        <w:ind w:firstLine="709"/>
        <w:jc w:val="both"/>
        <w:outlineLvl w:val="4"/>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13.5. 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Фонд. </w:t>
      </w:r>
    </w:p>
    <w:p w14:paraId="039B33D6" w14:textId="77777777" w:rsidR="004C4D1B" w:rsidRPr="00ED0DCB" w:rsidRDefault="004C4D1B" w:rsidP="004C4D1B">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sz w:val="20"/>
          <w:szCs w:val="20"/>
          <w:lang w:val="ru-RU"/>
        </w:rPr>
      </w:pPr>
    </w:p>
    <w:p w14:paraId="74204D30" w14:textId="412EAB6C" w:rsidR="004C4D1B" w:rsidRPr="00ED0DCB" w:rsidRDefault="004C4D1B" w:rsidP="004C4D1B">
      <w:pPr>
        <w:keepNext/>
        <w:spacing w:after="0"/>
        <w:jc w:val="center"/>
        <w:outlineLvl w:val="3"/>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t>14. ПОРЯДОК ПРЕДОСТАВЛЕНИЯ ЗАЙМА</w:t>
      </w:r>
    </w:p>
    <w:p w14:paraId="163E3056" w14:textId="77777777" w:rsidR="004C4D1B" w:rsidRPr="00ED0DCB" w:rsidRDefault="004C4D1B" w:rsidP="004C4D1B">
      <w:pPr>
        <w:keepNext/>
        <w:spacing w:after="0"/>
        <w:ind w:left="720"/>
        <w:outlineLvl w:val="3"/>
        <w:rPr>
          <w:rFonts w:ascii="Times New Roman" w:eastAsia="Calibri" w:hAnsi="Times New Roman" w:cs="Times New Roman"/>
          <w:b/>
          <w:bCs/>
          <w:color w:val="FF0000"/>
          <w:sz w:val="20"/>
          <w:szCs w:val="20"/>
          <w:lang w:val="ru-RU" w:eastAsia="ar-SA"/>
        </w:rPr>
      </w:pPr>
    </w:p>
    <w:p w14:paraId="6AD11D7E" w14:textId="4739FE80" w:rsidR="004C4D1B" w:rsidRPr="00ED0DCB" w:rsidRDefault="004C4D1B">
      <w:pPr>
        <w:widowControl w:val="0"/>
        <w:numPr>
          <w:ilvl w:val="1"/>
          <w:numId w:val="16"/>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sz w:val="20"/>
          <w:szCs w:val="20"/>
          <w:lang w:val="ru-RU" w:eastAsia="ru-RU"/>
        </w:rPr>
      </w:pPr>
      <w:r w:rsidRPr="00ED0DCB">
        <w:rPr>
          <w:rFonts w:ascii="Times New Roman" w:eastAsia="Calibri" w:hAnsi="Times New Roman" w:cs="Times New Roman"/>
          <w:bCs/>
          <w:iCs/>
          <w:sz w:val="20"/>
          <w:szCs w:val="20"/>
          <w:lang w:val="ru-RU" w:eastAsia="ru-RU"/>
        </w:rPr>
        <w:t xml:space="preserve"> Предоставление займов осуществляется Фондом на условиях, определенных в Программах </w:t>
      </w:r>
      <w:r w:rsidR="00AC15F0" w:rsidRPr="00ED0DCB">
        <w:rPr>
          <w:rFonts w:ascii="Times New Roman" w:eastAsia="Calibri" w:hAnsi="Times New Roman" w:cs="Times New Roman"/>
          <w:bCs/>
          <w:iCs/>
          <w:sz w:val="20"/>
          <w:szCs w:val="20"/>
          <w:lang w:val="ru-RU" w:eastAsia="ru-RU"/>
        </w:rPr>
        <w:t xml:space="preserve">(Стандартах) </w:t>
      </w:r>
      <w:r w:rsidRPr="00ED0DCB">
        <w:rPr>
          <w:rFonts w:ascii="Times New Roman" w:eastAsia="Calibri" w:hAnsi="Times New Roman" w:cs="Times New Roman"/>
          <w:bCs/>
          <w:iCs/>
          <w:sz w:val="20"/>
          <w:szCs w:val="20"/>
          <w:lang w:val="ru-RU" w:eastAsia="ru-RU"/>
        </w:rPr>
        <w:t xml:space="preserve">финансирования, </w:t>
      </w:r>
      <w:r w:rsidR="0057478C" w:rsidRPr="00ED0DCB">
        <w:rPr>
          <w:rFonts w:ascii="Times New Roman" w:eastAsia="Calibri" w:hAnsi="Times New Roman" w:cs="Times New Roman"/>
          <w:bCs/>
          <w:iCs/>
          <w:sz w:val="20"/>
          <w:szCs w:val="20"/>
          <w:lang w:val="ru-RU" w:eastAsia="ru-RU"/>
        </w:rPr>
        <w:t>утвержденных</w:t>
      </w:r>
      <w:r w:rsidRPr="00ED0DCB">
        <w:rPr>
          <w:rFonts w:ascii="Times New Roman" w:eastAsia="Calibri" w:hAnsi="Times New Roman" w:cs="Times New Roman"/>
          <w:bCs/>
          <w:iCs/>
          <w:sz w:val="20"/>
          <w:szCs w:val="20"/>
          <w:lang w:val="ru-RU" w:eastAsia="ru-RU"/>
        </w:rPr>
        <w:t xml:space="preserve"> Наблюдательным советом Фонда</w:t>
      </w:r>
      <w:r w:rsidR="00E3528A" w:rsidRPr="00ED0DCB">
        <w:rPr>
          <w:rFonts w:ascii="Times New Roman" w:eastAsia="Calibri" w:hAnsi="Times New Roman" w:cs="Times New Roman"/>
          <w:bCs/>
          <w:iCs/>
          <w:sz w:val="20"/>
          <w:szCs w:val="20"/>
          <w:lang w:val="ru-RU" w:eastAsia="ru-RU"/>
        </w:rPr>
        <w:t xml:space="preserve"> и прочими внутренними нормативными документами, утвержденными </w:t>
      </w:r>
      <w:r w:rsidR="000C7856" w:rsidRPr="00ED0DCB">
        <w:rPr>
          <w:rFonts w:ascii="Times New Roman" w:eastAsia="Calibri" w:hAnsi="Times New Roman" w:cs="Times New Roman"/>
          <w:bCs/>
          <w:iCs/>
          <w:sz w:val="20"/>
          <w:szCs w:val="20"/>
          <w:lang w:val="ru-RU" w:eastAsia="ru-RU"/>
        </w:rPr>
        <w:t>г</w:t>
      </w:r>
      <w:r w:rsidR="00E3528A" w:rsidRPr="00ED0DCB">
        <w:rPr>
          <w:rFonts w:ascii="Times New Roman" w:eastAsia="Calibri" w:hAnsi="Times New Roman" w:cs="Times New Roman"/>
          <w:bCs/>
          <w:iCs/>
          <w:sz w:val="20"/>
          <w:szCs w:val="20"/>
          <w:lang w:val="ru-RU" w:eastAsia="ru-RU"/>
        </w:rPr>
        <w:t>енеральным директором Фонда</w:t>
      </w:r>
      <w:r w:rsidRPr="00ED0DCB">
        <w:rPr>
          <w:rFonts w:ascii="Times New Roman" w:eastAsia="Calibri" w:hAnsi="Times New Roman" w:cs="Times New Roman"/>
          <w:bCs/>
          <w:iCs/>
          <w:sz w:val="20"/>
          <w:szCs w:val="20"/>
          <w:lang w:val="ru-RU" w:eastAsia="ru-RU"/>
        </w:rPr>
        <w:t>.</w:t>
      </w:r>
      <w:r w:rsidR="00E3528A" w:rsidRPr="00ED0DCB">
        <w:rPr>
          <w:rFonts w:ascii="Times New Roman" w:eastAsia="Calibri" w:hAnsi="Times New Roman" w:cs="Times New Roman"/>
          <w:bCs/>
          <w:iCs/>
          <w:sz w:val="20"/>
          <w:szCs w:val="20"/>
          <w:lang w:val="ru-RU" w:eastAsia="ru-RU"/>
        </w:rPr>
        <w:t xml:space="preserve"> </w:t>
      </w:r>
    </w:p>
    <w:p w14:paraId="73656B33" w14:textId="3E78FA52" w:rsidR="004C4D1B" w:rsidRPr="00ED0DCB" w:rsidRDefault="004C4D1B">
      <w:pPr>
        <w:widowControl w:val="0"/>
        <w:numPr>
          <w:ilvl w:val="1"/>
          <w:numId w:val="16"/>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sz w:val="20"/>
          <w:szCs w:val="20"/>
          <w:lang w:val="ru-RU" w:eastAsia="ru-RU"/>
        </w:rPr>
      </w:pPr>
      <w:r w:rsidRPr="00ED0DCB">
        <w:rPr>
          <w:rFonts w:ascii="Times New Roman" w:eastAsia="Calibri" w:hAnsi="Times New Roman" w:cs="Times New Roman"/>
          <w:bCs/>
          <w:iCs/>
          <w:sz w:val="20"/>
          <w:szCs w:val="20"/>
          <w:lang w:val="ru-RU" w:eastAsia="ru-RU"/>
        </w:rPr>
        <w:t>Полная информация об условиях и порядке предоставления займа, перечень документов, необходимых для получения займа, сведения об обеспечении займа размещ</w:t>
      </w:r>
      <w:r w:rsidR="00E3528A" w:rsidRPr="00ED0DCB">
        <w:rPr>
          <w:rFonts w:ascii="Times New Roman" w:eastAsia="Calibri" w:hAnsi="Times New Roman" w:cs="Times New Roman"/>
          <w:bCs/>
          <w:iCs/>
          <w:sz w:val="20"/>
          <w:szCs w:val="20"/>
          <w:lang w:val="ru-RU" w:eastAsia="ru-RU"/>
        </w:rPr>
        <w:t xml:space="preserve">аются </w:t>
      </w:r>
      <w:r w:rsidRPr="00ED0DCB">
        <w:rPr>
          <w:rFonts w:ascii="Times New Roman" w:eastAsia="Calibri" w:hAnsi="Times New Roman" w:cs="Times New Roman"/>
          <w:bCs/>
          <w:iCs/>
          <w:sz w:val="20"/>
          <w:szCs w:val="20"/>
          <w:lang w:val="ru-RU" w:eastAsia="ru-RU"/>
        </w:rPr>
        <w:t>на сайте Фонда</w:t>
      </w:r>
      <w:r w:rsidR="00AC15F0" w:rsidRPr="00ED0DCB">
        <w:rPr>
          <w:rFonts w:ascii="Times New Roman" w:eastAsia="Calibri" w:hAnsi="Times New Roman" w:cs="Times New Roman"/>
          <w:bCs/>
          <w:iCs/>
          <w:sz w:val="20"/>
          <w:szCs w:val="20"/>
          <w:lang w:val="ru-RU" w:eastAsia="ru-RU"/>
        </w:rPr>
        <w:t>.</w:t>
      </w:r>
      <w:r w:rsidR="00E3528A" w:rsidRPr="00ED0DCB">
        <w:rPr>
          <w:rFonts w:ascii="Times New Roman" w:eastAsia="Calibri" w:hAnsi="Times New Roman" w:cs="Times New Roman"/>
          <w:bCs/>
          <w:iCs/>
          <w:sz w:val="20"/>
          <w:szCs w:val="20"/>
          <w:lang w:val="ru-RU" w:eastAsia="ru-RU"/>
        </w:rPr>
        <w:t xml:space="preserve"> </w:t>
      </w:r>
    </w:p>
    <w:p w14:paraId="0DF225EC" w14:textId="77777777" w:rsidR="00D230FD" w:rsidRPr="00ED0DCB" w:rsidRDefault="00D230FD" w:rsidP="004A5C62">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p>
    <w:p w14:paraId="0F4C4DBD" w14:textId="77777777" w:rsidR="009A54A6" w:rsidRPr="00ED0DCB" w:rsidRDefault="009A54A6" w:rsidP="009A54A6">
      <w:pPr>
        <w:keepNext/>
        <w:spacing w:after="0"/>
        <w:jc w:val="center"/>
        <w:outlineLvl w:val="3"/>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t>15. ОСНОВАНИЯ ДЛЯ ОТКАЗА В РЕГИСТРАЦИИ ЗАЯВКИ.</w:t>
      </w:r>
    </w:p>
    <w:p w14:paraId="7D4F160F" w14:textId="30DF633C" w:rsidR="009A54A6" w:rsidRPr="00ED0DCB" w:rsidRDefault="009A54A6" w:rsidP="009A54A6">
      <w:pPr>
        <w:keepNext/>
        <w:spacing w:after="0"/>
        <w:ind w:left="480"/>
        <w:jc w:val="center"/>
        <w:outlineLvl w:val="3"/>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t>ОСНОВАНИЯ ДЛЯ ОТКАЗА В ПРЕДОСТАВЛЕНИИ/ПОЛУЧЕНИИ ЗАЙМА</w:t>
      </w:r>
    </w:p>
    <w:p w14:paraId="5E0E4BD0" w14:textId="77777777" w:rsidR="009A54A6" w:rsidRPr="00ED0DCB" w:rsidRDefault="009A54A6" w:rsidP="009A54A6">
      <w:pPr>
        <w:tabs>
          <w:tab w:val="left" w:pos="709"/>
          <w:tab w:val="left" w:pos="993"/>
        </w:tabs>
        <w:spacing w:after="0"/>
        <w:ind w:firstLine="709"/>
        <w:jc w:val="center"/>
        <w:rPr>
          <w:rFonts w:ascii="Times New Roman" w:eastAsia="Times New Roman" w:hAnsi="Times New Roman" w:cs="Times New Roman"/>
          <w:sz w:val="20"/>
          <w:szCs w:val="20"/>
          <w:lang w:val="ru-RU" w:eastAsia="ru-RU"/>
        </w:rPr>
      </w:pPr>
    </w:p>
    <w:p w14:paraId="657F48E5" w14:textId="53B58F61" w:rsidR="009A54A6" w:rsidRPr="00ED0DCB" w:rsidRDefault="009A54A6" w:rsidP="002159E0">
      <w:pPr>
        <w:tabs>
          <w:tab w:val="left" w:pos="709"/>
          <w:tab w:val="left" w:pos="993"/>
        </w:tabs>
        <w:spacing w:after="0"/>
        <w:ind w:firstLine="567"/>
        <w:jc w:val="both"/>
        <w:rPr>
          <w:rFonts w:ascii="Times New Roman" w:eastAsia="Times New Roman" w:hAnsi="Times New Roman" w:cs="Times New Roman"/>
          <w:sz w:val="20"/>
          <w:szCs w:val="20"/>
          <w:shd w:val="clear" w:color="auto" w:fill="FFFFFF"/>
          <w:lang w:val="ru-RU"/>
        </w:rPr>
      </w:pPr>
      <w:r w:rsidRPr="00ED0DCB">
        <w:rPr>
          <w:rFonts w:ascii="Times New Roman" w:eastAsia="Times New Roman" w:hAnsi="Times New Roman" w:cs="Times New Roman"/>
          <w:sz w:val="20"/>
          <w:szCs w:val="20"/>
          <w:shd w:val="clear" w:color="auto" w:fill="FFFFFF"/>
          <w:lang w:val="ru-RU"/>
        </w:rPr>
        <w:t xml:space="preserve">15.1. Основания для </w:t>
      </w:r>
      <w:r w:rsidRPr="00ED0DCB">
        <w:rPr>
          <w:rFonts w:ascii="Times New Roman" w:eastAsia="Times New Roman" w:hAnsi="Times New Roman" w:cs="Times New Roman"/>
          <w:b/>
          <w:bCs/>
          <w:sz w:val="20"/>
          <w:szCs w:val="20"/>
          <w:shd w:val="clear" w:color="auto" w:fill="FFFFFF"/>
          <w:lang w:val="ru-RU"/>
        </w:rPr>
        <w:t>отказа Фонда</w:t>
      </w:r>
      <w:r w:rsidR="006A103B" w:rsidRPr="00ED0DCB">
        <w:rPr>
          <w:rFonts w:ascii="Times New Roman" w:eastAsia="Times New Roman" w:hAnsi="Times New Roman" w:cs="Times New Roman"/>
          <w:b/>
          <w:bCs/>
          <w:sz w:val="20"/>
          <w:szCs w:val="20"/>
          <w:shd w:val="clear" w:color="auto" w:fill="FFFFFF"/>
          <w:lang w:val="ru-RU"/>
        </w:rPr>
        <w:t xml:space="preserve"> Заявителю</w:t>
      </w:r>
      <w:r w:rsidRPr="00ED0DCB">
        <w:rPr>
          <w:rFonts w:ascii="Times New Roman" w:eastAsia="Times New Roman" w:hAnsi="Times New Roman" w:cs="Times New Roman"/>
          <w:sz w:val="20"/>
          <w:szCs w:val="20"/>
          <w:shd w:val="clear" w:color="auto" w:fill="FFFFFF"/>
          <w:lang w:val="ru-RU"/>
        </w:rPr>
        <w:t>:</w:t>
      </w:r>
    </w:p>
    <w:p w14:paraId="5F1C6D54" w14:textId="0B018774" w:rsidR="009A54A6" w:rsidRPr="00ED0DCB" w:rsidRDefault="009A54A6" w:rsidP="002159E0">
      <w:pPr>
        <w:tabs>
          <w:tab w:val="left" w:pos="709"/>
          <w:tab w:val="left" w:pos="993"/>
        </w:tabs>
        <w:spacing w:after="0"/>
        <w:ind w:firstLine="567"/>
        <w:jc w:val="both"/>
        <w:rPr>
          <w:rFonts w:ascii="Times New Roman" w:eastAsia="Times New Roman" w:hAnsi="Times New Roman" w:cs="Times New Roman"/>
          <w:sz w:val="20"/>
          <w:szCs w:val="20"/>
          <w:shd w:val="clear" w:color="auto" w:fill="FFFFFF"/>
          <w:lang w:val="ru-RU"/>
        </w:rPr>
      </w:pPr>
      <w:r w:rsidRPr="00ED0DCB">
        <w:rPr>
          <w:rFonts w:ascii="Times New Roman" w:eastAsia="Times New Roman" w:hAnsi="Times New Roman" w:cs="Times New Roman"/>
          <w:sz w:val="20"/>
          <w:szCs w:val="20"/>
          <w:shd w:val="clear" w:color="auto" w:fill="FFFFFF"/>
          <w:lang w:val="ru-RU"/>
        </w:rPr>
        <w:t>15.1.1. </w:t>
      </w:r>
      <w:r w:rsidR="006A103B" w:rsidRPr="00ED0DCB">
        <w:rPr>
          <w:rFonts w:ascii="Times New Roman" w:eastAsia="Times New Roman" w:hAnsi="Times New Roman" w:cs="Times New Roman"/>
          <w:b/>
          <w:bCs/>
          <w:sz w:val="20"/>
          <w:szCs w:val="20"/>
          <w:lang w:val="ru-RU" w:eastAsia="ru-RU"/>
        </w:rPr>
        <w:t>В</w:t>
      </w:r>
      <w:r w:rsidRPr="00ED0DCB">
        <w:rPr>
          <w:rFonts w:ascii="Times New Roman" w:eastAsia="Times New Roman" w:hAnsi="Times New Roman" w:cs="Times New Roman"/>
          <w:b/>
          <w:bCs/>
          <w:sz w:val="20"/>
          <w:szCs w:val="20"/>
          <w:lang w:val="ru-RU" w:eastAsia="ru-RU"/>
        </w:rPr>
        <w:t> регистрации Заявки</w:t>
      </w:r>
      <w:r w:rsidRPr="00ED0DCB">
        <w:rPr>
          <w:rFonts w:ascii="Times New Roman" w:eastAsia="Times New Roman" w:hAnsi="Times New Roman" w:cs="Times New Roman"/>
          <w:sz w:val="20"/>
          <w:szCs w:val="20"/>
          <w:lang w:val="ru-RU" w:eastAsia="ru-RU"/>
        </w:rPr>
        <w:t xml:space="preserve"> </w:t>
      </w:r>
      <w:r w:rsidR="006A103B" w:rsidRPr="00ED0DCB">
        <w:rPr>
          <w:rFonts w:ascii="Times New Roman" w:eastAsia="Times New Roman" w:hAnsi="Times New Roman" w:cs="Times New Roman"/>
          <w:sz w:val="20"/>
          <w:szCs w:val="20"/>
          <w:lang w:val="ru-RU" w:eastAsia="ru-RU"/>
        </w:rPr>
        <w:t>-</w:t>
      </w:r>
      <w:r w:rsidRPr="00ED0DCB">
        <w:rPr>
          <w:rFonts w:ascii="Times New Roman" w:eastAsia="Times New Roman" w:hAnsi="Times New Roman" w:cs="Times New Roman"/>
          <w:sz w:val="20"/>
          <w:szCs w:val="20"/>
          <w:lang w:val="ru-RU" w:eastAsia="ru-RU"/>
        </w:rPr>
        <w:t xml:space="preserve"> </w:t>
      </w:r>
      <w:r w:rsidRPr="00ED0DCB">
        <w:rPr>
          <w:rFonts w:ascii="Times New Roman" w:eastAsia="Times New Roman" w:hAnsi="Times New Roman" w:cs="Times New Roman"/>
          <w:sz w:val="20"/>
          <w:szCs w:val="20"/>
          <w:shd w:val="clear" w:color="auto" w:fill="FFFFFF"/>
          <w:lang w:val="ru-RU"/>
        </w:rPr>
        <w:t xml:space="preserve">несоответствие Заемщика/Заявки требованиям </w:t>
      </w:r>
      <w:r w:rsidR="000C7856" w:rsidRPr="00ED0DCB">
        <w:rPr>
          <w:rFonts w:ascii="Times New Roman" w:eastAsia="Times New Roman" w:hAnsi="Times New Roman" w:cs="Times New Roman"/>
          <w:sz w:val="20"/>
          <w:szCs w:val="20"/>
          <w:shd w:val="clear" w:color="auto" w:fill="FFFFFF"/>
          <w:lang w:val="ru-RU"/>
        </w:rPr>
        <w:t xml:space="preserve">настоящего </w:t>
      </w:r>
      <w:r w:rsidRPr="00ED0DCB">
        <w:rPr>
          <w:rFonts w:ascii="Times New Roman" w:eastAsia="Times New Roman" w:hAnsi="Times New Roman" w:cs="Times New Roman"/>
          <w:sz w:val="20"/>
          <w:szCs w:val="20"/>
          <w:shd w:val="clear" w:color="auto" w:fill="FFFFFF"/>
          <w:lang w:val="ru-RU"/>
        </w:rPr>
        <w:t>П</w:t>
      </w:r>
      <w:r w:rsidR="00D230FD" w:rsidRPr="00ED0DCB">
        <w:rPr>
          <w:rFonts w:ascii="Times New Roman" w:eastAsia="Times New Roman" w:hAnsi="Times New Roman" w:cs="Times New Roman"/>
          <w:sz w:val="20"/>
          <w:szCs w:val="20"/>
          <w:shd w:val="clear" w:color="auto" w:fill="FFFFFF"/>
          <w:lang w:val="ru-RU"/>
        </w:rPr>
        <w:t>оложения</w:t>
      </w:r>
      <w:r w:rsidRPr="00ED0DCB">
        <w:rPr>
          <w:rFonts w:ascii="Times New Roman" w:eastAsia="Times New Roman" w:hAnsi="Times New Roman" w:cs="Times New Roman"/>
          <w:sz w:val="20"/>
          <w:szCs w:val="20"/>
          <w:shd w:val="clear" w:color="auto" w:fill="FFFFFF"/>
          <w:lang w:val="ru-RU"/>
        </w:rPr>
        <w:t>. Уполномоченный орган Фонда на принятие решения</w:t>
      </w:r>
      <w:r w:rsidRPr="00ED0DCB">
        <w:rPr>
          <w:rFonts w:ascii="Times New Roman" w:eastAsia="Times New Roman" w:hAnsi="Times New Roman" w:cs="Times New Roman"/>
          <w:b/>
          <w:bCs/>
          <w:i/>
          <w:iCs/>
          <w:sz w:val="20"/>
          <w:szCs w:val="20"/>
          <w:lang w:val="ru-RU"/>
        </w:rPr>
        <w:t xml:space="preserve"> </w:t>
      </w:r>
      <w:r w:rsidRPr="00ED0DCB">
        <w:rPr>
          <w:rFonts w:ascii="Times New Roman" w:eastAsia="Times New Roman" w:hAnsi="Times New Roman" w:cs="Times New Roman"/>
          <w:sz w:val="20"/>
          <w:szCs w:val="20"/>
          <w:lang w:val="ru-RU" w:eastAsia="ru-RU"/>
        </w:rPr>
        <w:t xml:space="preserve">– </w:t>
      </w:r>
      <w:r w:rsidR="00CD6DA1" w:rsidRPr="00ED0DCB">
        <w:rPr>
          <w:rFonts w:ascii="Times New Roman" w:eastAsia="Times New Roman" w:hAnsi="Times New Roman" w:cs="Times New Roman"/>
          <w:sz w:val="20"/>
          <w:szCs w:val="20"/>
          <w:lang w:val="ru-RU"/>
        </w:rPr>
        <w:t>генеральный директор</w:t>
      </w:r>
      <w:r w:rsidRPr="00ED0DCB">
        <w:rPr>
          <w:rFonts w:ascii="Times New Roman" w:eastAsia="Times New Roman" w:hAnsi="Times New Roman" w:cs="Times New Roman"/>
          <w:sz w:val="20"/>
          <w:szCs w:val="20"/>
          <w:lang w:val="ru-RU"/>
        </w:rPr>
        <w:t xml:space="preserve"> Фонд</w:t>
      </w:r>
      <w:r w:rsidR="00CD6DA1" w:rsidRPr="00ED0DCB">
        <w:rPr>
          <w:rFonts w:ascii="Times New Roman" w:eastAsia="Times New Roman" w:hAnsi="Times New Roman" w:cs="Times New Roman"/>
          <w:sz w:val="20"/>
          <w:szCs w:val="20"/>
          <w:lang w:val="ru-RU"/>
        </w:rPr>
        <w:t>а</w:t>
      </w:r>
      <w:r w:rsidRPr="00ED0DCB">
        <w:rPr>
          <w:rFonts w:ascii="Times New Roman" w:eastAsia="Times New Roman" w:hAnsi="Times New Roman" w:cs="Times New Roman"/>
          <w:sz w:val="20"/>
          <w:szCs w:val="20"/>
          <w:lang w:val="ru-RU"/>
        </w:rPr>
        <w:t>.</w:t>
      </w:r>
    </w:p>
    <w:p w14:paraId="609B1E2F" w14:textId="60643C5C" w:rsidR="009A54A6" w:rsidRPr="00ED0DCB"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shd w:val="clear" w:color="auto" w:fill="FFFFFF"/>
          <w:lang w:val="ru-RU"/>
        </w:rPr>
        <w:t>15.1.2. </w:t>
      </w:r>
      <w:r w:rsidR="00E034FE" w:rsidRPr="00ED0DCB">
        <w:rPr>
          <w:rFonts w:ascii="Times New Roman" w:eastAsia="Times New Roman" w:hAnsi="Times New Roman" w:cs="Times New Roman"/>
          <w:b/>
          <w:bCs/>
          <w:sz w:val="20"/>
          <w:szCs w:val="20"/>
          <w:lang w:val="ru-RU" w:eastAsia="ru-RU"/>
        </w:rPr>
        <w:t>В</w:t>
      </w:r>
      <w:r w:rsidRPr="00ED0DCB">
        <w:rPr>
          <w:rFonts w:ascii="Times New Roman" w:eastAsia="Times New Roman" w:hAnsi="Times New Roman" w:cs="Times New Roman"/>
          <w:b/>
          <w:bCs/>
          <w:sz w:val="20"/>
          <w:szCs w:val="20"/>
          <w:lang w:val="ru-RU" w:eastAsia="ru-RU"/>
        </w:rPr>
        <w:t xml:space="preserve"> предоставлении займа после регистрации Заявки и до вынесения на </w:t>
      </w:r>
      <w:r w:rsidR="00CD6DA1" w:rsidRPr="00ED0DCB">
        <w:rPr>
          <w:rFonts w:ascii="Times New Roman" w:eastAsia="Times New Roman" w:hAnsi="Times New Roman" w:cs="Times New Roman"/>
          <w:b/>
          <w:bCs/>
          <w:sz w:val="20"/>
          <w:szCs w:val="20"/>
          <w:lang w:val="ru-RU" w:eastAsia="ru-RU"/>
        </w:rPr>
        <w:t>экспертный совет Фонда</w:t>
      </w:r>
      <w:r w:rsidRPr="00ED0DCB">
        <w:rPr>
          <w:rFonts w:ascii="Times New Roman" w:eastAsia="Times New Roman" w:hAnsi="Times New Roman" w:cs="Times New Roman"/>
          <w:b/>
          <w:bCs/>
          <w:sz w:val="20"/>
          <w:szCs w:val="20"/>
          <w:lang w:val="ru-RU" w:eastAsia="ru-RU"/>
        </w:rPr>
        <w:t xml:space="preserve"> вопроса</w:t>
      </w:r>
      <w:r w:rsidRPr="00ED0DCB">
        <w:rPr>
          <w:rFonts w:ascii="Times New Roman" w:eastAsia="Times New Roman" w:hAnsi="Times New Roman" w:cs="Times New Roman"/>
          <w:sz w:val="20"/>
          <w:szCs w:val="20"/>
          <w:lang w:val="ru-RU" w:eastAsia="ru-RU"/>
        </w:rPr>
        <w:t xml:space="preserve"> о предоставлении займа является:</w:t>
      </w:r>
    </w:p>
    <w:p w14:paraId="39E1D5C7" w14:textId="19929956" w:rsidR="009A54A6" w:rsidRPr="00ED0DCB" w:rsidRDefault="009A54A6" w:rsidP="002159E0">
      <w:pPr>
        <w:tabs>
          <w:tab w:val="left" w:pos="284"/>
          <w:tab w:val="left" w:pos="567"/>
          <w:tab w:val="left" w:pos="709"/>
        </w:tabs>
        <w:spacing w:after="0"/>
        <w:ind w:firstLine="567"/>
        <w:jc w:val="both"/>
        <w:rPr>
          <w:rFonts w:ascii="Times New Roman" w:eastAsia="Times New Roman" w:hAnsi="Times New Roman" w:cs="Times New Roman"/>
          <w:sz w:val="20"/>
          <w:szCs w:val="20"/>
          <w:shd w:val="clear" w:color="auto" w:fill="FFFFFF"/>
          <w:lang w:val="ru-RU"/>
        </w:rPr>
      </w:pPr>
      <w:r w:rsidRPr="00ED0DCB">
        <w:rPr>
          <w:rFonts w:ascii="Times New Roman" w:eastAsia="Times New Roman" w:hAnsi="Times New Roman" w:cs="Times New Roman"/>
          <w:sz w:val="20"/>
          <w:szCs w:val="20"/>
          <w:lang w:val="ru-RU" w:eastAsia="ru-RU"/>
        </w:rPr>
        <w:tab/>
        <w:t>1) н</w:t>
      </w:r>
      <w:r w:rsidRPr="00ED0DCB">
        <w:rPr>
          <w:rFonts w:ascii="Times New Roman" w:eastAsia="Times New Roman" w:hAnsi="Times New Roman" w:cs="Times New Roman"/>
          <w:sz w:val="20"/>
          <w:szCs w:val="20"/>
          <w:shd w:val="clear" w:color="auto" w:fill="FFFFFF"/>
          <w:lang w:val="ru-RU"/>
        </w:rPr>
        <w:t>есоответствие Заемщика/Заявки требованиям</w:t>
      </w:r>
      <w:r w:rsidR="000C7856" w:rsidRPr="00ED0DCB">
        <w:rPr>
          <w:rFonts w:ascii="Times New Roman" w:eastAsia="Times New Roman" w:hAnsi="Times New Roman" w:cs="Times New Roman"/>
          <w:sz w:val="20"/>
          <w:szCs w:val="20"/>
          <w:shd w:val="clear" w:color="auto" w:fill="FFFFFF"/>
          <w:lang w:val="ru-RU"/>
        </w:rPr>
        <w:t xml:space="preserve"> настоящего</w:t>
      </w:r>
      <w:r w:rsidRPr="00ED0DCB">
        <w:rPr>
          <w:rFonts w:ascii="Times New Roman" w:eastAsia="Times New Roman" w:hAnsi="Times New Roman" w:cs="Times New Roman"/>
          <w:sz w:val="20"/>
          <w:szCs w:val="20"/>
          <w:shd w:val="clear" w:color="auto" w:fill="FFFFFF"/>
          <w:lang w:val="ru-RU"/>
        </w:rPr>
        <w:t xml:space="preserve"> </w:t>
      </w:r>
      <w:r w:rsidR="00CD6DA1" w:rsidRPr="00ED0DCB">
        <w:rPr>
          <w:rFonts w:ascii="Times New Roman" w:eastAsia="Times New Roman" w:hAnsi="Times New Roman" w:cs="Times New Roman"/>
          <w:sz w:val="20"/>
          <w:szCs w:val="20"/>
          <w:shd w:val="clear" w:color="auto" w:fill="FFFFFF"/>
          <w:lang w:val="ru-RU"/>
        </w:rPr>
        <w:t>Положения</w:t>
      </w:r>
      <w:r w:rsidRPr="00ED0DCB">
        <w:rPr>
          <w:rFonts w:ascii="Times New Roman" w:eastAsia="Times New Roman" w:hAnsi="Times New Roman" w:cs="Times New Roman"/>
          <w:sz w:val="20"/>
          <w:szCs w:val="20"/>
          <w:shd w:val="clear" w:color="auto" w:fill="FFFFFF"/>
          <w:lang w:val="ru-RU"/>
        </w:rPr>
        <w:t>;</w:t>
      </w:r>
    </w:p>
    <w:p w14:paraId="27D311EE" w14:textId="77777777" w:rsidR="009A54A6" w:rsidRPr="00ED0DCB" w:rsidRDefault="009A54A6" w:rsidP="002159E0">
      <w:pPr>
        <w:tabs>
          <w:tab w:val="left" w:pos="284"/>
          <w:tab w:val="left" w:pos="567"/>
          <w:tab w:val="left" w:pos="709"/>
        </w:tabs>
        <w:spacing w:after="0"/>
        <w:ind w:firstLine="567"/>
        <w:jc w:val="both"/>
        <w:rPr>
          <w:rFonts w:ascii="Times New Roman" w:eastAsia="Times New Roman" w:hAnsi="Times New Roman" w:cs="Times New Roman"/>
          <w:sz w:val="20"/>
          <w:szCs w:val="20"/>
          <w:shd w:val="clear" w:color="auto" w:fill="FFFFFF"/>
          <w:lang w:val="ru-RU"/>
        </w:rPr>
      </w:pPr>
      <w:r w:rsidRPr="00ED0DCB">
        <w:rPr>
          <w:rFonts w:ascii="Times New Roman" w:eastAsia="Times New Roman" w:hAnsi="Times New Roman" w:cs="Times New Roman"/>
          <w:sz w:val="20"/>
          <w:szCs w:val="20"/>
          <w:shd w:val="clear" w:color="auto" w:fill="FFFFFF"/>
          <w:lang w:val="ru-RU"/>
        </w:rPr>
        <w:tab/>
        <w:t xml:space="preserve">2) непредставление Заемщиком дополнительно запрошенных Фондом документов/ сведений. </w:t>
      </w:r>
    </w:p>
    <w:p w14:paraId="73346F92" w14:textId="5FC377A9" w:rsidR="009A54A6" w:rsidRPr="00ED0DCB"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15.1.3. </w:t>
      </w:r>
      <w:r w:rsidR="00E034FE" w:rsidRPr="00ED0DCB">
        <w:rPr>
          <w:rFonts w:ascii="Times New Roman" w:eastAsia="Times New Roman" w:hAnsi="Times New Roman" w:cs="Times New Roman"/>
          <w:b/>
          <w:bCs/>
          <w:sz w:val="20"/>
          <w:szCs w:val="20"/>
          <w:lang w:val="ru-RU" w:eastAsia="ru-RU"/>
        </w:rPr>
        <w:t>В</w:t>
      </w:r>
      <w:r w:rsidRPr="00ED0DCB">
        <w:rPr>
          <w:rFonts w:ascii="Times New Roman" w:eastAsia="Times New Roman" w:hAnsi="Times New Roman" w:cs="Times New Roman"/>
          <w:sz w:val="20"/>
          <w:szCs w:val="20"/>
          <w:lang w:val="ru-RU" w:eastAsia="ru-RU"/>
        </w:rPr>
        <w:t xml:space="preserve"> </w:t>
      </w:r>
      <w:r w:rsidRPr="00ED0DCB">
        <w:rPr>
          <w:rFonts w:ascii="Times New Roman" w:eastAsia="Times New Roman" w:hAnsi="Times New Roman" w:cs="Times New Roman"/>
          <w:b/>
          <w:bCs/>
          <w:sz w:val="20"/>
          <w:szCs w:val="20"/>
          <w:lang w:val="ru-RU" w:eastAsia="ru-RU"/>
        </w:rPr>
        <w:t>предоставлении займа</w:t>
      </w:r>
      <w:r w:rsidRPr="00ED0DCB">
        <w:rPr>
          <w:rFonts w:ascii="Times New Roman" w:eastAsia="Times New Roman" w:hAnsi="Times New Roman" w:cs="Times New Roman"/>
          <w:sz w:val="20"/>
          <w:szCs w:val="20"/>
          <w:lang w:val="ru-RU" w:eastAsia="ru-RU"/>
        </w:rPr>
        <w:t xml:space="preserve"> </w:t>
      </w:r>
      <w:r w:rsidRPr="00ED0DCB">
        <w:rPr>
          <w:rFonts w:ascii="Times New Roman" w:eastAsia="Times New Roman" w:hAnsi="Times New Roman" w:cs="Times New Roman"/>
          <w:b/>
          <w:bCs/>
          <w:sz w:val="20"/>
          <w:szCs w:val="20"/>
          <w:lang w:val="ru-RU" w:eastAsia="ru-RU"/>
        </w:rPr>
        <w:t xml:space="preserve">после вынесения на </w:t>
      </w:r>
      <w:r w:rsidR="00CD6DA1" w:rsidRPr="00ED0DCB">
        <w:rPr>
          <w:rFonts w:ascii="Times New Roman" w:eastAsia="Times New Roman" w:hAnsi="Times New Roman" w:cs="Times New Roman"/>
          <w:b/>
          <w:bCs/>
          <w:sz w:val="20"/>
          <w:szCs w:val="20"/>
          <w:lang w:val="ru-RU" w:eastAsia="ru-RU"/>
        </w:rPr>
        <w:t>экспертный совет Фонда</w:t>
      </w:r>
      <w:r w:rsidRPr="00ED0DCB">
        <w:rPr>
          <w:rFonts w:ascii="Times New Roman" w:eastAsia="Times New Roman" w:hAnsi="Times New Roman" w:cs="Times New Roman"/>
          <w:b/>
          <w:bCs/>
          <w:sz w:val="20"/>
          <w:szCs w:val="20"/>
          <w:lang w:val="ru-RU" w:eastAsia="ru-RU"/>
        </w:rPr>
        <w:t xml:space="preserve"> вопроса</w:t>
      </w:r>
      <w:r w:rsidRPr="00ED0DCB">
        <w:rPr>
          <w:rFonts w:ascii="Times New Roman" w:eastAsia="Times New Roman" w:hAnsi="Times New Roman" w:cs="Times New Roman"/>
          <w:sz w:val="20"/>
          <w:szCs w:val="20"/>
          <w:lang w:val="ru-RU" w:eastAsia="ru-RU"/>
        </w:rPr>
        <w:t xml:space="preserve"> о предоставлении займа является следующее:</w:t>
      </w:r>
    </w:p>
    <w:p w14:paraId="3DA91A3E" w14:textId="506C27F2" w:rsidR="009A54A6" w:rsidRPr="00ED0DCB"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shd w:val="clear" w:color="auto" w:fill="FFFFFF"/>
          <w:lang w:val="ru-RU"/>
        </w:rPr>
        <w:t>1) </w:t>
      </w:r>
      <w:r w:rsidRPr="00ED0DCB">
        <w:rPr>
          <w:rFonts w:ascii="Times New Roman" w:eastAsia="Times New Roman" w:hAnsi="Times New Roman" w:cs="Times New Roman"/>
          <w:sz w:val="20"/>
          <w:szCs w:val="20"/>
          <w:lang w:val="ru-RU" w:eastAsia="ru-RU"/>
        </w:rPr>
        <w:t>н</w:t>
      </w:r>
      <w:r w:rsidRPr="00ED0DCB">
        <w:rPr>
          <w:rFonts w:ascii="Times New Roman" w:eastAsia="Times New Roman" w:hAnsi="Times New Roman" w:cs="Times New Roman"/>
          <w:sz w:val="20"/>
          <w:szCs w:val="20"/>
          <w:shd w:val="clear" w:color="auto" w:fill="FFFFFF"/>
          <w:lang w:val="ru-RU"/>
        </w:rPr>
        <w:t xml:space="preserve">есоответствие Заемщика/Заявки требованиям </w:t>
      </w:r>
      <w:r w:rsidR="000C7856" w:rsidRPr="00ED0DCB">
        <w:rPr>
          <w:rFonts w:ascii="Times New Roman" w:eastAsia="Times New Roman" w:hAnsi="Times New Roman" w:cs="Times New Roman"/>
          <w:sz w:val="20"/>
          <w:szCs w:val="20"/>
          <w:shd w:val="clear" w:color="auto" w:fill="FFFFFF"/>
          <w:lang w:val="ru-RU"/>
        </w:rPr>
        <w:t xml:space="preserve">настоящего </w:t>
      </w:r>
      <w:r w:rsidR="00CD6DA1" w:rsidRPr="00ED0DCB">
        <w:rPr>
          <w:rFonts w:ascii="Times New Roman" w:eastAsia="Times New Roman" w:hAnsi="Times New Roman" w:cs="Times New Roman"/>
          <w:sz w:val="20"/>
          <w:szCs w:val="20"/>
          <w:shd w:val="clear" w:color="auto" w:fill="FFFFFF"/>
          <w:lang w:val="ru-RU"/>
        </w:rPr>
        <w:t>Положения</w:t>
      </w:r>
      <w:r w:rsidRPr="00ED0DCB">
        <w:rPr>
          <w:rFonts w:ascii="Times New Roman" w:eastAsia="Times New Roman" w:hAnsi="Times New Roman" w:cs="Times New Roman"/>
          <w:sz w:val="20"/>
          <w:szCs w:val="20"/>
          <w:shd w:val="clear" w:color="auto" w:fill="FFFFFF"/>
          <w:lang w:val="ru-RU"/>
        </w:rPr>
        <w:t>;</w:t>
      </w:r>
    </w:p>
    <w:p w14:paraId="1B608D13" w14:textId="77777777" w:rsidR="009A54A6" w:rsidRPr="00ED0DCB"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shd w:val="clear" w:color="auto" w:fill="FFFFFF"/>
          <w:lang w:val="ru-RU"/>
        </w:rPr>
        <w:t>2) непредставление Заемщиком дополнительно запрошенных Фондом документов/ сведений;</w:t>
      </w:r>
    </w:p>
    <w:p w14:paraId="6210CF7E" w14:textId="7BCCED05" w:rsidR="009A54A6" w:rsidRPr="00ED0DCB" w:rsidRDefault="009A54A6" w:rsidP="002159E0">
      <w:pPr>
        <w:tabs>
          <w:tab w:val="left" w:pos="709"/>
          <w:tab w:val="left" w:pos="993"/>
        </w:tabs>
        <w:spacing w:after="0"/>
        <w:ind w:firstLine="567"/>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 xml:space="preserve">3) </w:t>
      </w:r>
      <w:r w:rsidRPr="00ED0DCB">
        <w:rPr>
          <w:rFonts w:ascii="Times New Roman" w:eastAsia="Times New Roman" w:hAnsi="Times New Roman" w:cs="Times New Roman"/>
          <w:sz w:val="20"/>
          <w:szCs w:val="20"/>
          <w:shd w:val="clear" w:color="auto" w:fill="FFFFFF"/>
          <w:lang w:val="ru-RU"/>
        </w:rPr>
        <w:t xml:space="preserve">выявление опасных рисков, которые могут негативно влиять на способность Заемщика </w:t>
      </w:r>
      <w:r w:rsidR="00E034FE" w:rsidRPr="00ED0DCB">
        <w:rPr>
          <w:rFonts w:ascii="Times New Roman" w:eastAsia="Times New Roman" w:hAnsi="Times New Roman" w:cs="Times New Roman"/>
          <w:sz w:val="20"/>
          <w:szCs w:val="20"/>
          <w:shd w:val="clear" w:color="auto" w:fill="FFFFFF"/>
          <w:lang w:val="ru-RU"/>
        </w:rPr>
        <w:t>осуществлять</w:t>
      </w:r>
      <w:r w:rsidRPr="00ED0DCB">
        <w:rPr>
          <w:rFonts w:ascii="Times New Roman" w:eastAsia="Times New Roman" w:hAnsi="Times New Roman" w:cs="Times New Roman"/>
          <w:sz w:val="20"/>
          <w:szCs w:val="20"/>
          <w:shd w:val="clear" w:color="auto" w:fill="FFFFFF"/>
          <w:lang w:val="ru-RU"/>
        </w:rPr>
        <w:t xml:space="preserve"> свою </w:t>
      </w:r>
      <w:r w:rsidR="00B97F14" w:rsidRPr="00ED0DCB">
        <w:rPr>
          <w:rFonts w:ascii="Times New Roman" w:eastAsia="Times New Roman" w:hAnsi="Times New Roman" w:cs="Times New Roman"/>
          <w:sz w:val="20"/>
          <w:szCs w:val="20"/>
          <w:shd w:val="clear" w:color="auto" w:fill="FFFFFF"/>
          <w:lang w:val="ru-RU"/>
        </w:rPr>
        <w:t xml:space="preserve">операционную и финансовую </w:t>
      </w:r>
      <w:r w:rsidRPr="00ED0DCB">
        <w:rPr>
          <w:rFonts w:ascii="Times New Roman" w:eastAsia="Times New Roman" w:hAnsi="Times New Roman" w:cs="Times New Roman"/>
          <w:sz w:val="20"/>
          <w:szCs w:val="20"/>
          <w:shd w:val="clear" w:color="auto" w:fill="FFFFFF"/>
          <w:lang w:val="ru-RU"/>
        </w:rPr>
        <w:t>деятельность, в том числе:</w:t>
      </w:r>
    </w:p>
    <w:p w14:paraId="58EAB3DD" w14:textId="77777777" w:rsidR="000C7856" w:rsidRPr="00ED0DCB" w:rsidRDefault="009A54A6" w:rsidP="000C7856">
      <w:pPr>
        <w:tabs>
          <w:tab w:val="left" w:pos="709"/>
          <w:tab w:val="left" w:pos="993"/>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а) выявление нарушений Заемщиком законодательства РФ (помимо 209-ФЗ, 115-ФЗ);</w:t>
      </w:r>
    </w:p>
    <w:p w14:paraId="0638FA47" w14:textId="5320C1E9" w:rsidR="009A54A6" w:rsidRPr="00ED0DCB" w:rsidRDefault="009A54A6" w:rsidP="000C7856">
      <w:pPr>
        <w:tabs>
          <w:tab w:val="left" w:pos="709"/>
          <w:tab w:val="left" w:pos="993"/>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б) выявление обстоятельств, способных повлиять на выполнение обязательств Заемщика по мере наступления сроков их исполнения с </w:t>
      </w:r>
      <w:r w:rsidR="00E034FE" w:rsidRPr="00ED0DCB">
        <w:rPr>
          <w:rFonts w:ascii="Times New Roman" w:eastAsia="Times New Roman" w:hAnsi="Times New Roman" w:cs="Times New Roman"/>
          <w:sz w:val="20"/>
          <w:szCs w:val="20"/>
          <w:lang w:val="ru-RU"/>
        </w:rPr>
        <w:t>образованием</w:t>
      </w:r>
      <w:r w:rsidRPr="00ED0DCB">
        <w:rPr>
          <w:rFonts w:ascii="Times New Roman" w:eastAsia="Times New Roman" w:hAnsi="Times New Roman" w:cs="Times New Roman"/>
          <w:sz w:val="20"/>
          <w:szCs w:val="20"/>
          <w:lang w:val="ru-RU"/>
        </w:rPr>
        <w:t xml:space="preserve"> убытков в размере, угрожающем финансовой устойчивости Заемщика.</w:t>
      </w:r>
    </w:p>
    <w:p w14:paraId="52E629DE" w14:textId="77777777" w:rsidR="009A54A6" w:rsidRPr="00ED0DCB" w:rsidRDefault="009A54A6" w:rsidP="009A54A6">
      <w:pPr>
        <w:tabs>
          <w:tab w:val="left" w:pos="709"/>
          <w:tab w:val="left" w:pos="993"/>
        </w:tabs>
        <w:spacing w:after="0"/>
        <w:jc w:val="both"/>
        <w:rPr>
          <w:rFonts w:ascii="Times New Roman" w:eastAsia="Times New Roman" w:hAnsi="Times New Roman" w:cs="Times New Roman"/>
          <w:sz w:val="20"/>
          <w:szCs w:val="20"/>
          <w:shd w:val="clear" w:color="auto" w:fill="FFFFFF"/>
          <w:lang w:val="ru-RU"/>
        </w:rPr>
      </w:pPr>
      <w:bookmarkStart w:id="16" w:name="_Hlk77588378"/>
      <w:r w:rsidRPr="00ED0DCB">
        <w:rPr>
          <w:rFonts w:ascii="Times New Roman" w:eastAsia="Times New Roman" w:hAnsi="Times New Roman" w:cs="Times New Roman"/>
          <w:sz w:val="20"/>
          <w:szCs w:val="20"/>
          <w:shd w:val="clear" w:color="auto" w:fill="FFFFFF"/>
          <w:lang w:val="ru-RU"/>
        </w:rPr>
        <w:tab/>
        <w:t>Уполномоченный орган Фонда на принятие решения</w:t>
      </w:r>
      <w:r w:rsidRPr="00ED0DCB">
        <w:rPr>
          <w:rFonts w:ascii="Times New Roman" w:eastAsia="Times New Roman" w:hAnsi="Times New Roman" w:cs="Times New Roman"/>
          <w:b/>
          <w:bCs/>
          <w:i/>
          <w:iCs/>
          <w:sz w:val="20"/>
          <w:szCs w:val="20"/>
          <w:lang w:val="ru-RU"/>
        </w:rPr>
        <w:t xml:space="preserve"> </w:t>
      </w:r>
      <w:r w:rsidRPr="00ED0DCB">
        <w:rPr>
          <w:rFonts w:ascii="Times New Roman" w:eastAsia="Times New Roman" w:hAnsi="Times New Roman" w:cs="Times New Roman"/>
          <w:sz w:val="20"/>
          <w:szCs w:val="20"/>
          <w:lang w:val="ru-RU" w:eastAsia="ru-RU"/>
        </w:rPr>
        <w:t xml:space="preserve">– </w:t>
      </w:r>
      <w:r w:rsidRPr="00ED0DCB">
        <w:rPr>
          <w:rFonts w:ascii="Times New Roman" w:eastAsia="Times New Roman" w:hAnsi="Times New Roman" w:cs="Times New Roman"/>
          <w:sz w:val="20"/>
          <w:szCs w:val="20"/>
          <w:lang w:val="ru-RU"/>
        </w:rPr>
        <w:t>Наблюдательный совет Фонда.</w:t>
      </w:r>
    </w:p>
    <w:bookmarkEnd w:id="16"/>
    <w:p w14:paraId="62E10CB4" w14:textId="73F97AD5" w:rsidR="009A54A6" w:rsidRPr="00ED0DCB" w:rsidRDefault="009A54A6" w:rsidP="009A54A6">
      <w:pPr>
        <w:tabs>
          <w:tab w:val="left" w:pos="709"/>
          <w:tab w:val="left" w:pos="993"/>
        </w:tabs>
        <w:spacing w:after="0"/>
        <w:ind w:firstLine="709"/>
        <w:jc w:val="both"/>
        <w:rPr>
          <w:rFonts w:ascii="Times New Roman" w:eastAsia="Times New Roman" w:hAnsi="Times New Roman" w:cs="Times New Roman"/>
          <w:sz w:val="20"/>
          <w:szCs w:val="20"/>
          <w:shd w:val="clear" w:color="auto" w:fill="FFFFFF"/>
          <w:lang w:val="ru-RU"/>
        </w:rPr>
      </w:pPr>
      <w:r w:rsidRPr="00ED0DCB">
        <w:rPr>
          <w:rFonts w:ascii="Times New Roman" w:eastAsia="Times New Roman" w:hAnsi="Times New Roman" w:cs="Times New Roman"/>
          <w:sz w:val="20"/>
          <w:szCs w:val="20"/>
          <w:shd w:val="clear" w:color="auto" w:fill="FFFFFF"/>
          <w:lang w:val="ru-RU"/>
        </w:rPr>
        <w:t xml:space="preserve">15.2. Основания для </w:t>
      </w:r>
      <w:r w:rsidRPr="00ED0DCB">
        <w:rPr>
          <w:rFonts w:ascii="Times New Roman" w:eastAsia="Times New Roman" w:hAnsi="Times New Roman" w:cs="Times New Roman"/>
          <w:b/>
          <w:bCs/>
          <w:sz w:val="20"/>
          <w:szCs w:val="20"/>
          <w:shd w:val="clear" w:color="auto" w:fill="FFFFFF"/>
          <w:lang w:val="ru-RU"/>
        </w:rPr>
        <w:t>отказа Заемщика</w:t>
      </w:r>
      <w:r w:rsidRPr="00ED0DCB">
        <w:rPr>
          <w:rFonts w:ascii="Times New Roman" w:eastAsia="Times New Roman" w:hAnsi="Times New Roman" w:cs="Times New Roman"/>
          <w:sz w:val="20"/>
          <w:szCs w:val="20"/>
          <w:shd w:val="clear" w:color="auto" w:fill="FFFFFF"/>
          <w:lang w:val="ru-RU"/>
        </w:rPr>
        <w:t xml:space="preserve"> в получении займа:</w:t>
      </w:r>
    </w:p>
    <w:p w14:paraId="6EB1342C" w14:textId="527B3D98" w:rsidR="009A54A6" w:rsidRPr="00ED0DCB" w:rsidRDefault="009A54A6" w:rsidP="009A54A6">
      <w:pPr>
        <w:tabs>
          <w:tab w:val="left" w:pos="708"/>
          <w:tab w:val="center" w:pos="4677"/>
          <w:tab w:val="right" w:pos="9355"/>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15.2.1. В случае, если За</w:t>
      </w:r>
      <w:r w:rsidR="00B97F14" w:rsidRPr="00ED0DCB">
        <w:rPr>
          <w:rFonts w:ascii="Times New Roman" w:eastAsia="Times New Roman" w:hAnsi="Times New Roman" w:cs="Times New Roman"/>
          <w:sz w:val="20"/>
          <w:szCs w:val="20"/>
          <w:lang w:val="ru-RU"/>
        </w:rPr>
        <w:t>явитель</w:t>
      </w:r>
      <w:r w:rsidRPr="00ED0DCB">
        <w:rPr>
          <w:rFonts w:ascii="Times New Roman" w:eastAsia="Times New Roman" w:hAnsi="Times New Roman" w:cs="Times New Roman"/>
          <w:sz w:val="20"/>
          <w:szCs w:val="20"/>
          <w:lang w:val="ru-RU"/>
        </w:rPr>
        <w:t xml:space="preserve"> на этапе работы с Заявкой отказывается от намерений получения займа, </w:t>
      </w:r>
      <w:r w:rsidR="00B97F14" w:rsidRPr="00ED0DCB">
        <w:rPr>
          <w:rFonts w:ascii="Times New Roman" w:eastAsia="Times New Roman" w:hAnsi="Times New Roman" w:cs="Times New Roman"/>
          <w:sz w:val="20"/>
          <w:szCs w:val="20"/>
          <w:lang w:val="ru-RU"/>
        </w:rPr>
        <w:t xml:space="preserve">Заявитель </w:t>
      </w:r>
      <w:r w:rsidRPr="00ED0DCB">
        <w:rPr>
          <w:rFonts w:ascii="Times New Roman" w:eastAsia="Times New Roman" w:hAnsi="Times New Roman" w:cs="Times New Roman"/>
          <w:sz w:val="20"/>
          <w:szCs w:val="20"/>
          <w:lang w:val="ru-RU"/>
        </w:rPr>
        <w:t xml:space="preserve">направляет в Фонд письмо с указанием основания для прекращения рассмотрения вопроса о предоставлении займа. </w:t>
      </w:r>
      <w:r w:rsidR="00B97F14" w:rsidRPr="00ED0DCB">
        <w:rPr>
          <w:rFonts w:ascii="Times New Roman" w:eastAsia="Times New Roman" w:hAnsi="Times New Roman" w:cs="Times New Roman"/>
          <w:sz w:val="20"/>
          <w:szCs w:val="20"/>
          <w:lang w:val="ru-RU"/>
        </w:rPr>
        <w:t xml:space="preserve"> </w:t>
      </w:r>
    </w:p>
    <w:p w14:paraId="1F2B7392" w14:textId="77777777" w:rsidR="009A54A6" w:rsidRPr="00ED0DCB" w:rsidRDefault="009A54A6" w:rsidP="009A54A6">
      <w:pPr>
        <w:tabs>
          <w:tab w:val="left" w:pos="708"/>
          <w:tab w:val="center" w:pos="4677"/>
          <w:tab w:val="right" w:pos="9355"/>
        </w:tab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Фондом работа над Заявкой прекращается с момента получения указанного сообщения Заемщика.</w:t>
      </w:r>
    </w:p>
    <w:p w14:paraId="60FD7DFB" w14:textId="5186EFA1" w:rsidR="009A54A6" w:rsidRPr="00ED0DCB" w:rsidRDefault="009A54A6" w:rsidP="009A54A6">
      <w:pPr>
        <w:tabs>
          <w:tab w:val="left" w:pos="708"/>
          <w:tab w:val="center" w:pos="4677"/>
          <w:tab w:val="right" w:pos="9355"/>
        </w:tab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15.3. В случае отказа Фонда в предоставлении займа </w:t>
      </w:r>
      <w:r w:rsidRPr="00ED0DCB">
        <w:rPr>
          <w:rFonts w:ascii="Times New Roman" w:eastAsia="Times New Roman" w:hAnsi="Times New Roman" w:cs="Times New Roman"/>
          <w:sz w:val="20"/>
          <w:szCs w:val="20"/>
          <w:shd w:val="clear" w:color="auto" w:fill="FFFFFF"/>
          <w:lang w:val="ru-RU"/>
        </w:rPr>
        <w:t>на этапе рассмотрения Заявки</w:t>
      </w:r>
      <w:r w:rsidRPr="00ED0DCB">
        <w:rPr>
          <w:rFonts w:ascii="Times New Roman" w:eastAsia="Times New Roman" w:hAnsi="Times New Roman" w:cs="Times New Roman"/>
          <w:sz w:val="20"/>
          <w:szCs w:val="20"/>
          <w:lang w:val="ru-RU"/>
        </w:rPr>
        <w:t xml:space="preserve"> или по решению Наблюдательного совета Фонда, или в случае прекращения Фондом работы по Заявке по инициативе </w:t>
      </w:r>
      <w:r w:rsidR="00B97F14" w:rsidRPr="00ED0DCB">
        <w:rPr>
          <w:rFonts w:ascii="Times New Roman" w:eastAsia="Times New Roman" w:hAnsi="Times New Roman" w:cs="Times New Roman"/>
          <w:sz w:val="20"/>
          <w:szCs w:val="20"/>
          <w:lang w:val="ru-RU"/>
        </w:rPr>
        <w:t>Заявителя</w:t>
      </w:r>
      <w:r w:rsidRPr="00ED0DCB">
        <w:rPr>
          <w:rFonts w:ascii="Times New Roman" w:eastAsia="Times New Roman" w:hAnsi="Times New Roman" w:cs="Times New Roman"/>
          <w:sz w:val="20"/>
          <w:szCs w:val="20"/>
          <w:lang w:val="ru-RU"/>
        </w:rPr>
        <w:t xml:space="preserve">, Фондом документы Заемщику </w:t>
      </w:r>
      <w:r w:rsidRPr="00ED0DCB">
        <w:rPr>
          <w:rFonts w:ascii="Times New Roman" w:eastAsia="Times New Roman" w:hAnsi="Times New Roman" w:cs="Times New Roman"/>
          <w:b/>
          <w:bCs/>
          <w:sz w:val="20"/>
          <w:szCs w:val="20"/>
          <w:lang w:val="ru-RU"/>
        </w:rPr>
        <w:t>не возвращаются</w:t>
      </w:r>
      <w:r w:rsidRPr="00ED0DCB">
        <w:rPr>
          <w:rFonts w:ascii="Times New Roman" w:eastAsia="Times New Roman" w:hAnsi="Times New Roman" w:cs="Times New Roman"/>
          <w:sz w:val="20"/>
          <w:szCs w:val="20"/>
          <w:lang w:val="ru-RU"/>
        </w:rPr>
        <w:t>.</w:t>
      </w:r>
    </w:p>
    <w:p w14:paraId="77D6ED22" w14:textId="3079DB0A" w:rsidR="009A54A6" w:rsidRPr="00ED0DCB" w:rsidRDefault="009A54A6" w:rsidP="009A54A6">
      <w:pPr>
        <w:tabs>
          <w:tab w:val="left" w:pos="708"/>
          <w:tab w:val="center" w:pos="4677"/>
          <w:tab w:val="right" w:pos="9355"/>
        </w:tab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15.4. Отказ Фонда в предоставлении займа</w:t>
      </w:r>
      <w:r w:rsidRPr="00ED0DCB">
        <w:rPr>
          <w:rFonts w:ascii="Times New Roman" w:eastAsia="Times New Roman" w:hAnsi="Times New Roman" w:cs="Times New Roman"/>
          <w:sz w:val="20"/>
          <w:szCs w:val="20"/>
          <w:shd w:val="clear" w:color="auto" w:fill="FFFFFF"/>
          <w:lang w:val="ru-RU"/>
        </w:rPr>
        <w:t xml:space="preserve"> на этапе рассмотрения Заявки</w:t>
      </w:r>
      <w:r w:rsidRPr="00ED0DCB">
        <w:rPr>
          <w:rFonts w:ascii="Times New Roman" w:eastAsia="Times New Roman" w:hAnsi="Times New Roman" w:cs="Times New Roman"/>
          <w:sz w:val="20"/>
          <w:szCs w:val="20"/>
          <w:lang w:val="ru-RU"/>
        </w:rPr>
        <w:t xml:space="preserve"> или по решению Наблюдательного совета Фонда, или в случае прекращения Фондом работы по Заявке по инициативе </w:t>
      </w:r>
      <w:r w:rsidR="00B97F14" w:rsidRPr="00ED0DCB">
        <w:rPr>
          <w:rFonts w:ascii="Times New Roman" w:eastAsia="Times New Roman" w:hAnsi="Times New Roman" w:cs="Times New Roman"/>
          <w:sz w:val="20"/>
          <w:szCs w:val="20"/>
          <w:lang w:val="ru-RU"/>
        </w:rPr>
        <w:t>Заявителя</w:t>
      </w:r>
      <w:r w:rsidRPr="00ED0DCB">
        <w:rPr>
          <w:rFonts w:ascii="Times New Roman" w:eastAsia="Times New Roman" w:hAnsi="Times New Roman" w:cs="Times New Roman"/>
          <w:sz w:val="20"/>
          <w:szCs w:val="20"/>
          <w:lang w:val="ru-RU"/>
        </w:rPr>
        <w:t xml:space="preserve">, не препятствует повторной подаче </w:t>
      </w:r>
      <w:r w:rsidR="00B97F14" w:rsidRPr="00ED0DCB">
        <w:rPr>
          <w:rFonts w:ascii="Times New Roman" w:eastAsia="Times New Roman" w:hAnsi="Times New Roman" w:cs="Times New Roman"/>
          <w:sz w:val="20"/>
          <w:szCs w:val="20"/>
          <w:lang w:val="ru-RU"/>
        </w:rPr>
        <w:t xml:space="preserve">Заявителем </w:t>
      </w:r>
      <w:r w:rsidRPr="00ED0DCB">
        <w:rPr>
          <w:rFonts w:ascii="Times New Roman" w:eastAsia="Times New Roman" w:hAnsi="Times New Roman" w:cs="Times New Roman"/>
          <w:sz w:val="20"/>
          <w:szCs w:val="20"/>
          <w:lang w:val="ru-RU"/>
        </w:rPr>
        <w:t xml:space="preserve">Заявки на получение займа в соответствии с условиями </w:t>
      </w:r>
      <w:r w:rsidR="00B97F14" w:rsidRPr="00ED0DCB">
        <w:rPr>
          <w:rFonts w:ascii="Times New Roman" w:eastAsia="Times New Roman" w:hAnsi="Times New Roman" w:cs="Times New Roman"/>
          <w:sz w:val="20"/>
          <w:szCs w:val="20"/>
          <w:lang w:val="ru-RU"/>
        </w:rPr>
        <w:t xml:space="preserve">настоящего </w:t>
      </w:r>
      <w:r w:rsidR="00F96B0D"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w:t>
      </w:r>
    </w:p>
    <w:p w14:paraId="358B4287" w14:textId="2D587127" w:rsidR="009A54A6" w:rsidRPr="00ED0DCB" w:rsidRDefault="009A54A6" w:rsidP="009A54A6">
      <w:pPr>
        <w:keepNext/>
        <w:spacing w:after="0"/>
        <w:jc w:val="center"/>
        <w:outlineLvl w:val="3"/>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lastRenderedPageBreak/>
        <w:t>16.  ПОРЯДОК КОНТРОЛЯ ЦЕЛЕВОГО ИСПОЛЬЗОВАНИЯ СРЕДСТВ ЗАЙМА</w:t>
      </w:r>
    </w:p>
    <w:p w14:paraId="3A83FF13" w14:textId="77777777" w:rsidR="009A54A6" w:rsidRPr="00ED0DCB" w:rsidRDefault="009A54A6" w:rsidP="009A54A6">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sz w:val="20"/>
          <w:szCs w:val="20"/>
          <w:lang w:val="ru-RU"/>
        </w:rPr>
      </w:pPr>
    </w:p>
    <w:p w14:paraId="74DD410F" w14:textId="34F99E6A" w:rsidR="009A54A6" w:rsidRPr="00ED0DCB" w:rsidRDefault="009A54A6" w:rsidP="002159E0">
      <w:pPr>
        <w:tabs>
          <w:tab w:val="left" w:pos="567"/>
        </w:tabs>
        <w:autoSpaceDE w:val="0"/>
        <w:autoSpaceDN w:val="0"/>
        <w:adjustRightInd w:val="0"/>
        <w:spacing w:after="0"/>
        <w:jc w:val="both"/>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ab/>
      </w:r>
      <w:r w:rsidRPr="00ED0DCB">
        <w:rPr>
          <w:rFonts w:ascii="Times New Roman" w:eastAsia="Times New Roman" w:hAnsi="Times New Roman" w:cs="Times New Roman"/>
          <w:sz w:val="20"/>
          <w:szCs w:val="20"/>
          <w:lang w:val="ru-RU"/>
        </w:rPr>
        <w:t>16.1. Фонд осуществляет контроль целевого использования займа, а Заемщик обязан обеспечить возможность осуществления такого контроля.</w:t>
      </w:r>
    </w:p>
    <w:p w14:paraId="6715CF63" w14:textId="7AC81101" w:rsidR="009A54A6" w:rsidRPr="00ED0DCB" w:rsidRDefault="009A54A6" w:rsidP="002159E0">
      <w:pPr>
        <w:tabs>
          <w:tab w:val="left" w:pos="567"/>
        </w:tabs>
        <w:autoSpaceDE w:val="0"/>
        <w:autoSpaceDN w:val="0"/>
        <w:adjustRightInd w:val="0"/>
        <w:spacing w:after="0"/>
        <w:jc w:val="both"/>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ab/>
      </w:r>
      <w:r w:rsidRPr="00ED0DCB">
        <w:rPr>
          <w:rFonts w:ascii="Times New Roman" w:eastAsia="Times New Roman" w:hAnsi="Times New Roman" w:cs="Times New Roman"/>
          <w:sz w:val="20"/>
          <w:szCs w:val="20"/>
          <w:lang w:val="ru-RU"/>
        </w:rPr>
        <w:t>16.2. Заемщик обязан после получения займа по мере использования, но не позднее 12 (Двенадцати) месяцев</w:t>
      </w:r>
      <w:r w:rsidRPr="00ED0DCB">
        <w:rPr>
          <w:rFonts w:ascii="Times New Roman" w:eastAsia="Times New Roman" w:hAnsi="Times New Roman" w:cs="Times New Roman"/>
          <w:sz w:val="20"/>
          <w:szCs w:val="20"/>
          <w:vertAlign w:val="superscript"/>
          <w:lang w:val="ru-RU"/>
        </w:rPr>
        <w:footnoteReference w:id="2"/>
      </w:r>
      <w:r w:rsidRPr="00ED0DCB">
        <w:rPr>
          <w:rFonts w:ascii="Times New Roman" w:eastAsia="Times New Roman" w:hAnsi="Times New Roman" w:cs="Times New Roman"/>
          <w:sz w:val="20"/>
          <w:szCs w:val="20"/>
          <w:lang w:val="ru-RU"/>
        </w:rPr>
        <w:t xml:space="preserve"> с даты перечисления денежных средств на расчетный счет Заемщика, в соответствии с целями, определенными условиями Договора займа, документально подтвердить целевое использование заемных средств перед Фондом.</w:t>
      </w:r>
    </w:p>
    <w:p w14:paraId="4AC1FB61" w14:textId="23C6E68A" w:rsidR="009A54A6" w:rsidRPr="00ED0DCB" w:rsidRDefault="009A54A6" w:rsidP="002159E0">
      <w:pPr>
        <w:tabs>
          <w:tab w:val="left" w:pos="567"/>
        </w:tabs>
        <w:autoSpaceDE w:val="0"/>
        <w:autoSpaceDN w:val="0"/>
        <w:adjustRightInd w:val="0"/>
        <w:spacing w:after="0"/>
        <w:jc w:val="both"/>
        <w:rPr>
          <w:rFonts w:ascii="Times New Roman" w:eastAsia="Times New Roman" w:hAnsi="Times New Roman" w:cs="Times New Roman"/>
          <w:color w:val="C00000"/>
          <w:sz w:val="20"/>
          <w:szCs w:val="20"/>
          <w:lang w:val="ru-RU"/>
        </w:rPr>
      </w:pPr>
      <w:r w:rsidRPr="00ED0DCB">
        <w:rPr>
          <w:rFonts w:ascii="Times New Roman" w:eastAsia="Times New Roman" w:hAnsi="Times New Roman" w:cs="Times New Roman"/>
          <w:color w:val="C00000"/>
          <w:sz w:val="20"/>
          <w:szCs w:val="20"/>
          <w:lang w:val="ru-RU"/>
        </w:rPr>
        <w:t xml:space="preserve"> </w:t>
      </w:r>
      <w:r w:rsidRPr="00ED0DCB">
        <w:rPr>
          <w:rFonts w:ascii="Times New Roman" w:eastAsia="Times New Roman" w:hAnsi="Times New Roman" w:cs="Times New Roman"/>
          <w:color w:val="C00000"/>
          <w:sz w:val="20"/>
          <w:szCs w:val="20"/>
          <w:lang w:val="ru-RU"/>
        </w:rPr>
        <w:tab/>
      </w:r>
      <w:r w:rsidRPr="00ED0DCB">
        <w:rPr>
          <w:rFonts w:ascii="Times New Roman" w:eastAsia="Times New Roman" w:hAnsi="Times New Roman" w:cs="Times New Roman"/>
          <w:sz w:val="20"/>
          <w:szCs w:val="20"/>
          <w:lang w:val="ru-RU"/>
        </w:rPr>
        <w:t>16.3</w:t>
      </w:r>
      <w:r w:rsidR="00AB2290" w:rsidRPr="00ED0DCB">
        <w:rPr>
          <w:rFonts w:ascii="Times New Roman" w:eastAsia="Times New Roman" w:hAnsi="Times New Roman" w:cs="Times New Roman"/>
          <w:sz w:val="20"/>
          <w:szCs w:val="20"/>
          <w:lang w:val="ru-RU"/>
        </w:rPr>
        <w:t>.</w:t>
      </w:r>
      <w:r w:rsidRPr="00ED0DCB">
        <w:rPr>
          <w:rFonts w:ascii="Times New Roman" w:eastAsia="Times New Roman" w:hAnsi="Times New Roman" w:cs="Times New Roman"/>
          <w:sz w:val="20"/>
          <w:szCs w:val="20"/>
          <w:lang w:val="ru-RU"/>
        </w:rPr>
        <w:t xml:space="preserve"> Изменение порядка целевого использования полученного займа (изменение срока, цели займа) возможно при согласовании </w:t>
      </w:r>
      <w:r w:rsidR="00285F8C" w:rsidRPr="00ED0DCB">
        <w:rPr>
          <w:rFonts w:ascii="Times New Roman" w:eastAsia="Times New Roman" w:hAnsi="Times New Roman" w:cs="Times New Roman"/>
          <w:sz w:val="20"/>
          <w:szCs w:val="20"/>
          <w:lang w:val="ru-RU"/>
        </w:rPr>
        <w:t xml:space="preserve">с </w:t>
      </w:r>
      <w:r w:rsidRPr="00ED0DCB">
        <w:rPr>
          <w:rFonts w:ascii="Times New Roman" w:eastAsia="Times New Roman" w:hAnsi="Times New Roman" w:cs="Times New Roman"/>
          <w:sz w:val="20"/>
          <w:szCs w:val="20"/>
          <w:lang w:val="ru-RU"/>
        </w:rPr>
        <w:t xml:space="preserve">Фондом, на основании письменного заявления Заемщика с обоснованием необходимости таких изменений, в соответствии с </w:t>
      </w:r>
      <w:proofErr w:type="spellStart"/>
      <w:r w:rsidRPr="00ED0DCB">
        <w:rPr>
          <w:rFonts w:ascii="Times New Roman" w:eastAsia="Times New Roman" w:hAnsi="Times New Roman" w:cs="Times New Roman"/>
          <w:sz w:val="20"/>
          <w:szCs w:val="20"/>
          <w:lang w:val="ru-RU"/>
        </w:rPr>
        <w:t>п.п</w:t>
      </w:r>
      <w:proofErr w:type="spellEnd"/>
      <w:r w:rsidRPr="00ED0DCB">
        <w:rPr>
          <w:rFonts w:ascii="Times New Roman" w:eastAsia="Times New Roman" w:hAnsi="Times New Roman" w:cs="Times New Roman"/>
          <w:sz w:val="20"/>
          <w:szCs w:val="20"/>
          <w:lang w:val="ru-RU"/>
        </w:rPr>
        <w:t xml:space="preserve">. 20.4 – 20.5 </w:t>
      </w:r>
      <w:r w:rsidR="00285F8C" w:rsidRPr="00ED0DCB">
        <w:rPr>
          <w:rFonts w:ascii="Times New Roman" w:eastAsia="Times New Roman" w:hAnsi="Times New Roman" w:cs="Times New Roman"/>
          <w:sz w:val="20"/>
          <w:szCs w:val="20"/>
          <w:lang w:val="ru-RU"/>
        </w:rPr>
        <w:t xml:space="preserve">настоящего </w:t>
      </w:r>
      <w:r w:rsidR="00F96B0D"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w:t>
      </w:r>
    </w:p>
    <w:p w14:paraId="0ED5A018" w14:textId="1E49EF72" w:rsidR="009A54A6" w:rsidRPr="00ED0DCB" w:rsidRDefault="009A54A6" w:rsidP="002159E0">
      <w:pPr>
        <w:tabs>
          <w:tab w:val="left" w:pos="567"/>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16.4. Для подтверждения целевого использования займа Заемщик в срок, определенный п. 16.2. </w:t>
      </w:r>
      <w:r w:rsidR="00285F8C" w:rsidRPr="00ED0DCB">
        <w:rPr>
          <w:rFonts w:ascii="Times New Roman" w:eastAsia="Times New Roman" w:hAnsi="Times New Roman" w:cs="Times New Roman"/>
          <w:sz w:val="20"/>
          <w:szCs w:val="20"/>
          <w:lang w:val="ru-RU"/>
        </w:rPr>
        <w:t xml:space="preserve">настоящего </w:t>
      </w:r>
      <w:r w:rsidR="00A4418D"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(если иное не предусмотрено Договором займа), предоставляет надлежащим образом заверенные копии документов, подтверждающие фактическое приобретение товаров, объектов, оплату услуг/работ за счет займа, которыми могут быть:</w:t>
      </w:r>
    </w:p>
    <w:p w14:paraId="16B85C22" w14:textId="68EC01DF" w:rsidR="009A54A6" w:rsidRPr="00ED0DCB" w:rsidRDefault="009A54A6">
      <w:pPr>
        <w:numPr>
          <w:ilvl w:val="0"/>
          <w:numId w:val="21"/>
        </w:numPr>
        <w:tabs>
          <w:tab w:val="left" w:pos="851"/>
          <w:tab w:val="left" w:pos="993"/>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Times New Roman" w:hAnsi="Times New Roman" w:cs="Times New Roman"/>
          <w:sz w:val="20"/>
          <w:szCs w:val="20"/>
          <w:lang w:val="ru-RU"/>
        </w:rPr>
        <w:t>платежное поручение,</w:t>
      </w:r>
      <w:r w:rsidRPr="00ED0DCB">
        <w:rPr>
          <w:rFonts w:ascii="Times New Roman" w:eastAsia="Calibri" w:hAnsi="Times New Roman" w:cs="Times New Roman"/>
          <w:sz w:val="20"/>
          <w:szCs w:val="20"/>
          <w:lang w:val="ru-RU"/>
        </w:rPr>
        <w:t xml:space="preserve"> чек, копия чека, </w:t>
      </w:r>
      <w:r w:rsidR="00700902" w:rsidRPr="00ED0DCB">
        <w:rPr>
          <w:rFonts w:ascii="Times New Roman" w:eastAsia="Calibri" w:hAnsi="Times New Roman" w:cs="Times New Roman"/>
          <w:sz w:val="20"/>
          <w:szCs w:val="20"/>
          <w:lang w:val="ru-RU"/>
        </w:rPr>
        <w:t xml:space="preserve">счет, </w:t>
      </w:r>
      <w:r w:rsidRPr="00ED0DCB">
        <w:rPr>
          <w:rFonts w:ascii="Times New Roman" w:eastAsia="Calibri" w:hAnsi="Times New Roman" w:cs="Times New Roman"/>
          <w:sz w:val="20"/>
          <w:szCs w:val="20"/>
          <w:lang w:val="ru-RU"/>
        </w:rPr>
        <w:t>счет-фактура, товарная накладная, универсальный передаточный документ;</w:t>
      </w:r>
    </w:p>
    <w:p w14:paraId="39B34BE9" w14:textId="4110BC4D" w:rsidR="009A54A6" w:rsidRPr="00ED0DCB" w:rsidRDefault="009A54A6">
      <w:pPr>
        <w:numPr>
          <w:ilvl w:val="0"/>
          <w:numId w:val="21"/>
        </w:numPr>
        <w:tabs>
          <w:tab w:val="left" w:pos="851"/>
          <w:tab w:val="left" w:pos="993"/>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акты выполненных работ, акты оказанных услуг, акты приемки в эксплуатацию, акты о приемке выполненных работ (КС-2); справка о стоимости выполненных работ и затрат</w:t>
      </w:r>
      <w:r w:rsidR="00AB2290" w:rsidRPr="00ED0DCB">
        <w:rPr>
          <w:rFonts w:ascii="Times New Roman" w:eastAsia="Calibri" w:hAnsi="Times New Roman" w:cs="Times New Roman"/>
          <w:sz w:val="20"/>
          <w:szCs w:val="20"/>
          <w:lang w:val="ru-RU"/>
        </w:rPr>
        <w:br/>
      </w:r>
      <w:r w:rsidRPr="00ED0DCB">
        <w:rPr>
          <w:rFonts w:ascii="Times New Roman" w:eastAsia="Calibri" w:hAnsi="Times New Roman" w:cs="Times New Roman"/>
          <w:sz w:val="20"/>
          <w:szCs w:val="20"/>
          <w:lang w:val="ru-RU"/>
        </w:rPr>
        <w:t>(КС-3);</w:t>
      </w:r>
      <w:r w:rsidR="00700902" w:rsidRPr="00ED0DCB">
        <w:rPr>
          <w:rFonts w:ascii="Times New Roman" w:eastAsia="Calibri" w:hAnsi="Times New Roman" w:cs="Times New Roman"/>
          <w:sz w:val="20"/>
          <w:szCs w:val="20"/>
          <w:lang w:val="ru-RU"/>
        </w:rPr>
        <w:t xml:space="preserve"> </w:t>
      </w:r>
    </w:p>
    <w:p w14:paraId="2E73EF08" w14:textId="77777777" w:rsidR="009A54A6" w:rsidRPr="00ED0DCB" w:rsidRDefault="009A54A6">
      <w:pPr>
        <w:widowControl w:val="0"/>
        <w:numPr>
          <w:ilvl w:val="0"/>
          <w:numId w:val="21"/>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bookmarkStart w:id="17" w:name="page21"/>
      <w:bookmarkEnd w:id="17"/>
      <w:r w:rsidRPr="00ED0DCB">
        <w:rPr>
          <w:rFonts w:ascii="Times New Roman" w:eastAsia="Calibri" w:hAnsi="Times New Roman" w:cs="Times New Roman"/>
          <w:sz w:val="20"/>
          <w:szCs w:val="20"/>
          <w:lang w:val="ru-RU"/>
        </w:rPr>
        <w:t>технический паспорт оборудования, паспорт транспортного средства, свидетельство о государственной регистрации транспортного средства, выписка из Единого государственного реестра недвижимости об основных характеристиках и зарегистрированных правах на объект недвижимости и т.д.;</w:t>
      </w:r>
    </w:p>
    <w:p w14:paraId="30A5C107" w14:textId="77777777" w:rsidR="009A54A6" w:rsidRPr="00ED0DCB" w:rsidRDefault="009A54A6">
      <w:pPr>
        <w:widowControl w:val="0"/>
        <w:numPr>
          <w:ilvl w:val="0"/>
          <w:numId w:val="21"/>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договоры купли-продажи, договоры поставки, договоры на оказание услуг, акт приема-передачи работ/услуг;</w:t>
      </w:r>
    </w:p>
    <w:p w14:paraId="61EAE915" w14:textId="77777777" w:rsidR="009A54A6" w:rsidRPr="00ED0DCB" w:rsidRDefault="009A54A6">
      <w:pPr>
        <w:widowControl w:val="0"/>
        <w:numPr>
          <w:ilvl w:val="0"/>
          <w:numId w:val="21"/>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eastAsia="ru-RU"/>
        </w:rPr>
        <w:t>акт о приеме-передаче объекта основных средств (ОС-1), инвентарная карточка учета объекта основных средств (ОС-6), приходный ордер (М-4);</w:t>
      </w:r>
    </w:p>
    <w:p w14:paraId="0BFCA5AC" w14:textId="77777777" w:rsidR="009A54A6" w:rsidRPr="00ED0DCB" w:rsidRDefault="009A54A6">
      <w:pPr>
        <w:widowControl w:val="0"/>
        <w:numPr>
          <w:ilvl w:val="0"/>
          <w:numId w:val="21"/>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eastAsia="ru-RU"/>
        </w:rPr>
        <w:t>иные подтверждающие документы.</w:t>
      </w:r>
    </w:p>
    <w:p w14:paraId="766C5F32" w14:textId="5303C55C" w:rsidR="009A54A6" w:rsidRPr="00ED0DCB"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16.5. Если имущество, приобретенное за счет средств займа, подлежит обязательной регистрации в регистрационных органах, такое имущество в обязательном порядке должно быть зарегистрировано на Заемщика как собственника.</w:t>
      </w:r>
    </w:p>
    <w:p w14:paraId="368CE558" w14:textId="05A9080C" w:rsidR="009A54A6" w:rsidRPr="00ED0DCB"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color w:val="C00000"/>
          <w:sz w:val="20"/>
          <w:szCs w:val="20"/>
          <w:lang w:val="ru-RU"/>
        </w:rPr>
      </w:pPr>
      <w:r w:rsidRPr="00ED0DCB">
        <w:rPr>
          <w:rFonts w:ascii="Times New Roman" w:eastAsia="Times New Roman" w:hAnsi="Times New Roman" w:cs="Times New Roman"/>
          <w:sz w:val="20"/>
          <w:szCs w:val="20"/>
          <w:lang w:val="ru-RU"/>
        </w:rPr>
        <w:tab/>
        <w:t>16.6. Документы, подтверждающее целевое использование средств займа, должны подтверждать расходы всей суммы займа, предоставленного Заемщику</w:t>
      </w:r>
      <w:r w:rsidR="00AB2290" w:rsidRPr="00ED0DCB">
        <w:rPr>
          <w:rFonts w:ascii="Times New Roman" w:eastAsia="Times New Roman" w:hAnsi="Times New Roman" w:cs="Times New Roman"/>
          <w:sz w:val="20"/>
          <w:szCs w:val="20"/>
          <w:lang w:val="ru-RU"/>
        </w:rPr>
        <w:t>.</w:t>
      </w:r>
    </w:p>
    <w:p w14:paraId="56473543" w14:textId="32304EBA" w:rsidR="009A54A6" w:rsidRPr="00ED0DCB" w:rsidRDefault="009A54A6" w:rsidP="002159E0">
      <w:pPr>
        <w:tabs>
          <w:tab w:val="left" w:pos="567"/>
          <w:tab w:val="left" w:pos="993"/>
        </w:tabs>
        <w:spacing w:after="0"/>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ab/>
        <w:t>16.7.</w:t>
      </w:r>
      <w:r w:rsidRPr="00ED0DCB">
        <w:rPr>
          <w:rFonts w:ascii="Times New Roman" w:eastAsia="Times New Roman" w:hAnsi="Times New Roman" w:cs="Times New Roman"/>
          <w:sz w:val="20"/>
          <w:szCs w:val="20"/>
          <w:lang w:eastAsia="ru-RU"/>
        </w:rPr>
        <w:t> </w:t>
      </w:r>
      <w:r w:rsidRPr="00ED0DCB">
        <w:rPr>
          <w:rFonts w:ascii="Times New Roman" w:eastAsia="Times New Roman" w:hAnsi="Times New Roman" w:cs="Times New Roman"/>
          <w:sz w:val="20"/>
          <w:szCs w:val="20"/>
          <w:lang w:val="ru-RU" w:eastAsia="ru-RU"/>
        </w:rPr>
        <w:t xml:space="preserve">Подтверждение целевого использования заемных средств оформляется в виде двустороннего Акта приема-передачи документов целевого использования </w:t>
      </w:r>
      <w:r w:rsidRPr="00ED0DCB">
        <w:rPr>
          <w:rFonts w:ascii="Times New Roman" w:eastAsia="Times New Roman" w:hAnsi="Times New Roman" w:cs="Times New Roman"/>
          <w:sz w:val="20"/>
          <w:szCs w:val="20"/>
          <w:lang w:val="ru-RU"/>
        </w:rPr>
        <w:t xml:space="preserve">займа </w:t>
      </w:r>
      <w:r w:rsidRPr="00ED0DCB">
        <w:rPr>
          <w:rFonts w:ascii="Times New Roman" w:eastAsia="Times New Roman" w:hAnsi="Times New Roman" w:cs="Times New Roman"/>
          <w:sz w:val="20"/>
          <w:szCs w:val="20"/>
          <w:lang w:val="ru-RU" w:eastAsia="ru-RU"/>
        </w:rPr>
        <w:t>(далее – Акт) по форме Фонда, являющегося приложением к Договору займа.</w:t>
      </w:r>
    </w:p>
    <w:p w14:paraId="04D33272" w14:textId="440EE45B" w:rsidR="009A54A6" w:rsidRPr="00ED0DCB" w:rsidRDefault="009A54A6" w:rsidP="002159E0">
      <w:pPr>
        <w:tabs>
          <w:tab w:val="left" w:pos="567"/>
          <w:tab w:val="left" w:pos="993"/>
        </w:tabs>
        <w:spacing w:after="0"/>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ab/>
        <w:t xml:space="preserve">16.8. Фонд в течение 5 (Пяти) рабочих дней рассматривает документы, предоставленные Заемщиком в соответствии с п. 16.4 </w:t>
      </w:r>
      <w:r w:rsidR="00AB2290" w:rsidRPr="00ED0DCB">
        <w:rPr>
          <w:rFonts w:ascii="Times New Roman" w:eastAsia="Times New Roman" w:hAnsi="Times New Roman" w:cs="Times New Roman"/>
          <w:sz w:val="20"/>
          <w:szCs w:val="20"/>
          <w:lang w:val="ru-RU" w:eastAsia="ru-RU"/>
        </w:rPr>
        <w:t xml:space="preserve">настоящего </w:t>
      </w:r>
      <w:r w:rsidR="00A4418D" w:rsidRPr="00ED0DCB">
        <w:rPr>
          <w:rFonts w:ascii="Times New Roman" w:eastAsia="Times New Roman" w:hAnsi="Times New Roman" w:cs="Times New Roman"/>
          <w:sz w:val="20"/>
          <w:szCs w:val="20"/>
          <w:lang w:val="ru-RU" w:eastAsia="ru-RU"/>
        </w:rPr>
        <w:t>Положения</w:t>
      </w:r>
      <w:r w:rsidRPr="00ED0DCB">
        <w:rPr>
          <w:rFonts w:ascii="Times New Roman" w:eastAsia="Times New Roman" w:hAnsi="Times New Roman" w:cs="Times New Roman"/>
          <w:sz w:val="20"/>
          <w:szCs w:val="20"/>
          <w:lang w:val="ru-RU" w:eastAsia="ru-RU"/>
        </w:rPr>
        <w:t xml:space="preserve">, осуществляет их проверку, сверяет размер фактически понесенных расходов с суммой займа, установленной Договором займа. При необходимости, </w:t>
      </w:r>
      <w:r w:rsidR="00AB2290" w:rsidRPr="00ED0DCB">
        <w:rPr>
          <w:rFonts w:ascii="Times New Roman" w:eastAsia="Times New Roman" w:hAnsi="Times New Roman" w:cs="Times New Roman"/>
          <w:sz w:val="20"/>
          <w:szCs w:val="20"/>
          <w:lang w:val="ru-RU" w:eastAsia="ru-RU"/>
        </w:rPr>
        <w:t>Сотрудник</w:t>
      </w:r>
      <w:r w:rsidRPr="00ED0DCB">
        <w:rPr>
          <w:rFonts w:ascii="Times New Roman" w:eastAsia="Times New Roman" w:hAnsi="Times New Roman" w:cs="Times New Roman"/>
          <w:sz w:val="20"/>
          <w:szCs w:val="20"/>
          <w:lang w:val="ru-RU" w:eastAsia="ru-RU"/>
        </w:rPr>
        <w:t xml:space="preserve"> Фонда осуществляет выездную проверку для проверки фактического целевого использования денежных средств </w:t>
      </w:r>
      <w:r w:rsidRPr="00ED0DCB">
        <w:rPr>
          <w:rFonts w:ascii="Times New Roman" w:eastAsia="Times New Roman" w:hAnsi="Times New Roman" w:cs="Times New Roman"/>
          <w:sz w:val="20"/>
          <w:szCs w:val="20"/>
          <w:lang w:val="ru-RU"/>
        </w:rPr>
        <w:t>займа</w:t>
      </w:r>
      <w:r w:rsidRPr="00ED0DCB">
        <w:rPr>
          <w:rFonts w:ascii="Times New Roman" w:eastAsia="Times New Roman" w:hAnsi="Times New Roman" w:cs="Times New Roman"/>
          <w:sz w:val="20"/>
          <w:szCs w:val="20"/>
          <w:lang w:val="ru-RU" w:eastAsia="ru-RU"/>
        </w:rPr>
        <w:t xml:space="preserve"> в соответствии с документами, предоставленными Заемщиком. </w:t>
      </w:r>
    </w:p>
    <w:p w14:paraId="3542F07E" w14:textId="77777777" w:rsidR="009A54A6" w:rsidRPr="00ED0DCB" w:rsidRDefault="009A54A6" w:rsidP="002159E0">
      <w:pPr>
        <w:tabs>
          <w:tab w:val="left" w:pos="567"/>
        </w:tabs>
        <w:spacing w:after="0"/>
        <w:ind w:firstLine="567"/>
        <w:jc w:val="both"/>
        <w:rPr>
          <w:rFonts w:ascii="Times New Roman" w:eastAsia="Times New Roman" w:hAnsi="Times New Roman" w:cs="Times New Roman"/>
          <w:bCs/>
          <w:sz w:val="20"/>
          <w:szCs w:val="20"/>
          <w:lang w:val="ru-RU"/>
        </w:rPr>
      </w:pPr>
      <w:r w:rsidRPr="00ED0DCB">
        <w:rPr>
          <w:rFonts w:ascii="Times New Roman" w:eastAsia="Times New Roman" w:hAnsi="Times New Roman" w:cs="Times New Roman"/>
          <w:sz w:val="20"/>
          <w:szCs w:val="20"/>
          <w:lang w:val="ru-RU" w:eastAsia="ru-RU"/>
        </w:rPr>
        <w:t xml:space="preserve">16.9. </w:t>
      </w:r>
      <w:r w:rsidRPr="00ED0DCB">
        <w:rPr>
          <w:rFonts w:ascii="Times New Roman" w:eastAsia="Times New Roman" w:hAnsi="Times New Roman" w:cs="Times New Roman"/>
          <w:bCs/>
          <w:sz w:val="20"/>
          <w:szCs w:val="20"/>
          <w:lang w:val="ru-RU"/>
        </w:rPr>
        <w:t>В случаях:</w:t>
      </w:r>
    </w:p>
    <w:p w14:paraId="6410EAA3" w14:textId="2FCC7550" w:rsidR="009A54A6" w:rsidRPr="00ED0DCB" w:rsidRDefault="009A54A6">
      <w:pPr>
        <w:numPr>
          <w:ilvl w:val="0"/>
          <w:numId w:val="22"/>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ED0DCB">
        <w:rPr>
          <w:rFonts w:ascii="Times New Roman" w:eastAsia="Calibri" w:hAnsi="Times New Roman" w:cs="Times New Roman"/>
          <w:bCs/>
          <w:sz w:val="20"/>
          <w:szCs w:val="20"/>
          <w:lang w:val="ru-RU"/>
        </w:rPr>
        <w:t>нарушения Заемщиком срока, установленного п. 16.2</w:t>
      </w:r>
      <w:r w:rsidRPr="00ED0DCB">
        <w:rPr>
          <w:rFonts w:ascii="Times New Roman" w:eastAsia="Calibri" w:hAnsi="Times New Roman" w:cs="Times New Roman"/>
          <w:sz w:val="20"/>
          <w:szCs w:val="20"/>
          <w:lang w:val="ru-RU"/>
        </w:rPr>
        <w:t xml:space="preserve"> </w:t>
      </w:r>
      <w:r w:rsidR="00AB2290" w:rsidRPr="00ED0DCB">
        <w:rPr>
          <w:rFonts w:ascii="Times New Roman" w:eastAsia="Calibri" w:hAnsi="Times New Roman" w:cs="Times New Roman"/>
          <w:sz w:val="20"/>
          <w:szCs w:val="20"/>
          <w:lang w:val="ru-RU"/>
        </w:rPr>
        <w:t xml:space="preserve">настоящего </w:t>
      </w:r>
      <w:r w:rsidR="00A4418D" w:rsidRPr="00ED0DCB">
        <w:rPr>
          <w:rFonts w:ascii="Times New Roman" w:eastAsia="Calibri" w:hAnsi="Times New Roman" w:cs="Times New Roman"/>
          <w:sz w:val="20"/>
          <w:szCs w:val="20"/>
          <w:lang w:val="ru-RU"/>
        </w:rPr>
        <w:t>Положения</w:t>
      </w:r>
      <w:r w:rsidRPr="00ED0DCB">
        <w:rPr>
          <w:rFonts w:ascii="Times New Roman" w:eastAsia="Calibri" w:hAnsi="Times New Roman" w:cs="Times New Roman"/>
          <w:bCs/>
          <w:sz w:val="20"/>
          <w:szCs w:val="20"/>
          <w:lang w:val="ru-RU"/>
        </w:rPr>
        <w:t xml:space="preserve">; </w:t>
      </w:r>
    </w:p>
    <w:p w14:paraId="78065963" w14:textId="14CE8584" w:rsidR="009A54A6" w:rsidRPr="00ED0DCB" w:rsidRDefault="009A54A6">
      <w:pPr>
        <w:numPr>
          <w:ilvl w:val="0"/>
          <w:numId w:val="22"/>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ED0DCB">
        <w:rPr>
          <w:rFonts w:ascii="Times New Roman" w:eastAsia="Calibri" w:hAnsi="Times New Roman" w:cs="Times New Roman"/>
          <w:bCs/>
          <w:sz w:val="20"/>
          <w:szCs w:val="20"/>
          <w:lang w:val="ru-RU"/>
        </w:rPr>
        <w:t>предоставления документов, установленных п. 16.4</w:t>
      </w:r>
      <w:r w:rsidRPr="00ED0DCB">
        <w:rPr>
          <w:rFonts w:ascii="Times New Roman" w:eastAsia="Calibri" w:hAnsi="Times New Roman" w:cs="Times New Roman"/>
          <w:sz w:val="20"/>
          <w:szCs w:val="20"/>
          <w:lang w:val="ru-RU"/>
        </w:rPr>
        <w:t xml:space="preserve"> </w:t>
      </w:r>
      <w:r w:rsidR="00AB2290" w:rsidRPr="00ED0DCB">
        <w:rPr>
          <w:rFonts w:ascii="Times New Roman" w:eastAsia="Calibri" w:hAnsi="Times New Roman" w:cs="Times New Roman"/>
          <w:sz w:val="20"/>
          <w:szCs w:val="20"/>
          <w:lang w:val="ru-RU"/>
        </w:rPr>
        <w:t xml:space="preserve">настоящего </w:t>
      </w:r>
      <w:r w:rsidR="00A4418D" w:rsidRPr="00ED0DCB">
        <w:rPr>
          <w:rFonts w:ascii="Times New Roman" w:eastAsia="Calibri" w:hAnsi="Times New Roman" w:cs="Times New Roman"/>
          <w:sz w:val="20"/>
          <w:szCs w:val="20"/>
          <w:lang w:val="ru-RU"/>
        </w:rPr>
        <w:t>Положения</w:t>
      </w:r>
      <w:r w:rsidRPr="00ED0DCB">
        <w:rPr>
          <w:rFonts w:ascii="Times New Roman" w:eastAsia="Calibri" w:hAnsi="Times New Roman" w:cs="Times New Roman"/>
          <w:bCs/>
          <w:sz w:val="20"/>
          <w:szCs w:val="20"/>
          <w:lang w:val="ru-RU"/>
        </w:rPr>
        <w:t>, подтверждающих расходование средств займа в сумме меньшей, чем сумма займа;</w:t>
      </w:r>
    </w:p>
    <w:p w14:paraId="26A01391" w14:textId="77777777" w:rsidR="009A54A6" w:rsidRPr="00ED0DCB" w:rsidRDefault="009A54A6">
      <w:pPr>
        <w:numPr>
          <w:ilvl w:val="0"/>
          <w:numId w:val="22"/>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ED0DCB">
        <w:rPr>
          <w:rFonts w:ascii="Times New Roman" w:eastAsia="Calibri" w:hAnsi="Times New Roman" w:cs="Times New Roman"/>
          <w:bCs/>
          <w:sz w:val="20"/>
          <w:szCs w:val="20"/>
          <w:lang w:val="ru-RU"/>
        </w:rPr>
        <w:t>предоставления недостоверных документов;</w:t>
      </w:r>
    </w:p>
    <w:p w14:paraId="661B6B07" w14:textId="3065DDBF" w:rsidR="009A54A6" w:rsidRPr="00ED0DCB" w:rsidRDefault="009A54A6">
      <w:pPr>
        <w:numPr>
          <w:ilvl w:val="0"/>
          <w:numId w:val="22"/>
        </w:numPr>
        <w:tabs>
          <w:tab w:val="left" w:pos="567"/>
          <w:tab w:val="left" w:pos="993"/>
        </w:tabs>
        <w:spacing w:after="0"/>
        <w:ind w:left="0" w:firstLine="709"/>
        <w:contextualSpacing/>
        <w:jc w:val="both"/>
        <w:rPr>
          <w:rFonts w:ascii="Times New Roman" w:eastAsia="Calibri" w:hAnsi="Times New Roman" w:cs="Times New Roman"/>
          <w:bCs/>
          <w:sz w:val="20"/>
          <w:szCs w:val="20"/>
          <w:lang w:val="ru-RU"/>
        </w:rPr>
      </w:pPr>
      <w:r w:rsidRPr="00ED0DCB">
        <w:rPr>
          <w:rFonts w:ascii="Times New Roman" w:eastAsia="Calibri" w:hAnsi="Times New Roman" w:cs="Times New Roman"/>
          <w:bCs/>
          <w:sz w:val="20"/>
          <w:szCs w:val="20"/>
          <w:lang w:val="ru-RU"/>
        </w:rPr>
        <w:t>выявления фактов несоответствия направления фактических расходов направлениям расходов, установленных Договором займа,</w:t>
      </w:r>
    </w:p>
    <w:p w14:paraId="44E5E514" w14:textId="29DD2C26" w:rsidR="009A54A6" w:rsidRPr="00ED0DCB"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Фонд в течении 5 (Пяти) рабочих дней </w:t>
      </w:r>
      <w:r w:rsidRPr="00ED0DCB">
        <w:rPr>
          <w:rFonts w:ascii="Times New Roman" w:eastAsia="Times New Roman" w:hAnsi="Times New Roman" w:cs="Times New Roman"/>
          <w:sz w:val="20"/>
          <w:szCs w:val="20"/>
          <w:shd w:val="clear" w:color="auto" w:fill="FFFFFF"/>
          <w:lang w:val="ru-RU"/>
        </w:rPr>
        <w:t xml:space="preserve">со дня наступления срока, установленного </w:t>
      </w:r>
      <w:r w:rsidR="00A4418D" w:rsidRPr="00ED0DCB">
        <w:rPr>
          <w:rFonts w:ascii="Times New Roman" w:eastAsia="Times New Roman" w:hAnsi="Times New Roman" w:cs="Times New Roman"/>
          <w:sz w:val="20"/>
          <w:szCs w:val="20"/>
          <w:shd w:val="clear" w:color="auto" w:fill="FFFFFF"/>
          <w:lang w:val="ru-RU"/>
        </w:rPr>
        <w:br/>
      </w:r>
      <w:r w:rsidRPr="00ED0DCB">
        <w:rPr>
          <w:rFonts w:ascii="Times New Roman" w:eastAsia="Times New Roman" w:hAnsi="Times New Roman" w:cs="Times New Roman"/>
          <w:bCs/>
          <w:sz w:val="20"/>
          <w:szCs w:val="20"/>
          <w:lang w:val="ru-RU"/>
        </w:rPr>
        <w:t>п. 16.2</w:t>
      </w:r>
      <w:r w:rsidRPr="00ED0DCB">
        <w:rPr>
          <w:rFonts w:ascii="Times New Roman" w:eastAsia="Times New Roman" w:hAnsi="Times New Roman" w:cs="Times New Roman"/>
          <w:sz w:val="20"/>
          <w:szCs w:val="20"/>
          <w:lang w:val="ru-RU"/>
        </w:rPr>
        <w:t xml:space="preserve"> </w:t>
      </w:r>
      <w:r w:rsidR="00AB2290" w:rsidRPr="00ED0DCB">
        <w:rPr>
          <w:rFonts w:ascii="Times New Roman" w:eastAsia="Times New Roman" w:hAnsi="Times New Roman" w:cs="Times New Roman"/>
          <w:sz w:val="20"/>
          <w:szCs w:val="20"/>
          <w:lang w:val="ru-RU"/>
        </w:rPr>
        <w:t xml:space="preserve">настоящего </w:t>
      </w:r>
      <w:r w:rsidR="00A4418D"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shd w:val="clear" w:color="auto" w:fill="FFFFFF"/>
          <w:lang w:val="ru-RU"/>
        </w:rPr>
        <w:t>,</w:t>
      </w:r>
      <w:r w:rsidRPr="00ED0DCB">
        <w:rPr>
          <w:rFonts w:ascii="Times New Roman" w:eastAsia="Times New Roman" w:hAnsi="Times New Roman" w:cs="Times New Roman"/>
          <w:sz w:val="20"/>
          <w:szCs w:val="20"/>
          <w:lang w:val="ru-RU"/>
        </w:rPr>
        <w:t xml:space="preserve"> или со дня предоставления документов, уведомляет Заемщика о выявленном нарушении в письменном виде нарочно или заказным письмом с простым уведомлением. </w:t>
      </w:r>
    </w:p>
    <w:p w14:paraId="24F3742A" w14:textId="50A64730" w:rsidR="00CC0FD2" w:rsidRPr="00ED0DCB" w:rsidRDefault="00CC0FD2"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Заемщик обязан в течение 10 рабочих дней в письменном виде предоставить в Фонд разъяснения о выявленных нарушениях. </w:t>
      </w:r>
    </w:p>
    <w:p w14:paraId="4291FB92" w14:textId="46E46FBD" w:rsidR="009A54A6" w:rsidRPr="00ED0DCB"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lastRenderedPageBreak/>
        <w:t>16.10. </w:t>
      </w:r>
      <w:r w:rsidRPr="00ED0DCB">
        <w:rPr>
          <w:rFonts w:ascii="Times New Roman" w:eastAsia="Times New Roman" w:hAnsi="Times New Roman" w:cs="Times New Roman"/>
          <w:bCs/>
          <w:sz w:val="20"/>
          <w:szCs w:val="20"/>
          <w:lang w:val="ru-RU"/>
        </w:rPr>
        <w:t>В случаях</w:t>
      </w:r>
      <w:r w:rsidRPr="00ED0DCB">
        <w:rPr>
          <w:rFonts w:ascii="Times New Roman" w:eastAsia="Times New Roman" w:hAnsi="Times New Roman" w:cs="Times New Roman"/>
          <w:sz w:val="20"/>
          <w:szCs w:val="20"/>
          <w:lang w:val="ru-RU"/>
        </w:rPr>
        <w:t xml:space="preserve"> выявления нарушений, указанных в п. 16.9 </w:t>
      </w:r>
      <w:r w:rsidR="00AB2290" w:rsidRPr="00ED0DCB">
        <w:rPr>
          <w:rFonts w:ascii="Times New Roman" w:eastAsia="Times New Roman" w:hAnsi="Times New Roman" w:cs="Times New Roman"/>
          <w:sz w:val="20"/>
          <w:szCs w:val="20"/>
          <w:lang w:val="ru-RU"/>
        </w:rPr>
        <w:t xml:space="preserve">настоящего </w:t>
      </w:r>
      <w:r w:rsidR="00A4418D"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w:t>
      </w:r>
      <w:r w:rsidR="00A4418D" w:rsidRPr="00ED0DCB">
        <w:rPr>
          <w:rFonts w:ascii="Times New Roman" w:eastAsia="Times New Roman" w:hAnsi="Times New Roman" w:cs="Times New Roman"/>
          <w:sz w:val="20"/>
          <w:szCs w:val="20"/>
          <w:lang w:val="ru-RU"/>
        </w:rPr>
        <w:t>генеральный директор</w:t>
      </w:r>
      <w:r w:rsidRPr="00ED0DCB">
        <w:rPr>
          <w:rFonts w:ascii="Times New Roman" w:eastAsia="Times New Roman" w:hAnsi="Times New Roman" w:cs="Times New Roman"/>
          <w:sz w:val="20"/>
          <w:szCs w:val="20"/>
          <w:lang w:val="ru-RU"/>
        </w:rPr>
        <w:t xml:space="preserve"> Фонд</w:t>
      </w:r>
      <w:r w:rsidR="00A4418D" w:rsidRPr="00ED0DCB">
        <w:rPr>
          <w:rFonts w:ascii="Times New Roman" w:eastAsia="Times New Roman" w:hAnsi="Times New Roman" w:cs="Times New Roman"/>
          <w:sz w:val="20"/>
          <w:szCs w:val="20"/>
          <w:lang w:val="ru-RU"/>
        </w:rPr>
        <w:t>а</w:t>
      </w:r>
      <w:r w:rsidRPr="00ED0DCB">
        <w:rPr>
          <w:rFonts w:ascii="Times New Roman" w:eastAsia="Times New Roman" w:hAnsi="Times New Roman" w:cs="Times New Roman"/>
          <w:sz w:val="20"/>
          <w:szCs w:val="20"/>
          <w:lang w:val="ru-RU"/>
        </w:rPr>
        <w:t xml:space="preserve"> в течение 5 (Пяти) рабочих дней после получения разъяснений от Заемщика, выносит на рассмотрение Наблюдательного совета Фонда предложения о досрочном взыскании займа или о предоставлении дополнительного срока для выполнения Заемщиком действий по устранению нарушений в отношении подтверждения целевого использования средств займа.</w:t>
      </w:r>
    </w:p>
    <w:p w14:paraId="756CD891" w14:textId="0C834487" w:rsidR="009A54A6" w:rsidRPr="00ED0DCB"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16.11. Наблюдательный совет Фонда в отношении выявленных Фондом нарушений Заемщика по подтверждению целевого использования средств займа принимает решение о следующих мерах:</w:t>
      </w:r>
    </w:p>
    <w:p w14:paraId="6BBD2C48" w14:textId="6CEEFEE6" w:rsidR="009A54A6" w:rsidRPr="00ED0DCB" w:rsidRDefault="009A54A6">
      <w:pPr>
        <w:numPr>
          <w:ilvl w:val="0"/>
          <w:numId w:val="23"/>
        </w:numPr>
        <w:tabs>
          <w:tab w:val="left" w:pos="993"/>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 xml:space="preserve">досрочный возврат займа в полном или частичном объеме в порядке, установленном действующим законодательством РФ, Договором займа или настоящим </w:t>
      </w:r>
      <w:r w:rsidR="00A4418D" w:rsidRPr="00ED0DCB">
        <w:rPr>
          <w:rFonts w:ascii="Times New Roman" w:eastAsia="Calibri" w:hAnsi="Times New Roman" w:cs="Times New Roman"/>
          <w:sz w:val="20"/>
          <w:szCs w:val="20"/>
          <w:lang w:val="ru-RU"/>
        </w:rPr>
        <w:t>Положением</w:t>
      </w:r>
      <w:r w:rsidRPr="00ED0DCB">
        <w:rPr>
          <w:rFonts w:ascii="Times New Roman" w:eastAsia="Calibri" w:hAnsi="Times New Roman" w:cs="Times New Roman"/>
          <w:sz w:val="20"/>
          <w:szCs w:val="20"/>
          <w:lang w:val="ru-RU"/>
        </w:rPr>
        <w:t>;</w:t>
      </w:r>
    </w:p>
    <w:p w14:paraId="5358BEDD" w14:textId="27B5B478" w:rsidR="009A54A6" w:rsidRPr="00ED0DCB" w:rsidRDefault="009A54A6">
      <w:pPr>
        <w:numPr>
          <w:ilvl w:val="0"/>
          <w:numId w:val="23"/>
        </w:numPr>
        <w:tabs>
          <w:tab w:val="left" w:pos="993"/>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предоставление дополнительного срока для подтверждения целевого использования средств займа;</w:t>
      </w:r>
    </w:p>
    <w:p w14:paraId="0E9F161B" w14:textId="00D91D44" w:rsidR="009A54A6" w:rsidRPr="00ED0DCB" w:rsidRDefault="009A54A6">
      <w:pPr>
        <w:numPr>
          <w:ilvl w:val="0"/>
          <w:numId w:val="23"/>
        </w:numPr>
        <w:tabs>
          <w:tab w:val="left" w:pos="993"/>
        </w:tabs>
        <w:spacing w:after="0"/>
        <w:ind w:left="0" w:firstLine="709"/>
        <w:contextualSpacing/>
        <w:jc w:val="both"/>
        <w:rPr>
          <w:rFonts w:ascii="Times New Roman" w:eastAsia="Calibri" w:hAnsi="Times New Roman" w:cs="Times New Roman"/>
          <w:sz w:val="20"/>
          <w:szCs w:val="20"/>
          <w:lang w:val="ru-RU"/>
        </w:rPr>
      </w:pPr>
      <w:r w:rsidRPr="00ED0DCB">
        <w:rPr>
          <w:rFonts w:ascii="Times New Roman" w:eastAsia="Calibri" w:hAnsi="Times New Roman" w:cs="Times New Roman"/>
          <w:sz w:val="20"/>
          <w:szCs w:val="20"/>
          <w:lang w:val="ru-RU"/>
        </w:rPr>
        <w:t>изменение цели использования средств займа.</w:t>
      </w:r>
    </w:p>
    <w:p w14:paraId="081FB9EB" w14:textId="6A4C44F9" w:rsidR="009A54A6" w:rsidRPr="00ED0DCB" w:rsidRDefault="009A54A6" w:rsidP="002159E0">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sz w:val="20"/>
          <w:szCs w:val="20"/>
          <w:lang w:val="ru-RU"/>
        </w:rPr>
      </w:pPr>
    </w:p>
    <w:p w14:paraId="0AFEE14C" w14:textId="77777777" w:rsidR="000465D9" w:rsidRPr="00ED0DCB" w:rsidRDefault="000465D9" w:rsidP="002159E0">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sz w:val="20"/>
          <w:szCs w:val="20"/>
          <w:lang w:val="ru-RU"/>
        </w:rPr>
      </w:pPr>
    </w:p>
    <w:p w14:paraId="442C1103" w14:textId="244459A0" w:rsidR="009A54A6" w:rsidRPr="00ED0DCB" w:rsidRDefault="009A54A6" w:rsidP="002159E0">
      <w:pPr>
        <w:keepNext/>
        <w:spacing w:after="0"/>
        <w:jc w:val="center"/>
        <w:outlineLvl w:val="3"/>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t>17. ПОРЯДОК УПЛАТЫ ПРОЦЕНТОВ И ПОГАШЕНИЯ ОСНОВНОГО ДОЛГА ПО ЗАЙМУ</w:t>
      </w:r>
    </w:p>
    <w:p w14:paraId="6995731C"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color w:val="FF0000"/>
          <w:sz w:val="20"/>
          <w:szCs w:val="20"/>
          <w:lang w:val="ru-RU"/>
        </w:rPr>
      </w:pPr>
    </w:p>
    <w:p w14:paraId="256DDCE7" w14:textId="4630EBB3" w:rsidR="009A54A6" w:rsidRPr="00ED0DCB"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17.1. Фонд осуществляет ежемесячный контроль за своевременностью и полнотой уплаты процентов и основного долга, предусмотренных Договором займа в соответствии с графиком платежей займа (далее – График платежей), являющегося приложением к Договору займа.</w:t>
      </w:r>
    </w:p>
    <w:p w14:paraId="02C05AB2" w14:textId="5DCF086B" w:rsidR="009A54A6" w:rsidRPr="00ED0DCB"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17.2. Погашение основного долга и уплата процентов осуществляется Заемщиком в соответствии с Графиком платежей в безналичном порядке путем перечисления денежных средств на расчетный счет Фонда, указанный в Договоре займа.</w:t>
      </w:r>
    </w:p>
    <w:p w14:paraId="6D100AC3" w14:textId="77777777" w:rsidR="00BE6CDD" w:rsidRPr="00ED0DCB" w:rsidRDefault="009A54A6"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17.3. В случае несвоевременной уплаты процентов и</w:t>
      </w:r>
      <w:r w:rsidR="00BE6CDD" w:rsidRPr="00ED0DCB">
        <w:rPr>
          <w:rFonts w:ascii="Times New Roman" w:eastAsia="Times New Roman" w:hAnsi="Times New Roman" w:cs="Times New Roman"/>
          <w:sz w:val="20"/>
          <w:szCs w:val="20"/>
          <w:lang w:val="ru-RU"/>
        </w:rPr>
        <w:t>/или</w:t>
      </w:r>
      <w:r w:rsidRPr="00ED0DCB">
        <w:rPr>
          <w:rFonts w:ascii="Times New Roman" w:eastAsia="Times New Roman" w:hAnsi="Times New Roman" w:cs="Times New Roman"/>
          <w:sz w:val="20"/>
          <w:szCs w:val="20"/>
          <w:lang w:val="ru-RU"/>
        </w:rPr>
        <w:t xml:space="preserve"> погашения основного долга</w:t>
      </w:r>
      <w:r w:rsidR="00BE6CDD" w:rsidRPr="00ED0DCB">
        <w:rPr>
          <w:rFonts w:ascii="Times New Roman" w:eastAsia="Times New Roman" w:hAnsi="Times New Roman" w:cs="Times New Roman"/>
          <w:sz w:val="20"/>
          <w:szCs w:val="20"/>
          <w:lang w:val="ru-RU"/>
        </w:rPr>
        <w:t xml:space="preserve"> </w:t>
      </w:r>
      <w:r w:rsidRPr="00ED0DCB">
        <w:rPr>
          <w:rFonts w:ascii="Times New Roman" w:eastAsia="Times New Roman" w:hAnsi="Times New Roman" w:cs="Times New Roman"/>
          <w:sz w:val="20"/>
          <w:szCs w:val="20"/>
          <w:lang w:val="ru-RU"/>
        </w:rPr>
        <w:t>по Договору займа, Фонд</w:t>
      </w:r>
      <w:r w:rsidR="00BE6CDD" w:rsidRPr="00ED0DCB">
        <w:rPr>
          <w:rFonts w:ascii="Times New Roman" w:eastAsia="Times New Roman" w:hAnsi="Times New Roman" w:cs="Times New Roman"/>
          <w:sz w:val="20"/>
          <w:szCs w:val="20"/>
          <w:lang w:val="ru-RU"/>
        </w:rPr>
        <w:t>:</w:t>
      </w:r>
    </w:p>
    <w:p w14:paraId="6470A717" w14:textId="78D4A8A2" w:rsidR="00BE6CDD" w:rsidRPr="00ED0DCB"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w:t>
      </w:r>
      <w:r w:rsidR="009A54A6" w:rsidRPr="00ED0DCB">
        <w:rPr>
          <w:rFonts w:ascii="Times New Roman" w:eastAsia="Times New Roman" w:hAnsi="Times New Roman" w:cs="Times New Roman"/>
          <w:sz w:val="20"/>
          <w:szCs w:val="20"/>
          <w:lang w:val="ru-RU"/>
        </w:rPr>
        <w:t xml:space="preserve"> </w:t>
      </w:r>
      <w:r w:rsidRPr="00ED0DCB">
        <w:rPr>
          <w:rFonts w:ascii="Times New Roman" w:eastAsia="Times New Roman" w:hAnsi="Times New Roman" w:cs="Times New Roman"/>
          <w:sz w:val="20"/>
          <w:szCs w:val="20"/>
          <w:lang w:val="ru-RU"/>
        </w:rPr>
        <w:t>начисляет пени в размере 0,1 (Ноль целых одна десятая) процента от несвоевременно уплаченной суммы за каждый день просрочки</w:t>
      </w:r>
      <w:r w:rsidR="00C75CE5" w:rsidRPr="00ED0DCB">
        <w:rPr>
          <w:rFonts w:ascii="Times New Roman" w:eastAsia="Times New Roman" w:hAnsi="Times New Roman" w:cs="Times New Roman"/>
          <w:sz w:val="20"/>
          <w:szCs w:val="20"/>
          <w:lang w:val="ru-RU"/>
        </w:rPr>
        <w:t>;</w:t>
      </w:r>
    </w:p>
    <w:p w14:paraId="32357ABB" w14:textId="3444A02C" w:rsidR="009A54A6" w:rsidRPr="00ED0DCB"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w:t>
      </w:r>
      <w:r w:rsidR="009A54A6" w:rsidRPr="00ED0DCB">
        <w:rPr>
          <w:rFonts w:ascii="Times New Roman" w:eastAsia="Times New Roman" w:hAnsi="Times New Roman" w:cs="Times New Roman"/>
          <w:sz w:val="20"/>
          <w:szCs w:val="20"/>
          <w:lang w:val="ru-RU"/>
        </w:rPr>
        <w:t>) направляет в адрес Заемщика и Поручителя(ей) требование об устранении указанных нарушений;</w:t>
      </w:r>
    </w:p>
    <w:p w14:paraId="48B2246F" w14:textId="1FF818B6" w:rsidR="009A54A6" w:rsidRPr="00ED0DCB"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3</w:t>
      </w:r>
      <w:r w:rsidR="009A54A6" w:rsidRPr="00ED0DCB">
        <w:rPr>
          <w:rFonts w:ascii="Times New Roman" w:eastAsia="Times New Roman" w:hAnsi="Times New Roman" w:cs="Times New Roman"/>
          <w:sz w:val="20"/>
          <w:szCs w:val="20"/>
          <w:lang w:val="ru-RU"/>
        </w:rPr>
        <w:t xml:space="preserve">) имеет право потребовать досрочного возврата суммы займа, погашения начисленных процентов за пользование займом и иных платежей, предусмотренных условиями Договора займа в случае, если в течение 10 (Десяти) календарных дней с момента направления в адрес Заемщика и Поручителя(ей) данного требования, указанные в нем нарушения не будут устранены; </w:t>
      </w:r>
    </w:p>
    <w:p w14:paraId="752CA19E" w14:textId="176ED45D" w:rsidR="009A54A6" w:rsidRPr="00ED0DCB"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trike/>
          <w:sz w:val="20"/>
          <w:szCs w:val="20"/>
          <w:lang w:val="ru-RU"/>
        </w:rPr>
      </w:pPr>
      <w:r w:rsidRPr="00ED0DCB">
        <w:rPr>
          <w:rFonts w:ascii="Times New Roman" w:eastAsia="Times New Roman" w:hAnsi="Times New Roman" w:cs="Times New Roman"/>
          <w:sz w:val="20"/>
          <w:szCs w:val="20"/>
          <w:lang w:val="ru-RU"/>
        </w:rPr>
        <w:t>4</w:t>
      </w:r>
      <w:r w:rsidR="009A54A6" w:rsidRPr="00ED0DCB">
        <w:rPr>
          <w:rFonts w:ascii="Times New Roman" w:eastAsia="Times New Roman" w:hAnsi="Times New Roman" w:cs="Times New Roman"/>
          <w:sz w:val="20"/>
          <w:szCs w:val="20"/>
          <w:lang w:val="ru-RU"/>
        </w:rPr>
        <w:t>) имеет право обратиться с иском в суд и осуществляет дальнейшую работу по возврату просроченной задолженности по предоставленному займу в соответствии с законодательством РФ, если по истечении 30 (Тридцати) календарных дней с момента предъявления требования о досрочном возврате суммы займа, погашения начисленных процентов за пользование займом и иных платежей, предусмотренных условиями Договора займа, указанное требование не исполнено.</w:t>
      </w:r>
    </w:p>
    <w:p w14:paraId="4C412ECC"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17.4. Вся документальная информация в отношении взыскания просроченной задолженности включается в Досье Заемщика. </w:t>
      </w:r>
    </w:p>
    <w:p w14:paraId="7BAD2072" w14:textId="49CF177F" w:rsidR="009A54A6" w:rsidRPr="00ED0DCB"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17.7. Допускается полное досрочное (в порядке, определенном в п. 20.1. </w:t>
      </w:r>
      <w:r w:rsidR="00C75CE5" w:rsidRPr="00ED0DCB">
        <w:rPr>
          <w:rFonts w:ascii="Times New Roman" w:eastAsia="Times New Roman" w:hAnsi="Times New Roman" w:cs="Times New Roman"/>
          <w:sz w:val="20"/>
          <w:szCs w:val="20"/>
          <w:lang w:val="ru-RU"/>
        </w:rPr>
        <w:t xml:space="preserve">настоящего </w:t>
      </w:r>
      <w:r w:rsidR="000B4BE3"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или частичное досрочное погашение (в порядке, определенном в п. 20.2. </w:t>
      </w:r>
      <w:r w:rsidR="00C75CE5" w:rsidRPr="00ED0DCB">
        <w:rPr>
          <w:rFonts w:ascii="Times New Roman" w:eastAsia="Times New Roman" w:hAnsi="Times New Roman" w:cs="Times New Roman"/>
          <w:sz w:val="20"/>
          <w:szCs w:val="20"/>
          <w:lang w:val="ru-RU"/>
        </w:rPr>
        <w:t xml:space="preserve">настоящего </w:t>
      </w:r>
      <w:r w:rsidR="000B4BE3"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займа.</w:t>
      </w:r>
    </w:p>
    <w:p w14:paraId="3BC2BB89" w14:textId="77777777"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p>
    <w:p w14:paraId="38A15601" w14:textId="77777777" w:rsidR="009A54A6" w:rsidRPr="00ED0DCB" w:rsidRDefault="009A54A6" w:rsidP="002159E0">
      <w:pPr>
        <w:autoSpaceDE w:val="0"/>
        <w:autoSpaceDN w:val="0"/>
        <w:adjustRightInd w:val="0"/>
        <w:spacing w:after="0"/>
        <w:jc w:val="center"/>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 xml:space="preserve">18. МОНИТОРИНГ ФИНАНСОВО-ХОЗЯЙСТВЕННОЙ ДЕЯТЕЛЬНОСТИ ЗАЕМЩИКА </w:t>
      </w:r>
    </w:p>
    <w:p w14:paraId="206D3909"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sz w:val="20"/>
          <w:szCs w:val="20"/>
          <w:lang w:val="ru-RU"/>
        </w:rPr>
      </w:pPr>
    </w:p>
    <w:p w14:paraId="1931CB7D" w14:textId="2C0E491C" w:rsidR="009A54A6" w:rsidRPr="00ED0DCB" w:rsidRDefault="009A54A6" w:rsidP="002159E0">
      <w:pPr>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18.1. Фонд осуществляет контроль за деятельностью Заемщика – мониторинг финансово-хозяйственной деятельности Заемщика</w:t>
      </w:r>
      <w:r w:rsidRPr="00ED0DCB">
        <w:rPr>
          <w:rFonts w:ascii="Times New Roman" w:eastAsia="Times New Roman" w:hAnsi="Times New Roman" w:cs="Times New Roman"/>
          <w:bCs/>
          <w:sz w:val="20"/>
          <w:szCs w:val="20"/>
          <w:lang w:val="ru-RU"/>
        </w:rPr>
        <w:t xml:space="preserve"> в</w:t>
      </w:r>
      <w:r w:rsidRPr="00ED0DCB">
        <w:rPr>
          <w:rFonts w:ascii="Times New Roman" w:eastAsia="Times New Roman" w:hAnsi="Times New Roman" w:cs="Times New Roman"/>
          <w:sz w:val="20"/>
          <w:szCs w:val="20"/>
          <w:lang w:val="ru-RU"/>
        </w:rPr>
        <w:t xml:space="preserve"> период действия Договор займа.</w:t>
      </w:r>
    </w:p>
    <w:p w14:paraId="26583D40" w14:textId="77777777" w:rsidR="009A54A6" w:rsidRPr="00ED0DCB" w:rsidRDefault="009A54A6" w:rsidP="002159E0">
      <w:pPr>
        <w:tabs>
          <w:tab w:val="left" w:pos="567"/>
        </w:tabs>
        <w:autoSpaceDE w:val="0"/>
        <w:autoSpaceDN w:val="0"/>
        <w:adjustRightInd w:val="0"/>
        <w:spacing w:after="0"/>
        <w:jc w:val="both"/>
        <w:rPr>
          <w:rFonts w:ascii="Times New Roman" w:eastAsia="Calibri" w:hAnsi="Times New Roman" w:cs="Times New Roman"/>
          <w:sz w:val="20"/>
          <w:szCs w:val="20"/>
          <w:lang w:val="ru-RU"/>
        </w:rPr>
      </w:pPr>
      <w:r w:rsidRPr="00ED0DCB">
        <w:rPr>
          <w:rFonts w:ascii="Times New Roman" w:eastAsia="Calibri" w:hAnsi="Times New Roman" w:cs="Times New Roman"/>
          <w:color w:val="7030A0"/>
          <w:sz w:val="20"/>
          <w:szCs w:val="20"/>
          <w:lang w:val="ru-RU"/>
        </w:rPr>
        <w:tab/>
      </w:r>
      <w:r w:rsidRPr="00ED0DCB">
        <w:rPr>
          <w:rFonts w:ascii="Times New Roman" w:eastAsia="Calibri" w:hAnsi="Times New Roman" w:cs="Times New Roman"/>
          <w:sz w:val="20"/>
          <w:szCs w:val="20"/>
          <w:lang w:val="ru-RU"/>
        </w:rPr>
        <w:t>18.2. Заемщик обязан предоставлять в Фонд следующие сведения,</w:t>
      </w:r>
      <w:r w:rsidRPr="00ED0DCB">
        <w:rPr>
          <w:rFonts w:ascii="Times New Roman" w:eastAsia="Calibri" w:hAnsi="Times New Roman" w:cs="Times New Roman"/>
          <w:b/>
          <w:bCs/>
          <w:sz w:val="20"/>
          <w:szCs w:val="20"/>
          <w:lang w:val="ru-RU"/>
        </w:rPr>
        <w:t xml:space="preserve"> </w:t>
      </w:r>
      <w:r w:rsidRPr="00ED0DCB">
        <w:rPr>
          <w:rFonts w:ascii="Times New Roman" w:eastAsia="Calibri" w:hAnsi="Times New Roman" w:cs="Times New Roman"/>
          <w:sz w:val="20"/>
          <w:szCs w:val="20"/>
          <w:lang w:val="ru-RU"/>
        </w:rPr>
        <w:t>заверенные подписью уполномоченного лица и печатью (при наличии):</w:t>
      </w:r>
    </w:p>
    <w:p w14:paraId="223274A1" w14:textId="7E348846" w:rsidR="009A54A6" w:rsidRPr="00ED0DCB"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 Отчетность: налоговую декларацию/бухгалтерскую отчетность с отметкой о направлении/получении документа в подразделение(</w:t>
      </w:r>
      <w:r w:rsidR="0097013B" w:rsidRPr="00ED0DCB">
        <w:rPr>
          <w:rFonts w:ascii="Times New Roman" w:eastAsia="Times New Roman" w:hAnsi="Times New Roman" w:cs="Times New Roman"/>
          <w:sz w:val="20"/>
          <w:szCs w:val="20"/>
          <w:lang w:val="ru-RU"/>
        </w:rPr>
        <w:t>я</w:t>
      </w:r>
      <w:r w:rsidRPr="00ED0DCB">
        <w:rPr>
          <w:rFonts w:ascii="Times New Roman" w:eastAsia="Times New Roman" w:hAnsi="Times New Roman" w:cs="Times New Roman"/>
          <w:sz w:val="20"/>
          <w:szCs w:val="20"/>
          <w:lang w:val="ru-RU"/>
        </w:rPr>
        <w:t>) Федеральной налоговой службы России – в срок, не позднее 5 (Пяти) рабочих дней с даты окончания периода, установленного действующим законодательством для составления и/или представления налоговой декларации в налоговые органы;</w:t>
      </w:r>
    </w:p>
    <w:p w14:paraId="04B0F6B2" w14:textId="3B1788C5" w:rsidR="009A54A6" w:rsidRPr="00ED0DCB"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 Анкету мониторинга Заемщика по форме (по форме приложения к Договору займа) – в срок, не позднее 5 (Пяти) рабочих дней с даты окончания каждого квартала.</w:t>
      </w:r>
    </w:p>
    <w:p w14:paraId="13F4B29B" w14:textId="77777777" w:rsidR="009A54A6" w:rsidRPr="00ED0DCB" w:rsidRDefault="009A54A6" w:rsidP="002159E0">
      <w:pPr>
        <w:tabs>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b/>
          <w:bCs/>
          <w:sz w:val="20"/>
          <w:szCs w:val="20"/>
          <w:lang w:val="ru-RU"/>
        </w:rPr>
        <w:tab/>
      </w:r>
      <w:r w:rsidRPr="00ED0DCB">
        <w:rPr>
          <w:rFonts w:ascii="Times New Roman" w:eastAsia="Times New Roman" w:hAnsi="Times New Roman" w:cs="Times New Roman"/>
          <w:sz w:val="20"/>
          <w:szCs w:val="20"/>
          <w:lang w:val="ru-RU"/>
        </w:rPr>
        <w:t xml:space="preserve">18.3. Заемщик обязан уведомить Фонд письменно, в том числе </w:t>
      </w:r>
      <w:bookmarkStart w:id="18" w:name="_Hlk55809011"/>
      <w:r w:rsidRPr="00ED0DCB">
        <w:rPr>
          <w:rFonts w:ascii="Times New Roman" w:eastAsia="Times New Roman" w:hAnsi="Times New Roman" w:cs="Times New Roman"/>
          <w:sz w:val="20"/>
          <w:szCs w:val="20"/>
          <w:lang w:val="ru-RU"/>
        </w:rPr>
        <w:t>представить копии документов, подтверждающих соответствующие изменения</w:t>
      </w:r>
      <w:bookmarkEnd w:id="18"/>
      <w:r w:rsidRPr="00ED0DCB">
        <w:rPr>
          <w:rFonts w:ascii="Times New Roman" w:eastAsia="Times New Roman" w:hAnsi="Times New Roman" w:cs="Times New Roman"/>
          <w:sz w:val="20"/>
          <w:szCs w:val="20"/>
          <w:lang w:val="ru-RU"/>
        </w:rPr>
        <w:t>:</w:t>
      </w:r>
    </w:p>
    <w:p w14:paraId="2D7490AB" w14:textId="450DBE9B" w:rsidR="009A54A6" w:rsidRPr="00ED0DCB" w:rsidRDefault="009A54A6" w:rsidP="002159E0">
      <w:pPr>
        <w:tabs>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1) о принятии решения о ликвидации либо </w:t>
      </w:r>
      <w:r w:rsidR="0097013B" w:rsidRPr="00ED0DCB">
        <w:rPr>
          <w:rFonts w:ascii="Times New Roman" w:eastAsia="Times New Roman" w:hAnsi="Times New Roman" w:cs="Times New Roman"/>
          <w:sz w:val="20"/>
          <w:szCs w:val="20"/>
          <w:lang w:val="ru-RU"/>
        </w:rPr>
        <w:t xml:space="preserve">о </w:t>
      </w:r>
      <w:r w:rsidRPr="00ED0DCB">
        <w:rPr>
          <w:rFonts w:ascii="Times New Roman" w:eastAsia="Times New Roman" w:hAnsi="Times New Roman" w:cs="Times New Roman"/>
          <w:sz w:val="20"/>
          <w:szCs w:val="20"/>
          <w:lang w:val="ru-RU"/>
        </w:rPr>
        <w:t xml:space="preserve">его реорганизации – в срок, не позднее 5 (Пяти) рабочих дней </w:t>
      </w:r>
      <w:bookmarkStart w:id="19" w:name="_Hlk55818459"/>
      <w:r w:rsidRPr="00ED0DCB">
        <w:rPr>
          <w:rFonts w:ascii="Times New Roman" w:eastAsia="Times New Roman" w:hAnsi="Times New Roman" w:cs="Times New Roman"/>
          <w:sz w:val="20"/>
          <w:szCs w:val="20"/>
          <w:lang w:val="ru-RU"/>
        </w:rPr>
        <w:t xml:space="preserve">с даты принятия соответствующего решения </w:t>
      </w:r>
      <w:bookmarkEnd w:id="19"/>
      <w:r w:rsidRPr="00ED0DCB">
        <w:rPr>
          <w:rFonts w:ascii="Times New Roman" w:eastAsia="Times New Roman" w:hAnsi="Times New Roman" w:cs="Times New Roman"/>
          <w:sz w:val="20"/>
          <w:szCs w:val="20"/>
          <w:lang w:val="ru-RU"/>
        </w:rPr>
        <w:t>Уполномоченным органом;</w:t>
      </w:r>
    </w:p>
    <w:p w14:paraId="5A44D313" w14:textId="259BF25B" w:rsidR="009A54A6" w:rsidRPr="00ED0DCB" w:rsidRDefault="009A54A6" w:rsidP="000B4BE3">
      <w:pPr>
        <w:tabs>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lastRenderedPageBreak/>
        <w:tab/>
        <w:t>2) о принятии решения о несостоятельности (банкротстве) – в срок, не позднее 5 (Пяти) рабочих дней с даты принятия соответствующего решения уполномоченным органом управления</w:t>
      </w:r>
      <w:r w:rsidR="000B4BE3" w:rsidRPr="00ED0DCB">
        <w:rPr>
          <w:rFonts w:ascii="Times New Roman" w:eastAsia="Times New Roman" w:hAnsi="Times New Roman" w:cs="Times New Roman"/>
          <w:sz w:val="20"/>
          <w:szCs w:val="20"/>
          <w:lang w:val="ru-RU"/>
        </w:rPr>
        <w:t xml:space="preserve"> </w:t>
      </w:r>
      <w:r w:rsidRPr="00ED0DCB">
        <w:rPr>
          <w:rFonts w:ascii="Times New Roman" w:eastAsia="Times New Roman" w:hAnsi="Times New Roman" w:cs="Times New Roman"/>
          <w:sz w:val="20"/>
          <w:szCs w:val="20"/>
          <w:lang w:val="ru-RU"/>
        </w:rPr>
        <w:t>получение от третьего лица копии направленного в арбитражный суд заявления о признании Заемщика несостоятельным (банкротом);</w:t>
      </w:r>
    </w:p>
    <w:p w14:paraId="1D62776A" w14:textId="21F85C6D" w:rsidR="009A54A6" w:rsidRPr="00ED0DCB" w:rsidRDefault="009A54A6" w:rsidP="002159E0">
      <w:pPr>
        <w:tabs>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3) о любых судебных и (или) административных разбирательствах, возбуждении исполнительных производств в отношении Заемщика – в срок, не позднее 5 (Пяти) рабочих дней, с момента </w:t>
      </w:r>
      <w:bookmarkStart w:id="20" w:name="_Hlk55809323"/>
      <w:r w:rsidRPr="00ED0DCB">
        <w:rPr>
          <w:rFonts w:ascii="Times New Roman" w:eastAsia="Times New Roman" w:hAnsi="Times New Roman" w:cs="Times New Roman"/>
          <w:sz w:val="20"/>
          <w:szCs w:val="20"/>
          <w:lang w:val="ru-RU"/>
        </w:rPr>
        <w:t>получения информации об указанных событиях</w:t>
      </w:r>
      <w:bookmarkEnd w:id="20"/>
      <w:r w:rsidRPr="00ED0DCB">
        <w:rPr>
          <w:rFonts w:ascii="Times New Roman" w:eastAsia="Times New Roman" w:hAnsi="Times New Roman" w:cs="Times New Roman"/>
          <w:sz w:val="20"/>
          <w:szCs w:val="20"/>
          <w:lang w:val="ru-RU"/>
        </w:rPr>
        <w:t xml:space="preserve">; </w:t>
      </w:r>
    </w:p>
    <w:p w14:paraId="658BEC7B" w14:textId="77777777" w:rsidR="009A54A6" w:rsidRPr="00ED0DCB" w:rsidRDefault="009A54A6" w:rsidP="002159E0">
      <w:pPr>
        <w:tabs>
          <w:tab w:val="left" w:pos="284"/>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eastAsia="ru-RU"/>
        </w:rPr>
        <w:tab/>
      </w:r>
      <w:r w:rsidRPr="00ED0DCB">
        <w:rPr>
          <w:rFonts w:ascii="Times New Roman" w:eastAsia="Times New Roman" w:hAnsi="Times New Roman" w:cs="Times New Roman"/>
          <w:sz w:val="20"/>
          <w:szCs w:val="20"/>
          <w:lang w:val="ru-RU" w:eastAsia="ru-RU"/>
        </w:rPr>
        <w:tab/>
        <w:t>4) о наложении ареста, наличии ограничений в отношении имущества Заемщика – в срок, не позднее 5 (Пяти) рабочих дней с момента получения информации об указанных событиях;</w:t>
      </w:r>
    </w:p>
    <w:p w14:paraId="43FC15C2" w14:textId="3A638E56" w:rsidR="009A54A6" w:rsidRPr="00ED0DCB" w:rsidRDefault="009A54A6" w:rsidP="002159E0">
      <w:pPr>
        <w:tabs>
          <w:tab w:val="left" w:pos="567"/>
        </w:tabs>
        <w:spacing w:after="0"/>
        <w:jc w:val="both"/>
        <w:rPr>
          <w:rFonts w:ascii="Times New Roman" w:eastAsia="Times New Roman" w:hAnsi="Times New Roman" w:cs="Times New Roman"/>
          <w:sz w:val="20"/>
          <w:szCs w:val="20"/>
          <w:lang w:val="ru-RU"/>
        </w:rPr>
      </w:pPr>
      <w:bookmarkStart w:id="21" w:name="_Hlk55812665"/>
      <w:r w:rsidRPr="00ED0DCB">
        <w:rPr>
          <w:rFonts w:ascii="Times New Roman" w:eastAsia="Times New Roman" w:hAnsi="Times New Roman" w:cs="Times New Roman"/>
          <w:sz w:val="20"/>
          <w:szCs w:val="20"/>
          <w:lang w:val="ru-RU"/>
        </w:rPr>
        <w:tab/>
        <w:t>5) о неполучени</w:t>
      </w:r>
      <w:r w:rsidR="0097013B" w:rsidRPr="00ED0DCB">
        <w:rPr>
          <w:rFonts w:ascii="Times New Roman" w:eastAsia="Times New Roman" w:hAnsi="Times New Roman" w:cs="Times New Roman"/>
          <w:sz w:val="20"/>
          <w:szCs w:val="20"/>
          <w:lang w:val="ru-RU"/>
        </w:rPr>
        <w:t>и</w:t>
      </w:r>
      <w:r w:rsidRPr="00ED0DCB">
        <w:rPr>
          <w:rFonts w:ascii="Times New Roman" w:eastAsia="Times New Roman" w:hAnsi="Times New Roman" w:cs="Times New Roman"/>
          <w:sz w:val="20"/>
          <w:szCs w:val="20"/>
          <w:lang w:val="ru-RU"/>
        </w:rPr>
        <w:t xml:space="preserve"> либо </w:t>
      </w:r>
      <w:r w:rsidR="0097013B" w:rsidRPr="00ED0DCB">
        <w:rPr>
          <w:rFonts w:ascii="Times New Roman" w:eastAsia="Times New Roman" w:hAnsi="Times New Roman" w:cs="Times New Roman"/>
          <w:sz w:val="20"/>
          <w:szCs w:val="20"/>
          <w:lang w:val="ru-RU"/>
        </w:rPr>
        <w:t xml:space="preserve">об </w:t>
      </w:r>
      <w:r w:rsidRPr="00ED0DCB">
        <w:rPr>
          <w:rFonts w:ascii="Times New Roman" w:eastAsia="Times New Roman" w:hAnsi="Times New Roman" w:cs="Times New Roman"/>
          <w:sz w:val="20"/>
          <w:szCs w:val="20"/>
          <w:lang w:val="ru-RU"/>
        </w:rPr>
        <w:t xml:space="preserve">отзыве действующих лицензий по основной деятельности Заемщика, связанных с целью заимствования – </w:t>
      </w:r>
      <w:r w:rsidRPr="00ED0DCB">
        <w:rPr>
          <w:rFonts w:ascii="Times New Roman" w:eastAsia="Times New Roman" w:hAnsi="Times New Roman" w:cs="Times New Roman"/>
          <w:sz w:val="20"/>
          <w:szCs w:val="20"/>
          <w:lang w:val="ru-RU" w:eastAsia="ru-RU"/>
        </w:rPr>
        <w:t xml:space="preserve">в срок, </w:t>
      </w:r>
      <w:r w:rsidRPr="00ED0DCB">
        <w:rPr>
          <w:rFonts w:ascii="Times New Roman" w:eastAsia="Times New Roman" w:hAnsi="Times New Roman" w:cs="Times New Roman"/>
          <w:sz w:val="20"/>
          <w:szCs w:val="20"/>
          <w:lang w:val="ru-RU"/>
        </w:rPr>
        <w:t>не позднее 5 (Пяти) рабочих дней с момента получения информации об указанных событиях;</w:t>
      </w:r>
    </w:p>
    <w:bookmarkEnd w:id="21"/>
    <w:p w14:paraId="38DB7C9B" w14:textId="53F0C922" w:rsidR="009A54A6" w:rsidRPr="00ED0DCB"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6) об изменении своего местонахождения, почтового адреса, банковских реквизитов, указанных в Договоре займа – в срок, не позднее 5 (Пяти) рабочих дней с даты указанных изменений;</w:t>
      </w:r>
    </w:p>
    <w:p w14:paraId="57482AF0" w14:textId="58FDA0D4" w:rsidR="009A54A6" w:rsidRPr="00ED0DCB" w:rsidRDefault="009A54A6" w:rsidP="002159E0">
      <w:pPr>
        <w:tabs>
          <w:tab w:val="left" w:pos="284"/>
        </w:tabs>
        <w:spacing w:after="0"/>
        <w:ind w:firstLine="567"/>
        <w:jc w:val="both"/>
        <w:rPr>
          <w:rFonts w:ascii="Times New Roman" w:eastAsia="Times New Roman" w:hAnsi="Times New Roman" w:cs="Times New Roman"/>
          <w:sz w:val="20"/>
          <w:szCs w:val="20"/>
          <w:lang w:val="ru-RU"/>
        </w:rPr>
      </w:pPr>
      <w:bookmarkStart w:id="22" w:name="_Hlk55809476"/>
      <w:r w:rsidRPr="00ED0DCB">
        <w:rPr>
          <w:rFonts w:ascii="Times New Roman" w:eastAsia="Times New Roman" w:hAnsi="Times New Roman" w:cs="Times New Roman"/>
          <w:sz w:val="20"/>
          <w:szCs w:val="20"/>
          <w:lang w:val="ru-RU"/>
        </w:rPr>
        <w:t xml:space="preserve">7) об изменениях полномочий должностных лиц, уполномоченных на исполнение обязательств по Договору, подписание документов, представление информации, сведений от имени Заемщика, оттиска печати </w:t>
      </w:r>
      <w:bookmarkEnd w:id="22"/>
      <w:r w:rsidRPr="00ED0DCB">
        <w:rPr>
          <w:rFonts w:ascii="Times New Roman" w:eastAsia="Times New Roman" w:hAnsi="Times New Roman" w:cs="Times New Roman"/>
          <w:sz w:val="20"/>
          <w:szCs w:val="20"/>
          <w:lang w:val="ru-RU"/>
        </w:rPr>
        <w:t>– в срок, не позднее 5 (Пяти) рабочих дней со дня вступления изменений в силу;</w:t>
      </w:r>
    </w:p>
    <w:p w14:paraId="06A410DC" w14:textId="6AAD5CB5" w:rsidR="009A54A6" w:rsidRPr="00ED0DCB" w:rsidRDefault="009A54A6" w:rsidP="002159E0">
      <w:pPr>
        <w:tabs>
          <w:tab w:val="left" w:pos="284"/>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r>
      <w:r w:rsidRPr="00ED0DCB">
        <w:rPr>
          <w:rFonts w:ascii="Times New Roman" w:eastAsia="Times New Roman" w:hAnsi="Times New Roman" w:cs="Times New Roman"/>
          <w:sz w:val="20"/>
          <w:szCs w:val="20"/>
          <w:lang w:val="ru-RU"/>
        </w:rPr>
        <w:tab/>
        <w:t xml:space="preserve">8) об изменениях сведений по обеспечению займа – в срок, не позднее 5 (Пяти) рабочих дней с момента изменения сведений; </w:t>
      </w:r>
    </w:p>
    <w:p w14:paraId="5F2768F7" w14:textId="2375FB67" w:rsidR="009A54A6" w:rsidRPr="00ED0DCB"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9) об открытии новых расчетных счетов в кредитных организациях – в срок, не позднее 5 (Пяти) рабочих дней с момента открытия указанных новых </w:t>
      </w:r>
      <w:r w:rsidR="003771FA" w:rsidRPr="00ED0DCB">
        <w:rPr>
          <w:rFonts w:ascii="Times New Roman" w:eastAsia="Times New Roman" w:hAnsi="Times New Roman" w:cs="Times New Roman"/>
          <w:sz w:val="20"/>
          <w:szCs w:val="20"/>
          <w:lang w:val="ru-RU"/>
        </w:rPr>
        <w:t xml:space="preserve">расчетных </w:t>
      </w:r>
      <w:r w:rsidRPr="00ED0DCB">
        <w:rPr>
          <w:rFonts w:ascii="Times New Roman" w:eastAsia="Times New Roman" w:hAnsi="Times New Roman" w:cs="Times New Roman"/>
          <w:sz w:val="20"/>
          <w:szCs w:val="20"/>
          <w:lang w:val="ru-RU"/>
        </w:rPr>
        <w:t>счетов;</w:t>
      </w:r>
    </w:p>
    <w:p w14:paraId="05F2A98B" w14:textId="003A5F3C" w:rsidR="009A54A6" w:rsidRPr="00ED0DCB"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10) об изменении в составе и</w:t>
      </w:r>
      <w:r w:rsidR="003771FA" w:rsidRPr="00ED0DCB">
        <w:rPr>
          <w:rFonts w:ascii="Times New Roman" w:eastAsia="Times New Roman" w:hAnsi="Times New Roman" w:cs="Times New Roman"/>
          <w:sz w:val="20"/>
          <w:szCs w:val="20"/>
          <w:lang w:val="ru-RU"/>
        </w:rPr>
        <w:t xml:space="preserve"> </w:t>
      </w:r>
      <w:r w:rsidRPr="00ED0DCB">
        <w:rPr>
          <w:rFonts w:ascii="Times New Roman" w:eastAsia="Times New Roman" w:hAnsi="Times New Roman" w:cs="Times New Roman"/>
          <w:sz w:val="20"/>
          <w:szCs w:val="20"/>
          <w:lang w:val="ru-RU"/>
        </w:rPr>
        <w:t>(или) долевом участии акционеров (учредителей, участников и т.п.) и об изменении органов управления Заемщика – в срок, не позднее 5 (Пяти) рабочих дней с даты принятия соответствующего решения уполномоченным органом;</w:t>
      </w:r>
    </w:p>
    <w:p w14:paraId="495EFCDB" w14:textId="77777777" w:rsidR="009A54A6" w:rsidRPr="00ED0DCB"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11) о принятии решения об уменьшении размера уставного капитала – в срок, не позднее 5 (Пяти) рабочих дней с даты принятия соответствующего решения уполномоченным органом управления;</w:t>
      </w:r>
    </w:p>
    <w:p w14:paraId="5C1742B6" w14:textId="77777777" w:rsidR="009A54A6" w:rsidRPr="00ED0DCB" w:rsidRDefault="009A54A6" w:rsidP="002159E0">
      <w:pPr>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12) о принятии решения об уменьшении размера гарантийного капитала (исключительно для Заемщика – инфраструктуры поддержки субъектов малого и среднего предпринимательства) – в срок, не позднее 5 (Пяти) рабочих дней с даты принятия соответствующего решения уполномоченным органом управления;</w:t>
      </w:r>
    </w:p>
    <w:p w14:paraId="2697CF74" w14:textId="0C01F482" w:rsidR="009A54A6" w:rsidRPr="00ED0DCB" w:rsidRDefault="009A54A6" w:rsidP="002159E0">
      <w:pPr>
        <w:tabs>
          <w:tab w:val="left" w:pos="284"/>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w:t>
      </w:r>
      <w:r w:rsidR="005315B1" w:rsidRPr="00ED0DCB">
        <w:rPr>
          <w:rFonts w:ascii="Times New Roman" w:eastAsia="Times New Roman" w:hAnsi="Times New Roman" w:cs="Times New Roman"/>
          <w:sz w:val="20"/>
          <w:szCs w:val="20"/>
          <w:lang w:val="ru-RU"/>
        </w:rPr>
        <w:t>3</w:t>
      </w:r>
      <w:r w:rsidRPr="00ED0DCB">
        <w:rPr>
          <w:rFonts w:ascii="Times New Roman" w:eastAsia="Times New Roman" w:hAnsi="Times New Roman" w:cs="Times New Roman"/>
          <w:sz w:val="20"/>
          <w:szCs w:val="20"/>
          <w:lang w:val="ru-RU"/>
        </w:rPr>
        <w:t>) о заключении агентского договора, договоров поручения, комиссии и доверительного управления при проведении операций с денежными средствами и иным имуществом Заемщика</w:t>
      </w:r>
      <w:r w:rsidR="003771FA" w:rsidRPr="00ED0DCB">
        <w:rPr>
          <w:rFonts w:ascii="Times New Roman" w:eastAsia="Times New Roman" w:hAnsi="Times New Roman" w:cs="Times New Roman"/>
          <w:sz w:val="20"/>
          <w:szCs w:val="20"/>
          <w:lang w:val="ru-RU"/>
        </w:rPr>
        <w:t xml:space="preserve"> </w:t>
      </w:r>
      <w:r w:rsidRPr="00ED0DCB">
        <w:rPr>
          <w:rFonts w:ascii="Times New Roman" w:eastAsia="Times New Roman" w:hAnsi="Times New Roman" w:cs="Times New Roman"/>
          <w:sz w:val="20"/>
          <w:szCs w:val="20"/>
          <w:lang w:val="ru-RU"/>
        </w:rPr>
        <w:t>– в срок, не позднее 5 (Пяти) рабочих дней с момента заключения такого договора.</w:t>
      </w:r>
    </w:p>
    <w:p w14:paraId="28FE4F36" w14:textId="77777777" w:rsidR="009A54A6" w:rsidRPr="00ED0DCB" w:rsidRDefault="009A54A6" w:rsidP="002159E0">
      <w:pPr>
        <w:tabs>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18.4. Заемщик обязан предоставлять по первому требованию Фонда все первичные и другие документы, необходимые для оценки финансового положения Заемщика.</w:t>
      </w:r>
    </w:p>
    <w:p w14:paraId="3F319BB1" w14:textId="29B4B9E8" w:rsidR="009A54A6" w:rsidRPr="00ED0DCB" w:rsidRDefault="009A54A6" w:rsidP="002159E0">
      <w:pPr>
        <w:tabs>
          <w:tab w:val="left" w:pos="567"/>
        </w:tabs>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18.5. Сотрудник Фонда в период действия Договора займа с целью контроля за финансовым положением Заемщика может осуществлять выезды к Заемщику по месту ведения его бизнеса, в том числе в случае признания финансового положения проблемным (наличие просроченной задолженности по Договору займа перед Фондом свыше 30 календарных дней). Заемщик обязан предоставить доступ Сотрудник</w:t>
      </w:r>
      <w:r w:rsidR="003771FA" w:rsidRPr="00ED0DCB">
        <w:rPr>
          <w:rFonts w:ascii="Times New Roman" w:eastAsia="Times New Roman" w:hAnsi="Times New Roman" w:cs="Times New Roman"/>
          <w:sz w:val="20"/>
          <w:szCs w:val="20"/>
          <w:lang w:val="ru-RU"/>
        </w:rPr>
        <w:t>у</w:t>
      </w:r>
      <w:r w:rsidRPr="00ED0DCB">
        <w:rPr>
          <w:rFonts w:ascii="Times New Roman" w:eastAsia="Times New Roman" w:hAnsi="Times New Roman" w:cs="Times New Roman"/>
          <w:sz w:val="20"/>
          <w:szCs w:val="20"/>
          <w:lang w:val="ru-RU"/>
        </w:rPr>
        <w:t xml:space="preserve"> Фонда к месту ведения бизнеса и предметам имущественного залога по займу, а также предоставить необходимую информацию о своей деятельности.</w:t>
      </w:r>
    </w:p>
    <w:p w14:paraId="6D2E9D4E"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
          <w:bCs/>
          <w:color w:val="7030A0"/>
          <w:sz w:val="20"/>
          <w:szCs w:val="20"/>
          <w:lang w:val="ru-RU"/>
        </w:rPr>
      </w:pPr>
    </w:p>
    <w:p w14:paraId="3055A888"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sz w:val="20"/>
          <w:szCs w:val="20"/>
          <w:lang w:val="ru-RU"/>
        </w:rPr>
      </w:pPr>
      <w:r w:rsidRPr="00ED0DCB">
        <w:rPr>
          <w:rFonts w:ascii="Times New Roman" w:eastAsia="Times New Roman" w:hAnsi="Times New Roman" w:cs="Times New Roman"/>
          <w:b/>
          <w:bCs/>
          <w:sz w:val="20"/>
          <w:szCs w:val="20"/>
          <w:lang w:val="ru-RU"/>
        </w:rPr>
        <w:t>19. ПОРЯДОК ПРОВЕРКИ ЗАЛОГОВОГО ИМУЩЕСТВА</w:t>
      </w:r>
    </w:p>
    <w:p w14:paraId="612F3229"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p>
    <w:p w14:paraId="6AA4370B" w14:textId="0CAB891E" w:rsidR="009A54A6" w:rsidRPr="00ED0DCB" w:rsidRDefault="009A54A6" w:rsidP="002159E0">
      <w:pPr>
        <w:tabs>
          <w:tab w:val="left" w:pos="142"/>
          <w:tab w:val="left" w:pos="993"/>
        </w:tabs>
        <w:suppressAutoHyphens/>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19.1. Фонд на постоянной основе осуществляет мониторинг залогового имущества с момента предоставления займа в соответствии с:</w:t>
      </w:r>
    </w:p>
    <w:p w14:paraId="38E08D45" w14:textId="4CC4E219" w:rsidR="009A54A6" w:rsidRPr="00ED0DCB" w:rsidRDefault="009A54A6">
      <w:pPr>
        <w:widowControl w:val="0"/>
        <w:numPr>
          <w:ilvl w:val="0"/>
          <w:numId w:val="20"/>
        </w:numPr>
        <w:tabs>
          <w:tab w:val="left" w:pos="284"/>
          <w:tab w:val="left" w:pos="993"/>
        </w:tabs>
        <w:suppressAutoHyphens/>
        <w:autoSpaceDE w:val="0"/>
        <w:autoSpaceDN w:val="0"/>
        <w:adjustRightInd w:val="0"/>
        <w:spacing w:after="0"/>
        <w:ind w:left="0"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с плановой периодичностью (плановый мониторинг) – не реже одного раза в год;</w:t>
      </w:r>
    </w:p>
    <w:p w14:paraId="1998559A" w14:textId="154CBD3F" w:rsidR="009A54A6" w:rsidRPr="00ED0DCB" w:rsidRDefault="009A54A6">
      <w:pPr>
        <w:widowControl w:val="0"/>
        <w:numPr>
          <w:ilvl w:val="0"/>
          <w:numId w:val="20"/>
        </w:numPr>
        <w:tabs>
          <w:tab w:val="left" w:pos="284"/>
          <w:tab w:val="left" w:pos="993"/>
        </w:tabs>
        <w:suppressAutoHyphens/>
        <w:autoSpaceDE w:val="0"/>
        <w:autoSpaceDN w:val="0"/>
        <w:adjustRightInd w:val="0"/>
        <w:spacing w:after="0"/>
        <w:ind w:left="0" w:firstLine="708"/>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при возникновении оснований для внеплановой переоценки залогового обеспечения (внеплановый мониторинг) проверка может быть осуществлена по усмотрению Фонда – при возникновении проблемной (просроченной) задолженности, при изменении условий договора займа</w:t>
      </w:r>
      <w:r w:rsidR="003771FA" w:rsidRPr="00ED0DCB">
        <w:rPr>
          <w:rFonts w:ascii="Times New Roman" w:eastAsia="Times New Roman" w:hAnsi="Times New Roman" w:cs="Times New Roman"/>
          <w:sz w:val="20"/>
          <w:szCs w:val="20"/>
          <w:lang w:val="ru-RU"/>
        </w:rPr>
        <w:t>,</w:t>
      </w:r>
      <w:r w:rsidRPr="00ED0DCB">
        <w:rPr>
          <w:rFonts w:ascii="Times New Roman" w:eastAsia="Times New Roman" w:hAnsi="Times New Roman" w:cs="Times New Roman"/>
          <w:sz w:val="20"/>
          <w:szCs w:val="20"/>
          <w:lang w:val="ru-RU"/>
        </w:rPr>
        <w:t xml:space="preserve"> при обращении взыскания на предмет залога с целью погашения ссудной задолженности Заемщика, при наличии негативной информации о нарушении условий договора залога, несоблюдении необходимых требований, неудовлетворительном состоянии предмета залога и о других нарушениях договора залога и действующего законодательства.</w:t>
      </w:r>
    </w:p>
    <w:p w14:paraId="0418BE01" w14:textId="3822ABE1" w:rsidR="009A54A6" w:rsidRPr="00ED0DCB"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 xml:space="preserve">19.2. По итогам мониторинга оформляются акты проверки залога. </w:t>
      </w:r>
    </w:p>
    <w:p w14:paraId="443DE3A9" w14:textId="1DD46B24" w:rsidR="009A54A6" w:rsidRPr="00ED0DCB"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19.3. Цели мониторинга предметов залога: оценка его текущего состояния, условий хранения, ликвидности, оценк</w:t>
      </w:r>
      <w:r w:rsidR="003771FA" w:rsidRPr="00ED0DCB">
        <w:rPr>
          <w:rFonts w:ascii="Times New Roman" w:eastAsia="Times New Roman" w:hAnsi="Times New Roman" w:cs="Times New Roman"/>
          <w:sz w:val="20"/>
          <w:szCs w:val="20"/>
          <w:lang w:val="ru-RU" w:eastAsia="ru-RU"/>
        </w:rPr>
        <w:t>а</w:t>
      </w:r>
      <w:r w:rsidRPr="00ED0DCB">
        <w:rPr>
          <w:rFonts w:ascii="Times New Roman" w:eastAsia="Times New Roman" w:hAnsi="Times New Roman" w:cs="Times New Roman"/>
          <w:sz w:val="20"/>
          <w:szCs w:val="20"/>
          <w:lang w:val="ru-RU" w:eastAsia="ru-RU"/>
        </w:rPr>
        <w:t xml:space="preserve"> рыночной стоимости, в том числе возможна сверка наличия заложенного имущества с данными бухгалтерского учета Залогодателя.</w:t>
      </w:r>
    </w:p>
    <w:p w14:paraId="1553A62F" w14:textId="7D2FC1A5" w:rsidR="009A54A6" w:rsidRPr="00ED0DCB"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 xml:space="preserve">19.4. Осмотр имущества может быть произведен </w:t>
      </w:r>
      <w:r w:rsidR="00BC5B00" w:rsidRPr="00ED0DCB">
        <w:rPr>
          <w:rFonts w:ascii="Times New Roman" w:eastAsia="Times New Roman" w:hAnsi="Times New Roman" w:cs="Times New Roman"/>
          <w:sz w:val="20"/>
          <w:szCs w:val="20"/>
          <w:lang w:val="ru-RU" w:eastAsia="ru-RU"/>
        </w:rPr>
        <w:t>сотрудником</w:t>
      </w:r>
      <w:r w:rsidRPr="00ED0DCB">
        <w:rPr>
          <w:rFonts w:ascii="Times New Roman" w:eastAsia="Times New Roman" w:hAnsi="Times New Roman" w:cs="Times New Roman"/>
          <w:sz w:val="20"/>
          <w:szCs w:val="20"/>
          <w:lang w:val="ru-RU" w:eastAsia="ru-RU"/>
        </w:rPr>
        <w:t xml:space="preserve"> Фонда лично при выезде к предмету залога по месту его нахождения/хранения; осмотр транспортных средств может быть осуществлен </w:t>
      </w:r>
      <w:r w:rsidR="00BC5B00" w:rsidRPr="00ED0DCB">
        <w:rPr>
          <w:rFonts w:ascii="Times New Roman" w:eastAsia="Times New Roman" w:hAnsi="Times New Roman" w:cs="Times New Roman"/>
          <w:sz w:val="20"/>
          <w:szCs w:val="20"/>
          <w:lang w:val="ru-RU" w:eastAsia="ru-RU"/>
        </w:rPr>
        <w:t>сотрудником</w:t>
      </w:r>
      <w:r w:rsidRPr="00ED0DCB">
        <w:rPr>
          <w:rFonts w:ascii="Times New Roman" w:eastAsia="Times New Roman" w:hAnsi="Times New Roman" w:cs="Times New Roman"/>
          <w:sz w:val="20"/>
          <w:szCs w:val="20"/>
          <w:lang w:val="ru-RU" w:eastAsia="ru-RU"/>
        </w:rPr>
        <w:t xml:space="preserve"> Фонда </w:t>
      </w:r>
      <w:r w:rsidRPr="00ED0DCB">
        <w:rPr>
          <w:rFonts w:ascii="Times New Roman" w:eastAsia="Times New Roman" w:hAnsi="Times New Roman" w:cs="Times New Roman"/>
          <w:sz w:val="20"/>
          <w:szCs w:val="20"/>
          <w:lang w:val="ru-RU" w:eastAsia="ru-RU"/>
        </w:rPr>
        <w:lastRenderedPageBreak/>
        <w:t xml:space="preserve">по месту нахождения Фонда при условии предоставления к осмотру транспортного средства собственником имущества; при невозможности личного выезда </w:t>
      </w:r>
      <w:r w:rsidR="00BC5B00" w:rsidRPr="00ED0DCB">
        <w:rPr>
          <w:rFonts w:ascii="Times New Roman" w:eastAsia="Times New Roman" w:hAnsi="Times New Roman" w:cs="Times New Roman"/>
          <w:sz w:val="20"/>
          <w:szCs w:val="20"/>
          <w:lang w:val="ru-RU" w:eastAsia="ru-RU"/>
        </w:rPr>
        <w:t>сотрудника</w:t>
      </w:r>
      <w:r w:rsidRPr="00ED0DCB">
        <w:rPr>
          <w:rFonts w:ascii="Times New Roman" w:eastAsia="Times New Roman" w:hAnsi="Times New Roman" w:cs="Times New Roman"/>
          <w:sz w:val="20"/>
          <w:szCs w:val="20"/>
          <w:lang w:val="ru-RU" w:eastAsia="ru-RU"/>
        </w:rPr>
        <w:t xml:space="preserve"> Фонда к месту нахождения/хранения предмета залога – осмотр имущества может быть осуществлен </w:t>
      </w:r>
      <w:r w:rsidR="00BC5B00" w:rsidRPr="00ED0DCB">
        <w:rPr>
          <w:rFonts w:ascii="Times New Roman" w:eastAsia="Times New Roman" w:hAnsi="Times New Roman" w:cs="Times New Roman"/>
          <w:sz w:val="20"/>
          <w:szCs w:val="20"/>
          <w:lang w:val="ru-RU" w:eastAsia="ru-RU"/>
        </w:rPr>
        <w:t>сотрудником</w:t>
      </w:r>
      <w:r w:rsidRPr="00ED0DCB">
        <w:rPr>
          <w:rFonts w:ascii="Times New Roman" w:eastAsia="Times New Roman" w:hAnsi="Times New Roman" w:cs="Times New Roman"/>
          <w:sz w:val="20"/>
          <w:szCs w:val="20"/>
          <w:lang w:val="ru-RU" w:eastAsia="ru-RU"/>
        </w:rPr>
        <w:t xml:space="preserve"> Фонда с использованием предоставленных Заемщиком/ Залогодателем фото и/или видео материалов.</w:t>
      </w:r>
    </w:p>
    <w:p w14:paraId="451B201B" w14:textId="77777777" w:rsidR="009A54A6" w:rsidRPr="00ED0DCB"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 xml:space="preserve">19.5. Залогодатель/Заемщик обязаны предоставить доступ сотрудника Фонда к месту нахождения/хранения предмета залога и оказывать необходимое содействие для его осмотра. </w:t>
      </w:r>
    </w:p>
    <w:p w14:paraId="3CAB8D24" w14:textId="77777777" w:rsidR="009A54A6" w:rsidRPr="00ED0DCB" w:rsidRDefault="009A54A6" w:rsidP="002159E0">
      <w:pPr>
        <w:autoSpaceDE w:val="0"/>
        <w:autoSpaceDN w:val="0"/>
        <w:adjustRightInd w:val="0"/>
        <w:spacing w:after="0"/>
        <w:ind w:firstLine="708"/>
        <w:jc w:val="both"/>
        <w:rPr>
          <w:rFonts w:ascii="Times New Roman" w:eastAsia="Times New Roman" w:hAnsi="Times New Roman" w:cs="Times New Roman"/>
          <w:bCs/>
          <w:color w:val="7030A0"/>
          <w:sz w:val="20"/>
          <w:szCs w:val="20"/>
          <w:lang w:val="ru-RU"/>
        </w:rPr>
      </w:pPr>
    </w:p>
    <w:p w14:paraId="1C52760C" w14:textId="2528A591"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eastAsia="ru-RU"/>
        </w:rPr>
        <w:t>20. ПОРЯДОК ВНЕСЕНИЯ ИЗМЕНЕНИЙ В УСЛОВИЯ ДОГОВОРА ЗАЙМА</w:t>
      </w:r>
      <w:r w:rsidRPr="00ED0DCB">
        <w:rPr>
          <w:rFonts w:ascii="Times New Roman" w:eastAsia="Times New Roman" w:hAnsi="Times New Roman" w:cs="Times New Roman"/>
          <w:b/>
          <w:bCs/>
          <w:sz w:val="20"/>
          <w:szCs w:val="20"/>
          <w:lang w:val="ru-RU"/>
        </w:rPr>
        <w:t xml:space="preserve"> </w:t>
      </w:r>
    </w:p>
    <w:p w14:paraId="22876747" w14:textId="77777777"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b/>
          <w:bCs/>
          <w:sz w:val="20"/>
          <w:szCs w:val="20"/>
          <w:lang w:val="ru-RU"/>
        </w:rPr>
      </w:pPr>
    </w:p>
    <w:p w14:paraId="3F91DC1F" w14:textId="66F0197C"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b/>
          <w:bCs/>
          <w:sz w:val="20"/>
          <w:szCs w:val="20"/>
          <w:lang w:val="ru-RU"/>
        </w:rPr>
        <w:t>20.1. Порядок досрочного погашения Договора займа.</w:t>
      </w:r>
    </w:p>
    <w:p w14:paraId="59B6561F" w14:textId="77777777"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p>
    <w:p w14:paraId="4312BA54" w14:textId="76A88D83"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20.1.1. Заемщик вправе досрочно погасить сумму займа в следующем порядке:</w:t>
      </w:r>
    </w:p>
    <w:tbl>
      <w:tblPr>
        <w:tblStyle w:val="2d"/>
        <w:tblW w:w="9918" w:type="dxa"/>
        <w:tblLook w:val="04A0" w:firstRow="1" w:lastRow="0" w:firstColumn="1" w:lastColumn="0" w:noHBand="0" w:noVBand="1"/>
      </w:tblPr>
      <w:tblGrid>
        <w:gridCol w:w="1762"/>
        <w:gridCol w:w="8156"/>
      </w:tblGrid>
      <w:tr w:rsidR="009A54A6" w:rsidRPr="00ED0DCB" w14:paraId="63ADA59B" w14:textId="77777777" w:rsidTr="009A54A6">
        <w:trPr>
          <w:tblHeader/>
        </w:trPr>
        <w:tc>
          <w:tcPr>
            <w:tcW w:w="1762" w:type="dxa"/>
            <w:shd w:val="clear" w:color="auto" w:fill="F2F2F2"/>
          </w:tcPr>
          <w:p w14:paraId="408304E7"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Показатель</w:t>
            </w:r>
          </w:p>
        </w:tc>
        <w:tc>
          <w:tcPr>
            <w:tcW w:w="8156" w:type="dxa"/>
            <w:shd w:val="clear" w:color="auto" w:fill="F2F2F2"/>
          </w:tcPr>
          <w:p w14:paraId="7D5FEA54"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36692FD7" w14:textId="77777777" w:rsidTr="000965E9">
        <w:tc>
          <w:tcPr>
            <w:tcW w:w="1762" w:type="dxa"/>
          </w:tcPr>
          <w:p w14:paraId="17B70659"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 xml:space="preserve">Порядок обращения Заемщика в Фонд для согласования досрочного погашения </w:t>
            </w:r>
          </w:p>
          <w:p w14:paraId="637B5268" w14:textId="240E84F0"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Договора займа</w:t>
            </w:r>
          </w:p>
        </w:tc>
        <w:tc>
          <w:tcPr>
            <w:tcW w:w="8156" w:type="dxa"/>
          </w:tcPr>
          <w:p w14:paraId="0D1543F7" w14:textId="19557BF6"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Заемщик для целей досрочного погашения Договора займа предоставляет в Фонд следующие документы:</w:t>
            </w:r>
          </w:p>
          <w:p w14:paraId="03DD0897" w14:textId="4379A58B" w:rsidR="009A54A6" w:rsidRPr="00ED0DCB"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Заявление на досрочное погашение займа</w:t>
            </w:r>
            <w:r w:rsidRPr="00ED0DCB">
              <w:rPr>
                <w:rFonts w:ascii="Times New Roman" w:hAnsi="Times New Roman" w:cs="Times New Roman"/>
                <w:szCs w:val="20"/>
              </w:rPr>
              <w:t xml:space="preserve"> (</w:t>
            </w:r>
            <w:r w:rsidR="006F7F2D" w:rsidRPr="00ED0DCB">
              <w:rPr>
                <w:rFonts w:ascii="Times New Roman" w:hAnsi="Times New Roman" w:cs="Times New Roman"/>
                <w:szCs w:val="20"/>
              </w:rPr>
              <w:t>в произвольной</w:t>
            </w:r>
            <w:r w:rsidRPr="00ED0DCB">
              <w:rPr>
                <w:rFonts w:ascii="Times New Roman" w:hAnsi="Times New Roman" w:cs="Times New Roman"/>
                <w:szCs w:val="20"/>
              </w:rPr>
              <w:t xml:space="preserve"> форме);</w:t>
            </w:r>
          </w:p>
          <w:p w14:paraId="519F42A0" w14:textId="619CC4DC" w:rsidR="009A54A6" w:rsidRPr="00ED0DCB" w:rsidRDefault="009A54A6" w:rsidP="002159E0">
            <w:pPr>
              <w:shd w:val="clear" w:color="auto" w:fill="FFFFFF"/>
              <w:tabs>
                <w:tab w:val="left" w:pos="567"/>
              </w:tabs>
              <w:jc w:val="both"/>
              <w:rPr>
                <w:rFonts w:ascii="Times New Roman" w:hAnsi="Times New Roman" w:cs="Times New Roman"/>
                <w:szCs w:val="20"/>
              </w:rPr>
            </w:pPr>
            <w:r w:rsidRPr="00ED0DCB">
              <w:rPr>
                <w:rFonts w:ascii="Times New Roman" w:hAnsi="Times New Roman" w:cs="Times New Roman"/>
                <w:szCs w:val="20"/>
              </w:rPr>
              <w:t>2) </w:t>
            </w:r>
            <w:r w:rsidRPr="00ED0DCB">
              <w:rPr>
                <w:rFonts w:ascii="Times New Roman" w:hAnsi="Times New Roman" w:cs="Times New Roman"/>
                <w:iCs/>
                <w:szCs w:val="20"/>
              </w:rPr>
              <w:t>Протокол/решение </w:t>
            </w:r>
            <w:r w:rsidRPr="00ED0DCB">
              <w:rPr>
                <w:rFonts w:ascii="Times New Roman" w:hAnsi="Times New Roman" w:cs="Times New Roman"/>
                <w:szCs w:val="20"/>
              </w:rPr>
              <w:t>на одобрение досрочного погашения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D0DCB">
              <w:rPr>
                <w:rFonts w:ascii="Times New Roman" w:hAnsi="Times New Roman" w:cs="Times New Roman"/>
                <w:szCs w:val="20"/>
                <w:lang w:eastAsia="ru-RU"/>
              </w:rPr>
              <w:t xml:space="preserve">   </w:t>
            </w:r>
          </w:p>
          <w:p w14:paraId="65CBCFAF" w14:textId="77777777" w:rsidR="009A54A6" w:rsidRPr="00ED0DCB"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 xml:space="preserve">3) </w:t>
            </w:r>
            <w:r w:rsidRPr="00ED0DCB">
              <w:rPr>
                <w:rFonts w:ascii="Times New Roman" w:hAnsi="Times New Roman" w:cs="Times New Roman"/>
                <w:iCs/>
                <w:szCs w:val="20"/>
              </w:rPr>
              <w:t xml:space="preserve">Вышеуказанные документы Заемщик предоставляет в Фонд </w:t>
            </w:r>
            <w:r w:rsidRPr="00ED0DCB">
              <w:rPr>
                <w:rFonts w:ascii="Times New Roman" w:hAnsi="Times New Roman" w:cs="Times New Roman"/>
                <w:szCs w:val="20"/>
              </w:rPr>
              <w:t>следующими способами:</w:t>
            </w:r>
          </w:p>
          <w:p w14:paraId="56EB6B6D" w14:textId="77777777" w:rsidR="009A54A6" w:rsidRPr="00ED0DCB" w:rsidRDefault="009A54A6">
            <w:pPr>
              <w:numPr>
                <w:ilvl w:val="0"/>
                <w:numId w:val="25"/>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2085224B" w14:textId="3B49BF38" w:rsidR="009A54A6" w:rsidRPr="00ED0DCB" w:rsidRDefault="009A54A6">
            <w:pPr>
              <w:numPr>
                <w:ilvl w:val="0"/>
                <w:numId w:val="25"/>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почту</w:t>
            </w:r>
            <w:r w:rsidR="001543BB" w:rsidRPr="00ED0DCB">
              <w:rPr>
                <w:rFonts w:ascii="Times New Roman" w:hAnsi="Times New Roman" w:cs="Times New Roman"/>
                <w:bCs/>
                <w:iCs/>
                <w:szCs w:val="20"/>
              </w:rPr>
              <w:t xml:space="preserve"> Фонда</w:t>
            </w:r>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одним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2E816E17" w14:textId="17399F16" w:rsidR="009A54A6" w:rsidRPr="00ED0DCB" w:rsidRDefault="009A54A6" w:rsidP="002159E0">
            <w:pPr>
              <w:tabs>
                <w:tab w:val="left" w:pos="253"/>
                <w:tab w:val="left" w:pos="993"/>
              </w:tabs>
              <w:jc w:val="both"/>
              <w:rPr>
                <w:rFonts w:ascii="Times New Roman" w:hAnsi="Times New Roman" w:cs="Times New Roman"/>
                <w:szCs w:val="20"/>
              </w:rPr>
            </w:pPr>
            <w:r w:rsidRPr="00ED0DCB">
              <w:rPr>
                <w:rFonts w:ascii="Times New Roman" w:hAnsi="Times New Roman" w:cs="Times New Roman"/>
                <w:szCs w:val="20"/>
              </w:rPr>
              <w:t>2. Срок предоставления Заемщиком вышеуказанного заявления – не позднее, чем</w:t>
            </w:r>
            <w:r w:rsidRPr="00ED0DCB">
              <w:rPr>
                <w:rFonts w:ascii="Times New Roman" w:hAnsi="Times New Roman" w:cs="Times New Roman"/>
                <w:b/>
                <w:bCs/>
                <w:szCs w:val="20"/>
              </w:rPr>
              <w:t xml:space="preserve"> за 10 (Десять) рабочих дней до предполагаемой даты досрочного погашения</w:t>
            </w:r>
            <w:r w:rsidR="00E85517" w:rsidRPr="00ED0DCB">
              <w:rPr>
                <w:rFonts w:ascii="Times New Roman" w:hAnsi="Times New Roman" w:cs="Times New Roman"/>
                <w:b/>
                <w:bCs/>
                <w:szCs w:val="20"/>
              </w:rPr>
              <w:t>.</w:t>
            </w:r>
          </w:p>
        </w:tc>
      </w:tr>
      <w:tr w:rsidR="009A54A6" w:rsidRPr="006C0C72" w14:paraId="1C6B93DA" w14:textId="77777777" w:rsidTr="005315B1">
        <w:trPr>
          <w:trHeight w:val="2456"/>
        </w:trPr>
        <w:tc>
          <w:tcPr>
            <w:tcW w:w="1762" w:type="dxa"/>
          </w:tcPr>
          <w:p w14:paraId="10FF8B5A" w14:textId="537D1407" w:rsidR="009A54A6" w:rsidRPr="00ED0DCB"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D0DCB">
              <w:rPr>
                <w:rFonts w:ascii="Times New Roman" w:eastAsia="Calibri" w:hAnsi="Times New Roman" w:cs="Times New Roman"/>
                <w:szCs w:val="20"/>
              </w:rPr>
              <w:t>Порядок прекращения обязательств по</w:t>
            </w:r>
            <w:r w:rsidRPr="00ED0DCB">
              <w:rPr>
                <w:rFonts w:ascii="Times New Roman" w:hAnsi="Times New Roman" w:cs="Times New Roman"/>
                <w:szCs w:val="20"/>
              </w:rPr>
              <w:t xml:space="preserve"> Договору займа</w:t>
            </w:r>
          </w:p>
        </w:tc>
        <w:tc>
          <w:tcPr>
            <w:tcW w:w="8156" w:type="dxa"/>
            <w:vAlign w:val="center"/>
          </w:tcPr>
          <w:p w14:paraId="3691A97A" w14:textId="2CB889E1" w:rsidR="009A54A6" w:rsidRPr="00ED0DCB"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00A9070C" w:rsidRPr="00ED0DCB">
              <w:rPr>
                <w:rFonts w:ascii="Times New Roman" w:hAnsi="Times New Roman" w:cs="Times New Roman"/>
                <w:szCs w:val="20"/>
              </w:rPr>
              <w:t>Досрочное п</w:t>
            </w:r>
            <w:r w:rsidRPr="00ED0DCB">
              <w:rPr>
                <w:rFonts w:ascii="Times New Roman" w:hAnsi="Times New Roman" w:cs="Times New Roman"/>
                <w:szCs w:val="20"/>
              </w:rPr>
              <w:t>рекращение обязательств по Договору займа оформля</w:t>
            </w:r>
            <w:r w:rsidR="006D5A04" w:rsidRPr="00ED0DCB">
              <w:rPr>
                <w:rFonts w:ascii="Times New Roman" w:hAnsi="Times New Roman" w:cs="Times New Roman"/>
                <w:szCs w:val="20"/>
              </w:rPr>
              <w:t>е</w:t>
            </w:r>
            <w:r w:rsidRPr="00ED0DCB">
              <w:rPr>
                <w:rFonts w:ascii="Times New Roman" w:hAnsi="Times New Roman" w:cs="Times New Roman"/>
                <w:szCs w:val="20"/>
              </w:rPr>
              <w:t>тся соглашениями о расторжении Договора займа</w:t>
            </w:r>
            <w:r w:rsidR="006D5A04" w:rsidRPr="00ED0DCB">
              <w:rPr>
                <w:rFonts w:ascii="Times New Roman" w:hAnsi="Times New Roman" w:cs="Times New Roman"/>
                <w:szCs w:val="20"/>
              </w:rPr>
              <w:t xml:space="preserve"> и</w:t>
            </w:r>
            <w:r w:rsidRPr="00ED0DCB">
              <w:rPr>
                <w:rFonts w:ascii="Times New Roman" w:hAnsi="Times New Roman" w:cs="Times New Roman"/>
                <w:szCs w:val="20"/>
              </w:rPr>
              <w:t xml:space="preserve"> обеспечительных договоров, которые подписываются сторонами и скрепляются печатями (при наличии)</w:t>
            </w:r>
            <w:r w:rsidR="00E85517" w:rsidRPr="00ED0DCB">
              <w:rPr>
                <w:rFonts w:ascii="Times New Roman" w:hAnsi="Times New Roman" w:cs="Times New Roman"/>
                <w:szCs w:val="20"/>
              </w:rPr>
              <w:t>.</w:t>
            </w:r>
          </w:p>
          <w:p w14:paraId="0D1F867D" w14:textId="6554D841" w:rsidR="009A54A6" w:rsidRPr="00ED0DCB"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2. После досрочного погашения обязательств по Договору займа:</w:t>
            </w:r>
          </w:p>
          <w:p w14:paraId="0D7722BC" w14:textId="77777777" w:rsidR="009A54A6" w:rsidRPr="00ED0DCB"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w:t>
            </w:r>
            <w:r w:rsidRPr="00ED0DCB">
              <w:rPr>
                <w:rFonts w:ascii="Times New Roman" w:hAnsi="Times New Roman" w:cs="Times New Roman"/>
                <w:b/>
                <w:bCs/>
                <w:szCs w:val="20"/>
              </w:rPr>
              <w:t> регистрационная запись</w:t>
            </w:r>
            <w:r w:rsidRPr="00ED0DCB">
              <w:rPr>
                <w:rFonts w:ascii="Times New Roman" w:hAnsi="Times New Roman" w:cs="Times New Roman"/>
                <w:szCs w:val="20"/>
              </w:rPr>
              <w:t xml:space="preserve"> </w:t>
            </w:r>
            <w:r w:rsidRPr="00ED0DCB">
              <w:rPr>
                <w:rFonts w:ascii="Times New Roman" w:hAnsi="Times New Roman" w:cs="Times New Roman"/>
                <w:b/>
                <w:bCs/>
                <w:szCs w:val="20"/>
              </w:rPr>
              <w:t>об</w:t>
            </w:r>
            <w:r w:rsidRPr="00ED0DCB">
              <w:rPr>
                <w:rFonts w:ascii="Times New Roman" w:hAnsi="Times New Roman" w:cs="Times New Roman"/>
                <w:szCs w:val="20"/>
              </w:rPr>
              <w:t xml:space="preserve"> </w:t>
            </w:r>
            <w:r w:rsidRPr="00ED0DCB">
              <w:rPr>
                <w:rFonts w:ascii="Times New Roman" w:hAnsi="Times New Roman" w:cs="Times New Roman"/>
                <w:b/>
                <w:bCs/>
                <w:szCs w:val="20"/>
              </w:rPr>
              <w:t xml:space="preserve">обременении движимого имущества Фондом </w:t>
            </w:r>
            <w:r w:rsidRPr="00ED0DCB">
              <w:rPr>
                <w:rFonts w:ascii="Times New Roman" w:hAnsi="Times New Roman" w:cs="Times New Roman"/>
                <w:szCs w:val="20"/>
              </w:rPr>
              <w:t xml:space="preserve">погашается в течение </w:t>
            </w:r>
            <w:r w:rsidRPr="00ED0DCB">
              <w:rPr>
                <w:rFonts w:ascii="Times New Roman" w:hAnsi="Times New Roman" w:cs="Times New Roman"/>
                <w:b/>
                <w:bCs/>
                <w:szCs w:val="20"/>
              </w:rPr>
              <w:t xml:space="preserve">3 (Трех) рабочих дней </w:t>
            </w:r>
            <w:r w:rsidRPr="00ED0DCB">
              <w:rPr>
                <w:rFonts w:ascii="Times New Roman" w:hAnsi="Times New Roman" w:cs="Times New Roman"/>
                <w:szCs w:val="20"/>
              </w:rPr>
              <w:t>после получения</w:t>
            </w:r>
            <w:r w:rsidRPr="00ED0DCB">
              <w:rPr>
                <w:rFonts w:ascii="Times New Roman" w:hAnsi="Times New Roman" w:cs="Times New Roman"/>
                <w:b/>
                <w:bCs/>
                <w:szCs w:val="20"/>
              </w:rPr>
              <w:t xml:space="preserve"> </w:t>
            </w:r>
            <w:r w:rsidRPr="00ED0DCB">
              <w:rPr>
                <w:rFonts w:ascii="Times New Roman" w:hAnsi="Times New Roman" w:cs="Times New Roman"/>
                <w:szCs w:val="20"/>
              </w:rPr>
              <w:t xml:space="preserve">соответствующего заявления нотариусом. </w:t>
            </w:r>
          </w:p>
          <w:p w14:paraId="2E7C380D" w14:textId="77777777" w:rsidR="009A54A6" w:rsidRPr="00ED0DCB" w:rsidRDefault="009A54A6" w:rsidP="00E85517">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w:t>
            </w:r>
            <w:r w:rsidRPr="00ED0DCB">
              <w:rPr>
                <w:rFonts w:ascii="Times New Roman" w:hAnsi="Times New Roman" w:cs="Times New Roman"/>
                <w:b/>
                <w:bCs/>
                <w:szCs w:val="20"/>
              </w:rPr>
              <w:t xml:space="preserve">регистрационная запись об ипотеке </w:t>
            </w:r>
            <w:r w:rsidRPr="00ED0DCB">
              <w:rPr>
                <w:rFonts w:ascii="Times New Roman" w:hAnsi="Times New Roman" w:cs="Times New Roman"/>
                <w:szCs w:val="20"/>
              </w:rPr>
              <w:t xml:space="preserve">погашается в течение 3 (Трех) рабочих дней с момента поступления в орган регистрации прав соответствующего заявления. </w:t>
            </w:r>
          </w:p>
          <w:p w14:paraId="6E7F1593" w14:textId="02F93179" w:rsidR="009A54A6" w:rsidRPr="00ED0DCB"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3. По запросу Заемщика, Фонд предоставляет справку о досрочном погашении Договора займа.</w:t>
            </w:r>
          </w:p>
        </w:tc>
      </w:tr>
    </w:tbl>
    <w:p w14:paraId="721B65C9" w14:textId="77777777" w:rsidR="00A9070C"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sz w:val="20"/>
          <w:szCs w:val="20"/>
          <w:lang w:val="ru-RU"/>
        </w:rPr>
      </w:pPr>
      <w:r w:rsidRPr="00ED0DCB">
        <w:rPr>
          <w:rFonts w:ascii="Times New Roman" w:eastAsia="Times New Roman" w:hAnsi="Times New Roman" w:cs="Times New Roman"/>
          <w:b/>
          <w:bCs/>
          <w:color w:val="FF0000"/>
          <w:sz w:val="20"/>
          <w:szCs w:val="20"/>
          <w:lang w:val="ru-RU"/>
        </w:rPr>
        <w:tab/>
      </w:r>
    </w:p>
    <w:p w14:paraId="0992CD4E" w14:textId="77777777" w:rsidR="00A9070C" w:rsidRPr="00ED0DCB" w:rsidRDefault="00A9070C"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sz w:val="20"/>
          <w:szCs w:val="20"/>
          <w:lang w:val="ru-RU"/>
        </w:rPr>
      </w:pPr>
    </w:p>
    <w:p w14:paraId="2250899A" w14:textId="201CBD31" w:rsidR="009A54A6" w:rsidRPr="00ED0DCB" w:rsidRDefault="009A54A6" w:rsidP="00A9070C">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20.2. Порядок частичного досрочного погашения Договора займа.</w:t>
      </w:r>
    </w:p>
    <w:p w14:paraId="06BBAA3F" w14:textId="77777777"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p>
    <w:p w14:paraId="687EE96F" w14:textId="77777777" w:rsidR="009A54A6" w:rsidRPr="00ED0DCB" w:rsidRDefault="009A54A6" w:rsidP="002159E0">
      <w:pPr>
        <w:shd w:val="clear" w:color="auto" w:fill="FFFFFF"/>
        <w:tabs>
          <w:tab w:val="left" w:pos="567"/>
        </w:tabs>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20.2.1. Заемщик вправе в любое время досрочно погасить часть суммы займа (более однократной суммы платежа, установленной Графиком платежей) в следующем порядке: </w:t>
      </w:r>
    </w:p>
    <w:tbl>
      <w:tblPr>
        <w:tblStyle w:val="2d"/>
        <w:tblW w:w="9918" w:type="dxa"/>
        <w:tblLook w:val="04A0" w:firstRow="1" w:lastRow="0" w:firstColumn="1" w:lastColumn="0" w:noHBand="0" w:noVBand="1"/>
      </w:tblPr>
      <w:tblGrid>
        <w:gridCol w:w="1762"/>
        <w:gridCol w:w="8156"/>
      </w:tblGrid>
      <w:tr w:rsidR="009A54A6" w:rsidRPr="00ED0DCB" w14:paraId="46803BBB" w14:textId="77777777" w:rsidTr="009A54A6">
        <w:trPr>
          <w:tblHeader/>
        </w:trPr>
        <w:tc>
          <w:tcPr>
            <w:tcW w:w="1762" w:type="dxa"/>
            <w:shd w:val="clear" w:color="auto" w:fill="F2F2F2"/>
          </w:tcPr>
          <w:p w14:paraId="67CE2A27"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Показатель</w:t>
            </w:r>
          </w:p>
        </w:tc>
        <w:tc>
          <w:tcPr>
            <w:tcW w:w="8156" w:type="dxa"/>
            <w:shd w:val="clear" w:color="auto" w:fill="F2F2F2"/>
          </w:tcPr>
          <w:p w14:paraId="6B340A69"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18280E06" w14:textId="77777777" w:rsidTr="000965E9">
        <w:tc>
          <w:tcPr>
            <w:tcW w:w="1762" w:type="dxa"/>
          </w:tcPr>
          <w:p w14:paraId="408049D4"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 xml:space="preserve">Порядок обращения Заемщика в Фонд для согласования частичного досрочного погашения </w:t>
            </w:r>
          </w:p>
          <w:p w14:paraId="149D1C24" w14:textId="68361D50"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Договора займа</w:t>
            </w:r>
          </w:p>
        </w:tc>
        <w:tc>
          <w:tcPr>
            <w:tcW w:w="8156" w:type="dxa"/>
          </w:tcPr>
          <w:p w14:paraId="6A4D478C" w14:textId="58DE9AD9"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Заемщик для целей частичного досрочного погашения Договора займа предоставляет в Фонд следующие документы:</w:t>
            </w:r>
          </w:p>
          <w:p w14:paraId="31BEC816" w14:textId="1C09F91A" w:rsidR="009A54A6" w:rsidRPr="00ED0DCB"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Заявление на частичное досрочное погашение займа</w:t>
            </w:r>
            <w:r w:rsidRPr="00ED0DCB">
              <w:rPr>
                <w:rFonts w:ascii="Times New Roman" w:hAnsi="Times New Roman" w:cs="Times New Roman"/>
                <w:szCs w:val="20"/>
              </w:rPr>
              <w:t xml:space="preserve"> (</w:t>
            </w:r>
            <w:r w:rsidR="006F7F2D" w:rsidRPr="00ED0DCB">
              <w:rPr>
                <w:rFonts w:ascii="Times New Roman" w:hAnsi="Times New Roman" w:cs="Times New Roman"/>
                <w:szCs w:val="20"/>
              </w:rPr>
              <w:t>в произвольной</w:t>
            </w:r>
            <w:r w:rsidRPr="00ED0DCB">
              <w:rPr>
                <w:rFonts w:ascii="Times New Roman" w:hAnsi="Times New Roman" w:cs="Times New Roman"/>
                <w:szCs w:val="20"/>
              </w:rPr>
              <w:t xml:space="preserve"> форме);</w:t>
            </w:r>
          </w:p>
          <w:p w14:paraId="74350A7B" w14:textId="5DADDAC7" w:rsidR="009A54A6" w:rsidRPr="00ED0DCB" w:rsidRDefault="00A9070C"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2</w:t>
            </w:r>
            <w:r w:rsidR="009A54A6" w:rsidRPr="00ED0DCB">
              <w:rPr>
                <w:rFonts w:ascii="Times New Roman" w:hAnsi="Times New Roman" w:cs="Times New Roman"/>
                <w:szCs w:val="20"/>
              </w:rPr>
              <w:t xml:space="preserve">) </w:t>
            </w:r>
            <w:r w:rsidR="009A54A6" w:rsidRPr="00ED0DCB">
              <w:rPr>
                <w:rFonts w:ascii="Times New Roman" w:hAnsi="Times New Roman" w:cs="Times New Roman"/>
                <w:iCs/>
                <w:szCs w:val="20"/>
              </w:rPr>
              <w:t xml:space="preserve">Вышеуказанные документы Заемщик предоставляет в Фонд </w:t>
            </w:r>
            <w:r w:rsidR="009A54A6" w:rsidRPr="00ED0DCB">
              <w:rPr>
                <w:rFonts w:ascii="Times New Roman" w:hAnsi="Times New Roman" w:cs="Times New Roman"/>
                <w:szCs w:val="20"/>
              </w:rPr>
              <w:t>следующими способами:</w:t>
            </w:r>
          </w:p>
          <w:p w14:paraId="31E00F63" w14:textId="77777777" w:rsidR="009A54A6" w:rsidRPr="00ED0DCB" w:rsidRDefault="009A54A6">
            <w:pPr>
              <w:numPr>
                <w:ilvl w:val="0"/>
                <w:numId w:val="25"/>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7BBB28CB" w14:textId="71AEFDF9" w:rsidR="009A54A6" w:rsidRPr="00ED0DCB" w:rsidRDefault="009A54A6">
            <w:pPr>
              <w:numPr>
                <w:ilvl w:val="0"/>
                <w:numId w:val="25"/>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почту </w:t>
            </w:r>
            <w:r w:rsidR="005022FD" w:rsidRPr="00ED0DCB">
              <w:rPr>
                <w:rFonts w:ascii="Times New Roman" w:hAnsi="Times New Roman" w:cs="Times New Roman"/>
                <w:szCs w:val="20"/>
              </w:rPr>
              <w:t>Фонда,</w:t>
            </w:r>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одним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56190029" w14:textId="77777777" w:rsidR="009A54A6" w:rsidRPr="00ED0DCB" w:rsidRDefault="009A54A6" w:rsidP="002159E0">
            <w:pPr>
              <w:shd w:val="clear" w:color="auto" w:fill="FFFFFF"/>
              <w:tabs>
                <w:tab w:val="left" w:pos="567"/>
              </w:tabs>
              <w:jc w:val="both"/>
              <w:rPr>
                <w:rFonts w:ascii="Times New Roman" w:hAnsi="Times New Roman" w:cs="Times New Roman"/>
                <w:szCs w:val="20"/>
              </w:rPr>
            </w:pPr>
            <w:r w:rsidRPr="00ED0DCB">
              <w:rPr>
                <w:rFonts w:ascii="Times New Roman" w:hAnsi="Times New Roman" w:cs="Times New Roman"/>
                <w:szCs w:val="20"/>
              </w:rPr>
              <w:t>2. Срок предоставления Заемщиком вышеуказанного заявления – не позднее, чем</w:t>
            </w:r>
            <w:r w:rsidRPr="00ED0DCB">
              <w:rPr>
                <w:rFonts w:ascii="Times New Roman" w:hAnsi="Times New Roman" w:cs="Times New Roman"/>
                <w:b/>
                <w:bCs/>
                <w:szCs w:val="20"/>
              </w:rPr>
              <w:t xml:space="preserve"> за 10 (Десять) рабочих дней до предполагаемой даты частичного досрочного погашения.</w:t>
            </w:r>
            <w:r w:rsidRPr="00ED0DCB">
              <w:rPr>
                <w:rFonts w:ascii="Times New Roman" w:hAnsi="Times New Roman" w:cs="Times New Roman"/>
                <w:szCs w:val="20"/>
              </w:rPr>
              <w:t xml:space="preserve"> </w:t>
            </w:r>
          </w:p>
        </w:tc>
      </w:tr>
      <w:tr w:rsidR="009A54A6" w:rsidRPr="006C0C72" w14:paraId="69DBF96E" w14:textId="77777777" w:rsidTr="000965E9">
        <w:tc>
          <w:tcPr>
            <w:tcW w:w="1762" w:type="dxa"/>
          </w:tcPr>
          <w:p w14:paraId="65984D08" w14:textId="641574EB" w:rsidR="009A54A6" w:rsidRPr="00ED0DCB"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D0DCB">
              <w:rPr>
                <w:rFonts w:ascii="Times New Roman" w:eastAsia="Calibri" w:hAnsi="Times New Roman" w:cs="Times New Roman"/>
                <w:szCs w:val="20"/>
              </w:rPr>
              <w:t>Порядок фиксации изменений</w:t>
            </w:r>
            <w:r w:rsidRPr="00ED0DCB">
              <w:rPr>
                <w:rFonts w:ascii="Times New Roman" w:hAnsi="Times New Roman" w:cs="Times New Roman"/>
                <w:szCs w:val="20"/>
              </w:rPr>
              <w:t xml:space="preserve"> Договора займа</w:t>
            </w:r>
          </w:p>
        </w:tc>
        <w:tc>
          <w:tcPr>
            <w:tcW w:w="8156" w:type="dxa"/>
          </w:tcPr>
          <w:p w14:paraId="1ED0079F" w14:textId="17649515" w:rsidR="009A54A6" w:rsidRPr="00ED0DCB"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 xml:space="preserve">1. В случае, если при частичном досрочном погашении займа </w:t>
            </w:r>
            <w:r w:rsidRPr="00ED0DCB">
              <w:rPr>
                <w:rFonts w:ascii="Times New Roman" w:hAnsi="Times New Roman" w:cs="Times New Roman"/>
                <w:b/>
                <w:bCs/>
                <w:szCs w:val="20"/>
              </w:rPr>
              <w:t>срок</w:t>
            </w:r>
            <w:r w:rsidRPr="00ED0DCB">
              <w:rPr>
                <w:rFonts w:ascii="Times New Roman" w:hAnsi="Times New Roman" w:cs="Times New Roman"/>
                <w:szCs w:val="20"/>
              </w:rPr>
              <w:t xml:space="preserve"> Договора займа </w:t>
            </w:r>
            <w:r w:rsidRPr="00ED0DCB">
              <w:rPr>
                <w:rFonts w:ascii="Times New Roman" w:hAnsi="Times New Roman" w:cs="Times New Roman"/>
                <w:b/>
                <w:bCs/>
                <w:szCs w:val="20"/>
              </w:rPr>
              <w:t xml:space="preserve">сохраняется (не изменяется), </w:t>
            </w:r>
            <w:r w:rsidRPr="00ED0DCB">
              <w:rPr>
                <w:rFonts w:ascii="Times New Roman" w:hAnsi="Times New Roman" w:cs="Times New Roman"/>
                <w:szCs w:val="20"/>
              </w:rPr>
              <w:t>новый график платежей Договора займа определяется в дополнительных соглашениях:</w:t>
            </w:r>
          </w:p>
          <w:p w14:paraId="2DC11ED4" w14:textId="0C413B6C" w:rsidR="009A54A6" w:rsidRPr="00ED0DCB" w:rsidRDefault="009A54A6">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Договору займа;</w:t>
            </w:r>
          </w:p>
          <w:p w14:paraId="3D91680A" w14:textId="6F1F7134" w:rsidR="008D361F" w:rsidRPr="00ED0DCB" w:rsidRDefault="008D361F">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lastRenderedPageBreak/>
              <w:t>к Договорам залога/ипотеки;</w:t>
            </w:r>
          </w:p>
          <w:p w14:paraId="64C86A1A" w14:textId="4A955CA5" w:rsidR="009A54A6" w:rsidRPr="00ED0DCB" w:rsidRDefault="009A54A6">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 xml:space="preserve">к </w:t>
            </w:r>
            <w:r w:rsidR="008D361F" w:rsidRPr="00ED0DCB">
              <w:rPr>
                <w:rFonts w:ascii="Times New Roman" w:hAnsi="Times New Roman" w:cs="Times New Roman"/>
                <w:szCs w:val="20"/>
              </w:rPr>
              <w:t>Д</w:t>
            </w:r>
            <w:r w:rsidRPr="00ED0DCB">
              <w:rPr>
                <w:rFonts w:ascii="Times New Roman" w:hAnsi="Times New Roman" w:cs="Times New Roman"/>
                <w:szCs w:val="20"/>
              </w:rPr>
              <w:t>оговорам поручительства,</w:t>
            </w:r>
          </w:p>
          <w:p w14:paraId="779B6566" w14:textId="77777777" w:rsidR="009A54A6" w:rsidRPr="00ED0DCB" w:rsidRDefault="009A54A6" w:rsidP="002159E0">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D0DCB">
              <w:rPr>
                <w:rFonts w:ascii="Times New Roman" w:hAnsi="Times New Roman" w:cs="Times New Roman"/>
                <w:szCs w:val="20"/>
              </w:rPr>
              <w:t>которые подписываются сторонами и скрепляются печатями (при наличии).</w:t>
            </w:r>
          </w:p>
          <w:p w14:paraId="1F8DE0DC" w14:textId="210AF36F" w:rsidR="009A54A6" w:rsidRPr="00ED0DCB"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 xml:space="preserve">2. В случае, если при частичном досрочном погашении займа </w:t>
            </w:r>
            <w:r w:rsidRPr="00ED0DCB">
              <w:rPr>
                <w:rFonts w:ascii="Times New Roman" w:hAnsi="Times New Roman" w:cs="Times New Roman"/>
                <w:b/>
                <w:bCs/>
                <w:szCs w:val="20"/>
              </w:rPr>
              <w:t>срок</w:t>
            </w:r>
            <w:r w:rsidRPr="00ED0DCB">
              <w:rPr>
                <w:rFonts w:ascii="Times New Roman" w:hAnsi="Times New Roman" w:cs="Times New Roman"/>
                <w:szCs w:val="20"/>
              </w:rPr>
              <w:t xml:space="preserve"> Договора займа </w:t>
            </w:r>
            <w:r w:rsidRPr="00ED0DCB">
              <w:rPr>
                <w:rFonts w:ascii="Times New Roman" w:hAnsi="Times New Roman" w:cs="Times New Roman"/>
                <w:b/>
                <w:bCs/>
                <w:szCs w:val="20"/>
              </w:rPr>
              <w:t xml:space="preserve">изменяется (уменьшается), </w:t>
            </w:r>
            <w:r w:rsidRPr="00ED0DCB">
              <w:rPr>
                <w:rFonts w:ascii="Times New Roman" w:hAnsi="Times New Roman" w:cs="Times New Roman"/>
                <w:szCs w:val="20"/>
              </w:rPr>
              <w:t>новый график платежей Договора займа определяется в дополнительных соглашениях:</w:t>
            </w:r>
          </w:p>
          <w:p w14:paraId="0E1229B9" w14:textId="77777777" w:rsidR="009D4B56" w:rsidRPr="00ED0DCB" w:rsidRDefault="009D4B56">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Договору займа;</w:t>
            </w:r>
          </w:p>
          <w:p w14:paraId="69D76370" w14:textId="77777777" w:rsidR="009D4B56" w:rsidRPr="00ED0DCB" w:rsidRDefault="009D4B56">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залога/ипотеки;</w:t>
            </w:r>
          </w:p>
          <w:p w14:paraId="070EB99A" w14:textId="77777777" w:rsidR="009D4B56" w:rsidRPr="00ED0DCB" w:rsidRDefault="009D4B56">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поручительства,</w:t>
            </w:r>
          </w:p>
          <w:p w14:paraId="5AF2EA5D" w14:textId="77777777" w:rsidR="009D4B56" w:rsidRPr="00ED0DCB" w:rsidRDefault="009D4B56" w:rsidP="009D4B56">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D0DCB">
              <w:rPr>
                <w:rFonts w:ascii="Times New Roman" w:hAnsi="Times New Roman" w:cs="Times New Roman"/>
                <w:szCs w:val="20"/>
              </w:rPr>
              <w:t>которые подписываются сторонами и скрепляются печатями (при наличии).</w:t>
            </w:r>
          </w:p>
          <w:p w14:paraId="286F286D" w14:textId="77777777" w:rsidR="009D4B56" w:rsidRPr="00ED0DCB"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A611C5B" w14:textId="77777777" w:rsidR="009D4B56" w:rsidRPr="00ED0DCB"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При этом:</w:t>
            </w:r>
          </w:p>
          <w:p w14:paraId="5530FA7D" w14:textId="58786F83" w:rsidR="009A54A6" w:rsidRPr="00ED0DCB"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Дополнительное соглашение к Договору </w:t>
            </w:r>
            <w:r w:rsidR="000465D9" w:rsidRPr="00ED0DCB">
              <w:rPr>
                <w:rFonts w:ascii="Times New Roman" w:eastAsia="Times New Roman" w:hAnsi="Times New Roman" w:cs="Times New Roman"/>
                <w:szCs w:val="20"/>
              </w:rPr>
              <w:t>ипотеки</w:t>
            </w:r>
            <w:r w:rsidR="000465D9" w:rsidRPr="00ED0DCB">
              <w:rPr>
                <w:rFonts w:ascii="Times New Roman" w:eastAsia="Calibri" w:hAnsi="Times New Roman" w:cs="Times New Roman"/>
                <w:szCs w:val="20"/>
              </w:rPr>
              <w:t xml:space="preserve"> подлежит</w:t>
            </w:r>
            <w:r w:rsidRPr="00ED0DCB">
              <w:rPr>
                <w:rFonts w:ascii="Times New Roman" w:eastAsia="Calibri" w:hAnsi="Times New Roman" w:cs="Times New Roman"/>
                <w:szCs w:val="20"/>
              </w:rPr>
              <w:t xml:space="preserve"> обязательной регистрации в Росреестре</w:t>
            </w:r>
            <w:r w:rsidR="005022FD" w:rsidRPr="00ED0DCB">
              <w:rPr>
                <w:rFonts w:ascii="Times New Roman" w:eastAsia="Calibri" w:hAnsi="Times New Roman" w:cs="Times New Roman"/>
                <w:szCs w:val="20"/>
              </w:rPr>
              <w:t xml:space="preserve"> при увеличении срока кредитования</w:t>
            </w:r>
            <w:r w:rsidRPr="00ED0DCB">
              <w:rPr>
                <w:rFonts w:ascii="Times New Roman" w:eastAsia="Calibri" w:hAnsi="Times New Roman" w:cs="Times New Roman"/>
                <w:szCs w:val="20"/>
              </w:rPr>
              <w:t xml:space="preserve">. </w:t>
            </w:r>
          </w:p>
          <w:p w14:paraId="530682D2" w14:textId="3F3FDBDA"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Дополнительное соглашение к Договору залога движимого имущества</w:t>
            </w:r>
            <w:r w:rsidR="001B4FCA" w:rsidRPr="00ED0DCB">
              <w:rPr>
                <w:rFonts w:ascii="Times New Roman" w:hAnsi="Times New Roman" w:cs="Times New Roman"/>
                <w:szCs w:val="20"/>
              </w:rPr>
              <w:t xml:space="preserve"> не</w:t>
            </w:r>
            <w:r w:rsidRPr="00ED0DCB">
              <w:rPr>
                <w:rFonts w:ascii="Times New Roman" w:hAnsi="Times New Roman" w:cs="Times New Roman"/>
                <w:szCs w:val="20"/>
              </w:rPr>
              <w:t xml:space="preserve"> подлежит обязательной регистрации в Реестре залогов.</w:t>
            </w:r>
          </w:p>
          <w:p w14:paraId="0D6B5657" w14:textId="102FCEB8" w:rsidR="009A54A6" w:rsidRPr="00ED0DCB"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Уплата расходов п</w:t>
            </w:r>
            <w:r w:rsidRPr="00ED0DCB">
              <w:rPr>
                <w:rFonts w:ascii="Times New Roman" w:eastAsia="Times New Roman" w:hAnsi="Times New Roman" w:cs="Times New Roman"/>
                <w:szCs w:val="20"/>
              </w:rPr>
              <w:t>о регистрации Д</w:t>
            </w:r>
            <w:r w:rsidRPr="00ED0DCB">
              <w:rPr>
                <w:rFonts w:ascii="Times New Roman" w:eastAsia="Calibri" w:hAnsi="Times New Roman" w:cs="Times New Roman"/>
                <w:szCs w:val="20"/>
              </w:rPr>
              <w:t>ополнительных соглашений</w:t>
            </w:r>
            <w:r w:rsidRPr="00ED0DCB">
              <w:rPr>
                <w:rFonts w:ascii="Times New Roman" w:eastAsia="Times New Roman" w:hAnsi="Times New Roman" w:cs="Times New Roman"/>
                <w:szCs w:val="20"/>
              </w:rPr>
              <w:t xml:space="preserve"> </w:t>
            </w:r>
            <w:r w:rsidRPr="00ED0DCB">
              <w:rPr>
                <w:rFonts w:ascii="Times New Roman" w:eastAsia="Calibri" w:hAnsi="Times New Roman" w:cs="Times New Roman"/>
                <w:szCs w:val="20"/>
              </w:rPr>
              <w:t>к Договор</w:t>
            </w:r>
            <w:r w:rsidR="008D361F" w:rsidRPr="00ED0DCB">
              <w:rPr>
                <w:rFonts w:ascii="Times New Roman" w:eastAsia="Calibri" w:hAnsi="Times New Roman" w:cs="Times New Roman"/>
                <w:szCs w:val="20"/>
              </w:rPr>
              <w:t>ам залога/</w:t>
            </w:r>
            <w:r w:rsidRPr="00ED0DCB">
              <w:rPr>
                <w:rFonts w:ascii="Times New Roman" w:eastAsia="Times New Roman" w:hAnsi="Times New Roman" w:cs="Times New Roman"/>
                <w:szCs w:val="20"/>
              </w:rPr>
              <w:t>ипотеки</w:t>
            </w:r>
            <w:r w:rsidR="008D361F" w:rsidRPr="00ED0DCB">
              <w:rPr>
                <w:rFonts w:ascii="Times New Roman" w:eastAsia="Calibri" w:hAnsi="Times New Roman" w:cs="Times New Roman"/>
                <w:szCs w:val="20"/>
              </w:rPr>
              <w:t xml:space="preserve"> несет Залогодатель.</w:t>
            </w:r>
            <w:r w:rsidRPr="00ED0DCB">
              <w:rPr>
                <w:rFonts w:ascii="Times New Roman" w:eastAsia="Times New Roman" w:hAnsi="Times New Roman" w:cs="Times New Roman"/>
                <w:szCs w:val="20"/>
              </w:rPr>
              <w:t xml:space="preserve"> </w:t>
            </w:r>
          </w:p>
        </w:tc>
      </w:tr>
    </w:tbl>
    <w:p w14:paraId="36FCE926" w14:textId="77777777" w:rsidR="009A54A6" w:rsidRPr="00ED0DCB" w:rsidRDefault="009A54A6" w:rsidP="002159E0">
      <w:pPr>
        <w:widowControl w:val="0"/>
        <w:tabs>
          <w:tab w:val="left" w:pos="567"/>
          <w:tab w:val="left" w:pos="851"/>
        </w:tabs>
        <w:autoSpaceDE w:val="0"/>
        <w:autoSpaceDN w:val="0"/>
        <w:adjustRightInd w:val="0"/>
        <w:spacing w:after="0"/>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lastRenderedPageBreak/>
        <w:tab/>
      </w:r>
    </w:p>
    <w:p w14:paraId="1F8917C5" w14:textId="55875BB6" w:rsidR="009A54A6" w:rsidRPr="00ED0DCB" w:rsidRDefault="009A54A6" w:rsidP="002159E0">
      <w:pPr>
        <w:widowControl w:val="0"/>
        <w:tabs>
          <w:tab w:val="left" w:pos="567"/>
          <w:tab w:val="left" w:pos="851"/>
        </w:tabs>
        <w:autoSpaceDE w:val="0"/>
        <w:autoSpaceDN w:val="0"/>
        <w:adjustRightInd w:val="0"/>
        <w:spacing w:after="0"/>
        <w:ind w:firstLine="567"/>
        <w:jc w:val="both"/>
        <w:rPr>
          <w:rFonts w:ascii="Times New Roman" w:eastAsia="Calibri" w:hAnsi="Times New Roman" w:cs="Times New Roman"/>
          <w:b/>
          <w:bCs/>
          <w:sz w:val="20"/>
          <w:szCs w:val="20"/>
          <w:lang w:val="ru-RU"/>
        </w:rPr>
      </w:pPr>
      <w:r w:rsidRPr="00ED0DCB">
        <w:rPr>
          <w:rFonts w:ascii="Times New Roman" w:eastAsia="Times New Roman" w:hAnsi="Times New Roman" w:cs="Times New Roman"/>
          <w:b/>
          <w:bCs/>
          <w:sz w:val="20"/>
          <w:szCs w:val="20"/>
          <w:lang w:val="ru-RU"/>
        </w:rPr>
        <w:t xml:space="preserve">20.3. Порядок </w:t>
      </w:r>
      <w:bookmarkStart w:id="23" w:name="_Hlk75850517"/>
      <w:r w:rsidRPr="00ED0DCB">
        <w:rPr>
          <w:rFonts w:ascii="Times New Roman" w:eastAsia="Times New Roman" w:hAnsi="Times New Roman" w:cs="Times New Roman"/>
          <w:b/>
          <w:bCs/>
          <w:sz w:val="20"/>
          <w:szCs w:val="20"/>
          <w:lang w:val="ru-RU"/>
        </w:rPr>
        <w:t>реструктуризации (изменение срока, изменение графика платежей, иные изменения) Договора займа.</w:t>
      </w:r>
      <w:bookmarkEnd w:id="23"/>
      <w:r w:rsidRPr="00ED0DCB">
        <w:rPr>
          <w:rFonts w:ascii="Times New Roman" w:eastAsia="Times New Roman" w:hAnsi="Times New Roman" w:cs="Times New Roman"/>
          <w:b/>
          <w:bCs/>
          <w:sz w:val="20"/>
          <w:szCs w:val="20"/>
          <w:lang w:val="ru-RU"/>
        </w:rPr>
        <w:t xml:space="preserve"> </w:t>
      </w:r>
    </w:p>
    <w:p w14:paraId="6961A68C" w14:textId="77777777" w:rsidR="009A54A6" w:rsidRPr="00ED0DCB" w:rsidRDefault="009A54A6" w:rsidP="002159E0">
      <w:pPr>
        <w:widowControl w:val="0"/>
        <w:tabs>
          <w:tab w:val="left" w:pos="709"/>
          <w:tab w:val="left" w:pos="851"/>
        </w:tabs>
        <w:autoSpaceDE w:val="0"/>
        <w:autoSpaceDN w:val="0"/>
        <w:adjustRightInd w:val="0"/>
        <w:spacing w:after="0"/>
        <w:jc w:val="both"/>
        <w:rPr>
          <w:rFonts w:ascii="Times New Roman" w:eastAsia="Times New Roman" w:hAnsi="Times New Roman" w:cs="Times New Roman"/>
          <w:b/>
          <w:bCs/>
          <w:sz w:val="20"/>
          <w:szCs w:val="20"/>
          <w:lang w:val="ru-RU"/>
        </w:rPr>
      </w:pPr>
    </w:p>
    <w:p w14:paraId="623F3BB9" w14:textId="31AC265E" w:rsidR="009A54A6" w:rsidRPr="00ED0DCB"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20.3.1. Заемщик, при обоснованной необходимости, может </w:t>
      </w:r>
      <w:r w:rsidR="0000290C" w:rsidRPr="00ED0DCB">
        <w:rPr>
          <w:rFonts w:ascii="Times New Roman" w:eastAsia="Times New Roman" w:hAnsi="Times New Roman" w:cs="Times New Roman"/>
          <w:sz w:val="20"/>
          <w:szCs w:val="20"/>
          <w:lang w:val="ru-RU"/>
        </w:rPr>
        <w:t>обратиться в Фонд за реструктуризацией</w:t>
      </w:r>
      <w:r w:rsidRPr="00ED0DCB">
        <w:rPr>
          <w:rFonts w:ascii="Times New Roman" w:eastAsia="Times New Roman" w:hAnsi="Times New Roman" w:cs="Times New Roman"/>
          <w:sz w:val="20"/>
          <w:szCs w:val="20"/>
          <w:lang w:val="ru-RU"/>
        </w:rPr>
        <w:t xml:space="preserve"> (изменение срока, изменение графика платежей, иные изменения) Договора займа в следующем порядке:</w:t>
      </w:r>
    </w:p>
    <w:tbl>
      <w:tblPr>
        <w:tblStyle w:val="2d"/>
        <w:tblW w:w="9918" w:type="dxa"/>
        <w:tblLook w:val="04A0" w:firstRow="1" w:lastRow="0" w:firstColumn="1" w:lastColumn="0" w:noHBand="0" w:noVBand="1"/>
      </w:tblPr>
      <w:tblGrid>
        <w:gridCol w:w="1762"/>
        <w:gridCol w:w="8156"/>
      </w:tblGrid>
      <w:tr w:rsidR="009A54A6" w:rsidRPr="00ED0DCB" w14:paraId="5F9E64D2" w14:textId="77777777" w:rsidTr="009A54A6">
        <w:trPr>
          <w:tblHeader/>
        </w:trPr>
        <w:tc>
          <w:tcPr>
            <w:tcW w:w="1762" w:type="dxa"/>
            <w:shd w:val="clear" w:color="auto" w:fill="F2F2F2"/>
          </w:tcPr>
          <w:p w14:paraId="2EE31381"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Показатель</w:t>
            </w:r>
          </w:p>
        </w:tc>
        <w:tc>
          <w:tcPr>
            <w:tcW w:w="8156" w:type="dxa"/>
            <w:shd w:val="clear" w:color="auto" w:fill="F2F2F2"/>
          </w:tcPr>
          <w:p w14:paraId="587019E6"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4EA74F10" w14:textId="77777777" w:rsidTr="000965E9">
        <w:tc>
          <w:tcPr>
            <w:tcW w:w="1762" w:type="dxa"/>
          </w:tcPr>
          <w:p w14:paraId="5A8EA514" w14:textId="678A3EC5"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Порядок обращения Заемщика в Фонд для получения реструктуризации Договора займа</w:t>
            </w:r>
          </w:p>
        </w:tc>
        <w:tc>
          <w:tcPr>
            <w:tcW w:w="8156" w:type="dxa"/>
          </w:tcPr>
          <w:p w14:paraId="2D5FD379" w14:textId="3D96EBA0"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Заемщик для получения реструктуризации Договора займа предоставляет в Фонд следующие документы:</w:t>
            </w:r>
          </w:p>
          <w:p w14:paraId="50408F50" w14:textId="52922EB6" w:rsidR="009A54A6" w:rsidRPr="00ED0DCB"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 xml:space="preserve">Заявление о реструктуризации Договора займа </w:t>
            </w:r>
            <w:r w:rsidRPr="00ED0DCB">
              <w:rPr>
                <w:rFonts w:ascii="Times New Roman" w:hAnsi="Times New Roman" w:cs="Times New Roman"/>
                <w:szCs w:val="20"/>
              </w:rPr>
              <w:t>(</w:t>
            </w:r>
            <w:r w:rsidR="006F7F2D" w:rsidRPr="00ED0DCB">
              <w:rPr>
                <w:rFonts w:ascii="Times New Roman" w:hAnsi="Times New Roman" w:cs="Times New Roman"/>
                <w:szCs w:val="20"/>
              </w:rPr>
              <w:t xml:space="preserve">в произвольной </w:t>
            </w:r>
            <w:r w:rsidRPr="00ED0DCB">
              <w:rPr>
                <w:rFonts w:ascii="Times New Roman" w:hAnsi="Times New Roman" w:cs="Times New Roman"/>
                <w:szCs w:val="20"/>
              </w:rPr>
              <w:t>форме);</w:t>
            </w:r>
          </w:p>
          <w:p w14:paraId="57C6DF68" w14:textId="0A18C875" w:rsidR="009A54A6" w:rsidRPr="00ED0DCB"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lang w:eastAsia="ru-RU"/>
              </w:rPr>
            </w:pPr>
            <w:r w:rsidRPr="00ED0DCB">
              <w:rPr>
                <w:rFonts w:ascii="Times New Roman" w:hAnsi="Times New Roman" w:cs="Times New Roman"/>
                <w:szCs w:val="20"/>
              </w:rPr>
              <w:t>2) </w:t>
            </w:r>
            <w:r w:rsidRPr="00ED0DCB">
              <w:rPr>
                <w:rFonts w:ascii="Times New Roman" w:hAnsi="Times New Roman" w:cs="Times New Roman"/>
                <w:iCs/>
                <w:szCs w:val="20"/>
              </w:rPr>
              <w:t>П</w:t>
            </w:r>
            <w:r w:rsidRPr="00ED0DCB">
              <w:rPr>
                <w:rFonts w:ascii="Times New Roman" w:eastAsia="Calibri" w:hAnsi="Times New Roman" w:cs="Times New Roman"/>
                <w:iCs/>
                <w:szCs w:val="20"/>
              </w:rPr>
              <w:t>ротокол/решение</w:t>
            </w:r>
            <w:r w:rsidRPr="00ED0DCB">
              <w:rPr>
                <w:rFonts w:ascii="Times New Roman" w:eastAsia="Calibri" w:hAnsi="Times New Roman" w:cs="Times New Roman"/>
                <w:szCs w:val="20"/>
              </w:rPr>
              <w:t xml:space="preserve"> на одобрение реструктуризации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D0DCB">
              <w:rPr>
                <w:rFonts w:ascii="Times New Roman" w:hAnsi="Times New Roman" w:cs="Times New Roman"/>
                <w:szCs w:val="20"/>
                <w:lang w:eastAsia="ru-RU"/>
              </w:rPr>
              <w:t xml:space="preserve">   </w:t>
            </w:r>
          </w:p>
          <w:p w14:paraId="03756F7A" w14:textId="77777777" w:rsidR="009A54A6" w:rsidRPr="00ED0DCB"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 xml:space="preserve">3) </w:t>
            </w:r>
            <w:r w:rsidRPr="00ED0DCB">
              <w:rPr>
                <w:rFonts w:ascii="Times New Roman" w:hAnsi="Times New Roman" w:cs="Times New Roman"/>
                <w:iCs/>
                <w:szCs w:val="20"/>
              </w:rPr>
              <w:t xml:space="preserve">Вышеуказанные документы Заемщик предоставляет в Фонд </w:t>
            </w:r>
            <w:r w:rsidRPr="00ED0DCB">
              <w:rPr>
                <w:rFonts w:ascii="Times New Roman" w:hAnsi="Times New Roman" w:cs="Times New Roman"/>
                <w:szCs w:val="20"/>
              </w:rPr>
              <w:t>следующими способами:</w:t>
            </w:r>
          </w:p>
          <w:p w14:paraId="4B4254DD" w14:textId="77777777" w:rsidR="009A54A6" w:rsidRPr="00ED0DCB" w:rsidRDefault="009A54A6">
            <w:pPr>
              <w:numPr>
                <w:ilvl w:val="0"/>
                <w:numId w:val="25"/>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4ABE8F4E" w14:textId="3448BC7D" w:rsidR="009A54A6" w:rsidRPr="00ED0DCB" w:rsidRDefault="009A54A6">
            <w:pPr>
              <w:numPr>
                <w:ilvl w:val="0"/>
                <w:numId w:val="25"/>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почту </w:t>
            </w:r>
            <w:r w:rsidR="005022FD" w:rsidRPr="00ED0DCB">
              <w:rPr>
                <w:rFonts w:ascii="Times New Roman" w:hAnsi="Times New Roman" w:cs="Times New Roman"/>
                <w:szCs w:val="20"/>
              </w:rPr>
              <w:t>Фонда,</w:t>
            </w:r>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одним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0B8C8831"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eastAsia="Calibri" w:hAnsi="Times New Roman" w:cs="Times New Roman"/>
                <w:szCs w:val="20"/>
              </w:rPr>
              <w:t xml:space="preserve">2. При необходимости </w:t>
            </w:r>
            <w:r w:rsidRPr="00ED0DCB">
              <w:rPr>
                <w:rFonts w:ascii="Times New Roman" w:hAnsi="Times New Roman" w:cs="Times New Roman"/>
                <w:szCs w:val="20"/>
              </w:rPr>
              <w:t xml:space="preserve">Фонд запрашивает у Заемщика дополнительные документы/сведения: </w:t>
            </w:r>
          </w:p>
          <w:p w14:paraId="29518603" w14:textId="644AE6D2"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78EDC22"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D0DCB">
              <w:rPr>
                <w:rFonts w:ascii="Times New Roman" w:hAnsi="Times New Roman" w:cs="Times New Roman"/>
                <w:szCs w:val="20"/>
              </w:rPr>
              <w:t xml:space="preserve"> </w:t>
            </w:r>
          </w:p>
          <w:p w14:paraId="7E9FE348" w14:textId="77777777"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56DF46AD" w14:textId="270E1B32"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704A2" w:rsidRPr="00ED0DCB">
              <w:rPr>
                <w:rFonts w:ascii="Times New Roman" w:hAnsi="Times New Roman" w:cs="Times New Roman"/>
                <w:szCs w:val="20"/>
              </w:rPr>
              <w:t xml:space="preserve"> Фонда</w:t>
            </w:r>
            <w:r w:rsidRPr="00ED0DCB">
              <w:rPr>
                <w:rFonts w:ascii="Times New Roman" w:hAnsi="Times New Roman" w:cs="Times New Roman"/>
                <w:szCs w:val="20"/>
              </w:rPr>
              <w:t>.</w:t>
            </w:r>
          </w:p>
        </w:tc>
      </w:tr>
      <w:tr w:rsidR="009A54A6" w:rsidRPr="006C0C72" w14:paraId="525AD0C0" w14:textId="77777777" w:rsidTr="000965E9">
        <w:tc>
          <w:tcPr>
            <w:tcW w:w="1762" w:type="dxa"/>
            <w:shd w:val="clear" w:color="auto" w:fill="auto"/>
          </w:tcPr>
          <w:p w14:paraId="0390E817"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Порядок принятия Фондом решения</w:t>
            </w:r>
          </w:p>
        </w:tc>
        <w:tc>
          <w:tcPr>
            <w:tcW w:w="8156" w:type="dxa"/>
            <w:shd w:val="clear" w:color="auto" w:fill="auto"/>
          </w:tcPr>
          <w:p w14:paraId="69247493"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36990A6A"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28314446"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не более 10 (Десяти) рабочих дней с даты направления Фондом соответствующего запроса;</w:t>
            </w:r>
            <w:r w:rsidRPr="00ED0DCB">
              <w:rPr>
                <w:rFonts w:ascii="Times New Roman" w:hAnsi="Times New Roman" w:cs="Times New Roman"/>
                <w:szCs w:val="20"/>
              </w:rPr>
              <w:t xml:space="preserve"> </w:t>
            </w:r>
          </w:p>
          <w:p w14:paraId="0514FB03"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 это время заседание Наблюдательного совета Фонда приостанавливается.</w:t>
            </w:r>
          </w:p>
          <w:p w14:paraId="10EE63CE"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lastRenderedPageBreak/>
              <w:t xml:space="preserve">3. Решение принимается Наблюдательным советом Фонда </w:t>
            </w:r>
            <w:r w:rsidRPr="00ED0DCB">
              <w:rPr>
                <w:rFonts w:ascii="Times New Roman" w:hAnsi="Times New Roman" w:cs="Times New Roman"/>
                <w:b/>
                <w:bCs/>
                <w:szCs w:val="20"/>
              </w:rPr>
              <w:t>в течение 10 (Десяти) рабочих дней после обращения</w:t>
            </w:r>
            <w:r w:rsidRPr="00ED0DCB">
              <w:rPr>
                <w:rFonts w:ascii="Times New Roman" w:hAnsi="Times New Roman" w:cs="Times New Roman"/>
                <w:szCs w:val="20"/>
              </w:rPr>
              <w:t xml:space="preserve"> Заемщика</w:t>
            </w:r>
            <w:r w:rsidRPr="00ED0DCB">
              <w:rPr>
                <w:rFonts w:ascii="Times New Roman" w:hAnsi="Times New Roman" w:cs="Times New Roman"/>
                <w:b/>
                <w:bCs/>
                <w:szCs w:val="20"/>
              </w:rPr>
              <w:t xml:space="preserve"> </w:t>
            </w:r>
            <w:r w:rsidRPr="00ED0DCB">
              <w:rPr>
                <w:rFonts w:ascii="Times New Roman" w:hAnsi="Times New Roman" w:cs="Times New Roman"/>
                <w:szCs w:val="20"/>
              </w:rPr>
              <w:t xml:space="preserve">в Фонд </w:t>
            </w:r>
            <w:r w:rsidRPr="00ED0DCB">
              <w:rPr>
                <w:rFonts w:ascii="Times New Roman" w:hAnsi="Times New Roman" w:cs="Times New Roman"/>
                <w:b/>
                <w:bCs/>
                <w:szCs w:val="20"/>
              </w:rPr>
              <w:t xml:space="preserve">или после направления Фондом запроса </w:t>
            </w:r>
            <w:r w:rsidRPr="00ED0DCB">
              <w:rPr>
                <w:rFonts w:ascii="Times New Roman" w:hAnsi="Times New Roman" w:cs="Times New Roman"/>
                <w:szCs w:val="20"/>
              </w:rPr>
              <w:t>Заемщику о предоставлении документов/сведений (в случае их запроса).</w:t>
            </w:r>
          </w:p>
          <w:p w14:paraId="247794C7" w14:textId="77777777"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A935FF3" w14:textId="0D3704E4" w:rsidR="009A54A6" w:rsidRPr="00ED0DCB" w:rsidRDefault="009A54A6" w:rsidP="002159E0">
            <w:pPr>
              <w:tabs>
                <w:tab w:val="left" w:pos="911"/>
                <w:tab w:val="left" w:pos="993"/>
              </w:tabs>
              <w:jc w:val="both"/>
              <w:rPr>
                <w:rFonts w:ascii="Times New Roman" w:eastAsia="Times New Roman" w:hAnsi="Times New Roman" w:cs="Times New Roman"/>
                <w:szCs w:val="20"/>
              </w:rPr>
            </w:pPr>
            <w:r w:rsidRPr="00ED0DCB">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r w:rsidR="00385859" w:rsidRPr="00ED0DCB">
              <w:rPr>
                <w:rFonts w:ascii="Times New Roman" w:eastAsia="Times New Roman" w:hAnsi="Times New Roman" w:cs="Times New Roman"/>
                <w:szCs w:val="20"/>
              </w:rPr>
              <w:t>;</w:t>
            </w:r>
          </w:p>
          <w:p w14:paraId="22D4B5F6" w14:textId="12C35BF9"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555592F" w14:textId="6BAC1B53"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5. Информация об указанном решении Фонда </w:t>
            </w:r>
            <w:r w:rsidRPr="00ED0DCB">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D0DCB">
              <w:rPr>
                <w:rFonts w:ascii="Times New Roman" w:hAnsi="Times New Roman" w:cs="Times New Roman"/>
                <w:szCs w:val="20"/>
              </w:rPr>
              <w:t>.</w:t>
            </w:r>
          </w:p>
          <w:p w14:paraId="464B5077" w14:textId="77777777"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6. </w:t>
            </w:r>
            <w:r w:rsidRPr="00ED0DCB">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D0DCB">
              <w:rPr>
                <w:rFonts w:ascii="Times New Roman" w:eastAsia="Calibri" w:hAnsi="Times New Roman" w:cs="Times New Roman"/>
                <w:b/>
                <w:bCs/>
                <w:szCs w:val="20"/>
              </w:rPr>
              <w:t xml:space="preserve">не более 30 (Тридцати) календарных дней </w:t>
            </w:r>
            <w:r w:rsidRPr="00ED0DCB">
              <w:rPr>
                <w:rFonts w:ascii="Times New Roman" w:hAnsi="Times New Roman" w:cs="Times New Roman"/>
                <w:b/>
                <w:bCs/>
                <w:szCs w:val="20"/>
              </w:rPr>
              <w:t>с даты заседания Наблюдательного совета Фонда</w:t>
            </w:r>
            <w:r w:rsidRPr="00ED0DCB">
              <w:rPr>
                <w:rFonts w:ascii="Times New Roman" w:eastAsia="Calibri" w:hAnsi="Times New Roman" w:cs="Times New Roman"/>
                <w:b/>
                <w:bCs/>
                <w:szCs w:val="20"/>
              </w:rPr>
              <w:t xml:space="preserve">. </w:t>
            </w:r>
            <w:r w:rsidRPr="00ED0DCB">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6C0C72" w14:paraId="1FAD04F9" w14:textId="77777777" w:rsidTr="000965E9">
        <w:tc>
          <w:tcPr>
            <w:tcW w:w="1762" w:type="dxa"/>
          </w:tcPr>
          <w:p w14:paraId="010748B2" w14:textId="44A11E03" w:rsidR="009A54A6" w:rsidRPr="00ED0DCB"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D0DCB">
              <w:rPr>
                <w:rFonts w:ascii="Times New Roman" w:eastAsia="Calibri" w:hAnsi="Times New Roman" w:cs="Times New Roman"/>
                <w:szCs w:val="20"/>
              </w:rPr>
              <w:lastRenderedPageBreak/>
              <w:t>Порядок фиксации изменений</w:t>
            </w:r>
            <w:r w:rsidRPr="00ED0DCB">
              <w:rPr>
                <w:rFonts w:ascii="Times New Roman" w:hAnsi="Times New Roman" w:cs="Times New Roman"/>
                <w:szCs w:val="20"/>
              </w:rPr>
              <w:t xml:space="preserve"> Договора займа</w:t>
            </w:r>
          </w:p>
        </w:tc>
        <w:tc>
          <w:tcPr>
            <w:tcW w:w="8156" w:type="dxa"/>
          </w:tcPr>
          <w:p w14:paraId="56D0D048" w14:textId="77777777" w:rsidR="00C45CC2" w:rsidRPr="00ED0DCB"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Новые условия Договора займа оформляются дополнительными соглашениями</w:t>
            </w:r>
            <w:r w:rsidR="00C45CC2" w:rsidRPr="00ED0DCB">
              <w:rPr>
                <w:rFonts w:ascii="Times New Roman" w:hAnsi="Times New Roman" w:cs="Times New Roman"/>
                <w:szCs w:val="20"/>
              </w:rPr>
              <w:t>:</w:t>
            </w:r>
          </w:p>
          <w:p w14:paraId="06E17E98" w14:textId="77777777" w:rsidR="00C45CC2" w:rsidRPr="00ED0DCB" w:rsidRDefault="00C45CC2">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Договору займа;</w:t>
            </w:r>
          </w:p>
          <w:p w14:paraId="13C23861" w14:textId="77777777" w:rsidR="00C45CC2" w:rsidRPr="00ED0DCB" w:rsidRDefault="00C45CC2">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залога/ипотеки;</w:t>
            </w:r>
          </w:p>
          <w:p w14:paraId="1CF9ACB2" w14:textId="77777777" w:rsidR="00C45CC2" w:rsidRPr="00ED0DCB" w:rsidRDefault="00C45CC2">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поручительства,</w:t>
            </w:r>
          </w:p>
          <w:p w14:paraId="3162D8C5" w14:textId="77777777" w:rsidR="00C45CC2" w:rsidRPr="00ED0DCB"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D0DCB">
              <w:rPr>
                <w:rFonts w:ascii="Times New Roman" w:hAnsi="Times New Roman" w:cs="Times New Roman"/>
                <w:szCs w:val="20"/>
              </w:rPr>
              <w:t>которые подписываются сторонами и скрепляются печатями (при наличии).</w:t>
            </w:r>
          </w:p>
          <w:p w14:paraId="3D6600D0" w14:textId="77777777" w:rsidR="00C45CC2" w:rsidRPr="00ED0DCB"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0D39F2D3" w14:textId="77777777" w:rsidR="00C45CC2" w:rsidRPr="00ED0DCB"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При этом:</w:t>
            </w:r>
          </w:p>
          <w:p w14:paraId="0325322B" w14:textId="773ADD0A" w:rsidR="00C45CC2" w:rsidRPr="00ED0DCB"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Дополнительное соглашение к Договору </w:t>
            </w:r>
            <w:r w:rsidR="000465D9" w:rsidRPr="00ED0DCB">
              <w:rPr>
                <w:rFonts w:ascii="Times New Roman" w:eastAsia="Times New Roman" w:hAnsi="Times New Roman" w:cs="Times New Roman"/>
                <w:szCs w:val="20"/>
              </w:rPr>
              <w:t>ипотеки</w:t>
            </w:r>
            <w:r w:rsidR="000465D9" w:rsidRPr="00ED0DCB">
              <w:rPr>
                <w:rFonts w:ascii="Times New Roman" w:eastAsia="Calibri" w:hAnsi="Times New Roman" w:cs="Times New Roman"/>
                <w:szCs w:val="20"/>
              </w:rPr>
              <w:t xml:space="preserve"> подлежит</w:t>
            </w:r>
            <w:r w:rsidRPr="00ED0DCB">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450240DC" w14:textId="77777777" w:rsidR="00C45CC2" w:rsidRPr="00ED0DCB"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0F7C7A35" w14:textId="7FBB2C6F" w:rsidR="00C45CC2" w:rsidRPr="00ED0DCB"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Уплата расходов п</w:t>
            </w:r>
            <w:r w:rsidRPr="00ED0DCB">
              <w:rPr>
                <w:rFonts w:ascii="Times New Roman" w:eastAsia="Times New Roman" w:hAnsi="Times New Roman" w:cs="Times New Roman"/>
                <w:szCs w:val="20"/>
              </w:rPr>
              <w:t>о регистрации Д</w:t>
            </w:r>
            <w:r w:rsidRPr="00ED0DCB">
              <w:rPr>
                <w:rFonts w:ascii="Times New Roman" w:eastAsia="Calibri" w:hAnsi="Times New Roman" w:cs="Times New Roman"/>
                <w:szCs w:val="20"/>
              </w:rPr>
              <w:t>ополнительных соглашений</w:t>
            </w:r>
            <w:r w:rsidRPr="00ED0DCB">
              <w:rPr>
                <w:rFonts w:ascii="Times New Roman" w:eastAsia="Times New Roman" w:hAnsi="Times New Roman" w:cs="Times New Roman"/>
                <w:szCs w:val="20"/>
              </w:rPr>
              <w:t xml:space="preserve"> </w:t>
            </w:r>
            <w:r w:rsidRPr="00ED0DCB">
              <w:rPr>
                <w:rFonts w:ascii="Times New Roman" w:eastAsia="Calibri" w:hAnsi="Times New Roman" w:cs="Times New Roman"/>
                <w:szCs w:val="20"/>
              </w:rPr>
              <w:t>к Договорам залога/</w:t>
            </w:r>
            <w:r w:rsidRPr="00ED0DCB">
              <w:rPr>
                <w:rFonts w:ascii="Times New Roman" w:eastAsia="Times New Roman" w:hAnsi="Times New Roman" w:cs="Times New Roman"/>
                <w:szCs w:val="20"/>
              </w:rPr>
              <w:t>ипотеки</w:t>
            </w:r>
            <w:r w:rsidRPr="00ED0DCB">
              <w:rPr>
                <w:rFonts w:ascii="Times New Roman" w:eastAsia="Calibri" w:hAnsi="Times New Roman" w:cs="Times New Roman"/>
                <w:szCs w:val="20"/>
              </w:rPr>
              <w:t xml:space="preserve"> несет Залогодатель.</w:t>
            </w:r>
            <w:r w:rsidRPr="00ED0DCB">
              <w:rPr>
                <w:rFonts w:ascii="Times New Roman" w:eastAsia="Times New Roman" w:hAnsi="Times New Roman" w:cs="Times New Roman"/>
                <w:szCs w:val="20"/>
              </w:rPr>
              <w:t xml:space="preserve"> </w:t>
            </w:r>
            <w:r w:rsidR="009A54A6" w:rsidRPr="00ED0DCB">
              <w:rPr>
                <w:rFonts w:ascii="Times New Roman" w:hAnsi="Times New Roman" w:cs="Times New Roman"/>
                <w:szCs w:val="20"/>
              </w:rPr>
              <w:t xml:space="preserve"> </w:t>
            </w:r>
          </w:p>
          <w:p w14:paraId="2FB07609" w14:textId="616E9C47" w:rsidR="009A54A6" w:rsidRPr="00ED0DCB"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tc>
      </w:tr>
    </w:tbl>
    <w:p w14:paraId="065074FD" w14:textId="77777777" w:rsidR="00C45CC2" w:rsidRPr="00ED0DCB" w:rsidRDefault="00C45CC2"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p>
    <w:p w14:paraId="01ADA593" w14:textId="188D7865" w:rsidR="009A54A6" w:rsidRPr="00ED0DCB" w:rsidRDefault="009A54A6" w:rsidP="00C45CC2">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20.4. Порядок изменения целей использования средств займа.</w:t>
      </w:r>
    </w:p>
    <w:p w14:paraId="7DB5B04C" w14:textId="77777777" w:rsidR="009A54A6" w:rsidRPr="00ED0DCB"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sz w:val="20"/>
          <w:szCs w:val="20"/>
          <w:lang w:val="ru-RU"/>
        </w:rPr>
      </w:pPr>
    </w:p>
    <w:p w14:paraId="3E3940C8" w14:textId="4C50463A" w:rsidR="009A54A6" w:rsidRPr="00ED0DCB"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20.4.1. Заемщик, при обоснованной необходимости, может </w:t>
      </w:r>
      <w:r w:rsidR="00C45CC2" w:rsidRPr="00ED0DCB">
        <w:rPr>
          <w:rFonts w:ascii="Times New Roman" w:eastAsia="Times New Roman" w:hAnsi="Times New Roman" w:cs="Times New Roman"/>
          <w:sz w:val="20"/>
          <w:szCs w:val="20"/>
          <w:lang w:val="ru-RU"/>
        </w:rPr>
        <w:t>обратиться в Фонд за изменением</w:t>
      </w:r>
      <w:r w:rsidR="00C45CC2" w:rsidRPr="00ED0DCB">
        <w:rPr>
          <w:rFonts w:ascii="Times New Roman" w:eastAsia="Calibri" w:hAnsi="Times New Roman" w:cs="Times New Roman"/>
          <w:sz w:val="20"/>
          <w:szCs w:val="20"/>
          <w:lang w:val="ru-RU"/>
        </w:rPr>
        <w:t xml:space="preserve"> целевого</w:t>
      </w:r>
      <w:r w:rsidRPr="00ED0DCB">
        <w:rPr>
          <w:rFonts w:ascii="Times New Roman" w:eastAsia="Calibri" w:hAnsi="Times New Roman" w:cs="Times New Roman"/>
          <w:sz w:val="20"/>
          <w:szCs w:val="20"/>
          <w:lang w:val="ru-RU"/>
        </w:rPr>
        <w:t xml:space="preserve"> использования средств Договора займа </w:t>
      </w:r>
      <w:r w:rsidRPr="00ED0DCB">
        <w:rPr>
          <w:rFonts w:ascii="Times New Roman" w:eastAsia="Times New Roman" w:hAnsi="Times New Roman" w:cs="Times New Roman"/>
          <w:sz w:val="20"/>
          <w:szCs w:val="20"/>
          <w:lang w:val="ru-RU"/>
        </w:rPr>
        <w:t>в следующем порядке:</w:t>
      </w:r>
    </w:p>
    <w:tbl>
      <w:tblPr>
        <w:tblStyle w:val="2d"/>
        <w:tblW w:w="9918" w:type="dxa"/>
        <w:tblLook w:val="04A0" w:firstRow="1" w:lastRow="0" w:firstColumn="1" w:lastColumn="0" w:noHBand="0" w:noVBand="1"/>
      </w:tblPr>
      <w:tblGrid>
        <w:gridCol w:w="1762"/>
        <w:gridCol w:w="8156"/>
      </w:tblGrid>
      <w:tr w:rsidR="009A54A6" w:rsidRPr="00ED0DCB" w14:paraId="23EFC798" w14:textId="77777777" w:rsidTr="009A54A6">
        <w:trPr>
          <w:tblHeader/>
        </w:trPr>
        <w:tc>
          <w:tcPr>
            <w:tcW w:w="1762" w:type="dxa"/>
            <w:shd w:val="clear" w:color="auto" w:fill="F2F2F2"/>
          </w:tcPr>
          <w:p w14:paraId="35771C16"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Показатель</w:t>
            </w:r>
          </w:p>
        </w:tc>
        <w:tc>
          <w:tcPr>
            <w:tcW w:w="8156" w:type="dxa"/>
            <w:shd w:val="clear" w:color="auto" w:fill="F2F2F2"/>
          </w:tcPr>
          <w:p w14:paraId="357D5341"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20B6C640" w14:textId="77777777" w:rsidTr="000965E9">
        <w:tc>
          <w:tcPr>
            <w:tcW w:w="1762" w:type="dxa"/>
          </w:tcPr>
          <w:p w14:paraId="40C8EA09" w14:textId="40750854"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Порядок обращения Заемщика в Фонд для изменения целевого использования средств Договора займа</w:t>
            </w:r>
          </w:p>
        </w:tc>
        <w:tc>
          <w:tcPr>
            <w:tcW w:w="8156" w:type="dxa"/>
          </w:tcPr>
          <w:p w14:paraId="76C7309C" w14:textId="64CD4D43"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 xml:space="preserve">1. Заемщик </w:t>
            </w:r>
            <w:r w:rsidRPr="00ED0DCB">
              <w:rPr>
                <w:rFonts w:ascii="Times New Roman" w:eastAsia="Calibri" w:hAnsi="Times New Roman" w:cs="Times New Roman"/>
                <w:szCs w:val="20"/>
              </w:rPr>
              <w:t xml:space="preserve">с целью внесения изменений в целевое использование средств займа предоставляет в Фонд </w:t>
            </w:r>
            <w:r w:rsidRPr="00ED0DCB">
              <w:rPr>
                <w:rFonts w:ascii="Times New Roman" w:hAnsi="Times New Roman" w:cs="Times New Roman"/>
                <w:szCs w:val="20"/>
              </w:rPr>
              <w:t>следующие документы:</w:t>
            </w:r>
          </w:p>
          <w:p w14:paraId="52A0CC9A" w14:textId="7285E1D2" w:rsidR="009A54A6" w:rsidRPr="00ED0DCB"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 xml:space="preserve">Заявление об изменении целевого использования средств займа </w:t>
            </w:r>
            <w:r w:rsidRPr="00ED0DCB">
              <w:rPr>
                <w:rFonts w:ascii="Times New Roman" w:hAnsi="Times New Roman" w:cs="Times New Roman"/>
                <w:szCs w:val="20"/>
              </w:rPr>
              <w:t>(</w:t>
            </w:r>
            <w:r w:rsidR="006F7F2D" w:rsidRPr="00ED0DCB">
              <w:rPr>
                <w:rFonts w:ascii="Times New Roman" w:hAnsi="Times New Roman" w:cs="Times New Roman"/>
                <w:szCs w:val="20"/>
              </w:rPr>
              <w:t xml:space="preserve">в произвольной </w:t>
            </w:r>
            <w:r w:rsidRPr="00ED0DCB">
              <w:rPr>
                <w:rFonts w:ascii="Times New Roman" w:hAnsi="Times New Roman" w:cs="Times New Roman"/>
                <w:szCs w:val="20"/>
              </w:rPr>
              <w:t>форме);</w:t>
            </w:r>
          </w:p>
          <w:p w14:paraId="7DD61A91" w14:textId="77777777" w:rsidR="009A54A6" w:rsidRPr="00ED0DCB"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2) </w:t>
            </w:r>
            <w:r w:rsidRPr="00ED0DCB">
              <w:rPr>
                <w:rFonts w:ascii="Times New Roman" w:hAnsi="Times New Roman" w:cs="Times New Roman"/>
                <w:iCs/>
                <w:szCs w:val="20"/>
              </w:rPr>
              <w:t>Документы в отношении замены целевого использования средств займа</w:t>
            </w:r>
            <w:r w:rsidRPr="00ED0DCB">
              <w:rPr>
                <w:rFonts w:ascii="Times New Roman" w:hAnsi="Times New Roman" w:cs="Times New Roman"/>
                <w:szCs w:val="20"/>
              </w:rPr>
              <w:t xml:space="preserve"> (при наличии) (договоры (если заключены), иные документы).</w:t>
            </w:r>
          </w:p>
          <w:p w14:paraId="19C618BA" w14:textId="5AD7D1F8" w:rsidR="009A54A6" w:rsidRPr="00ED0DCB"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3) </w:t>
            </w:r>
            <w:r w:rsidRPr="00ED0DCB">
              <w:rPr>
                <w:rFonts w:ascii="Times New Roman" w:eastAsia="Calibri" w:hAnsi="Times New Roman" w:cs="Times New Roman"/>
                <w:iCs/>
                <w:szCs w:val="20"/>
              </w:rPr>
              <w:t>Протокол/решение</w:t>
            </w:r>
            <w:r w:rsidRPr="00ED0DCB">
              <w:rPr>
                <w:rFonts w:ascii="Times New Roman" w:eastAsia="Calibri" w:hAnsi="Times New Roman" w:cs="Times New Roman"/>
                <w:szCs w:val="20"/>
              </w:rPr>
              <w:t xml:space="preserve"> на одобрение изменения целевого использования Договора займа от лица уполномоченного органа юридического лица (общего собрания учредителей/</w:t>
            </w:r>
            <w:r w:rsidR="00385859" w:rsidRPr="00ED0DCB">
              <w:rPr>
                <w:rFonts w:ascii="Times New Roman" w:eastAsia="Calibri" w:hAnsi="Times New Roman" w:cs="Times New Roman"/>
                <w:szCs w:val="20"/>
              </w:rPr>
              <w:t xml:space="preserve"> </w:t>
            </w:r>
            <w:r w:rsidRPr="00ED0DCB">
              <w:rPr>
                <w:rFonts w:ascii="Times New Roman" w:eastAsia="Calibri" w:hAnsi="Times New Roman" w:cs="Times New Roman"/>
                <w:szCs w:val="20"/>
              </w:rPr>
              <w:t>участников/ уполномоченного органа, определенного законом и(или) учредительными документами Заемщика).</w:t>
            </w:r>
            <w:r w:rsidRPr="00ED0DCB">
              <w:rPr>
                <w:rFonts w:ascii="Times New Roman" w:eastAsia="Calibri" w:hAnsi="Times New Roman" w:cs="Times New Roman"/>
                <w:szCs w:val="20"/>
                <w:lang w:eastAsia="ru-RU"/>
              </w:rPr>
              <w:t xml:space="preserve">   </w:t>
            </w:r>
          </w:p>
          <w:p w14:paraId="5FAF4859" w14:textId="77777777" w:rsidR="009A54A6" w:rsidRPr="00ED0DCB"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 xml:space="preserve">4) </w:t>
            </w:r>
            <w:r w:rsidRPr="00ED0DCB">
              <w:rPr>
                <w:rFonts w:ascii="Times New Roman" w:hAnsi="Times New Roman" w:cs="Times New Roman"/>
                <w:iCs/>
                <w:szCs w:val="20"/>
              </w:rPr>
              <w:t xml:space="preserve">Вышеуказанные документы Заемщик предоставляет в Фонд </w:t>
            </w:r>
            <w:r w:rsidRPr="00ED0DCB">
              <w:rPr>
                <w:rFonts w:ascii="Times New Roman" w:hAnsi="Times New Roman" w:cs="Times New Roman"/>
                <w:szCs w:val="20"/>
              </w:rPr>
              <w:t>следующими способами:</w:t>
            </w:r>
          </w:p>
          <w:p w14:paraId="627761AF" w14:textId="77777777" w:rsidR="009A54A6" w:rsidRPr="00ED0DCB" w:rsidRDefault="009A54A6">
            <w:pPr>
              <w:numPr>
                <w:ilvl w:val="0"/>
                <w:numId w:val="26"/>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18EB713C" w14:textId="65DAAA18" w:rsidR="009A54A6" w:rsidRPr="00ED0DCB" w:rsidRDefault="009A54A6">
            <w:pPr>
              <w:numPr>
                <w:ilvl w:val="0"/>
                <w:numId w:val="26"/>
              </w:numPr>
              <w:tabs>
                <w:tab w:val="left" w:pos="253"/>
                <w:tab w:val="left" w:pos="993"/>
              </w:tabs>
              <w:ind w:left="253" w:hanging="253"/>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почту </w:t>
            </w:r>
            <w:r w:rsidR="00385859" w:rsidRPr="00ED0DCB">
              <w:rPr>
                <w:rFonts w:ascii="Times New Roman" w:hAnsi="Times New Roman" w:cs="Times New Roman"/>
                <w:bCs/>
                <w:iCs/>
                <w:szCs w:val="20"/>
              </w:rPr>
              <w:t>Фонда</w:t>
            </w:r>
            <w:hyperlink r:id="rId18" w:history="1"/>
            <w:r w:rsidRPr="00ED0DCB">
              <w:rPr>
                <w:rFonts w:ascii="Times New Roman" w:hAnsi="Times New Roman" w:cs="Times New Roman"/>
                <w:szCs w:val="20"/>
                <w:u w:val="single"/>
              </w:rPr>
              <w:t>,</w:t>
            </w:r>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w:t>
            </w:r>
            <w:r w:rsidRPr="00ED0DCB">
              <w:rPr>
                <w:rFonts w:ascii="Times New Roman" w:hAnsi="Times New Roman" w:cs="Times New Roman"/>
                <w:bCs/>
                <w:iCs/>
                <w:szCs w:val="20"/>
                <w:u w:val="single"/>
              </w:rPr>
              <w:t>одним</w:t>
            </w:r>
            <w:r w:rsidRPr="00ED0DCB">
              <w:rPr>
                <w:rFonts w:ascii="Times New Roman" w:hAnsi="Times New Roman" w:cs="Times New Roman"/>
                <w:bCs/>
                <w:iCs/>
                <w:szCs w:val="20"/>
              </w:rPr>
              <w:t xml:space="preserve">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1B63CB8A"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eastAsia="Calibri" w:hAnsi="Times New Roman" w:cs="Times New Roman"/>
                <w:szCs w:val="20"/>
              </w:rPr>
              <w:t xml:space="preserve">2. При необходимости </w:t>
            </w:r>
            <w:r w:rsidRPr="00ED0DCB">
              <w:rPr>
                <w:rFonts w:ascii="Times New Roman" w:hAnsi="Times New Roman" w:cs="Times New Roman"/>
                <w:szCs w:val="20"/>
              </w:rPr>
              <w:t xml:space="preserve">Фонд запрашивает у Заемщика дополнительные документы/сведения: </w:t>
            </w:r>
          </w:p>
          <w:p w14:paraId="5E841E36" w14:textId="262B40C4"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D87D67C"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D0DCB">
              <w:rPr>
                <w:rFonts w:ascii="Times New Roman" w:hAnsi="Times New Roman" w:cs="Times New Roman"/>
                <w:szCs w:val="20"/>
              </w:rPr>
              <w:t xml:space="preserve"> </w:t>
            </w:r>
          </w:p>
          <w:p w14:paraId="2F3C16DC" w14:textId="77777777"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lastRenderedPageBreak/>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2F45B829" w14:textId="2E30215C" w:rsidR="009A54A6" w:rsidRPr="00ED0DCB" w:rsidRDefault="009A54A6" w:rsidP="002159E0">
            <w:pPr>
              <w:tabs>
                <w:tab w:val="left" w:pos="253"/>
                <w:tab w:val="left" w:pos="993"/>
              </w:tabs>
              <w:jc w:val="both"/>
              <w:rPr>
                <w:rFonts w:ascii="Times New Roman" w:hAnsi="Times New Roman" w:cs="Times New Roman"/>
                <w:szCs w:val="20"/>
              </w:rPr>
            </w:pPr>
            <w:r w:rsidRPr="00ED0DCB">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D77D5D" w:rsidRPr="00ED0DCB">
              <w:rPr>
                <w:rFonts w:ascii="Times New Roman" w:hAnsi="Times New Roman" w:cs="Times New Roman"/>
                <w:szCs w:val="20"/>
              </w:rPr>
              <w:t xml:space="preserve"> Фонда</w:t>
            </w:r>
            <w:r w:rsidRPr="00ED0DCB">
              <w:rPr>
                <w:rFonts w:ascii="Times New Roman" w:hAnsi="Times New Roman" w:cs="Times New Roman"/>
                <w:szCs w:val="20"/>
              </w:rPr>
              <w:t>.</w:t>
            </w:r>
          </w:p>
        </w:tc>
      </w:tr>
      <w:tr w:rsidR="009A54A6" w:rsidRPr="006C0C72" w14:paraId="1948A1A5" w14:textId="77777777" w:rsidTr="000965E9">
        <w:tc>
          <w:tcPr>
            <w:tcW w:w="1762" w:type="dxa"/>
          </w:tcPr>
          <w:p w14:paraId="1EE0586C"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lastRenderedPageBreak/>
              <w:t>Порядок принятия Фондом решения</w:t>
            </w:r>
          </w:p>
        </w:tc>
        <w:tc>
          <w:tcPr>
            <w:tcW w:w="8156" w:type="dxa"/>
          </w:tcPr>
          <w:p w14:paraId="430C953B" w14:textId="77777777" w:rsidR="00D77D5D" w:rsidRPr="00ED0DCB" w:rsidRDefault="00D77D5D" w:rsidP="00D77D5D">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54C5DA97" w14:textId="77777777" w:rsidR="00D77D5D" w:rsidRPr="00ED0DCB" w:rsidRDefault="00D77D5D" w:rsidP="00D77D5D">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55FAABF" w14:textId="77777777" w:rsidR="00D77D5D" w:rsidRPr="00ED0DCB" w:rsidRDefault="00D77D5D" w:rsidP="00D77D5D">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не более 10 (Десяти) рабочих дней с даты направления Фондом соответствующего запроса;</w:t>
            </w:r>
            <w:r w:rsidRPr="00ED0DCB">
              <w:rPr>
                <w:rFonts w:ascii="Times New Roman" w:hAnsi="Times New Roman" w:cs="Times New Roman"/>
                <w:szCs w:val="20"/>
              </w:rPr>
              <w:t xml:space="preserve"> </w:t>
            </w:r>
          </w:p>
          <w:p w14:paraId="02263DB4" w14:textId="77777777" w:rsidR="00D77D5D" w:rsidRPr="00ED0DCB" w:rsidRDefault="00D77D5D" w:rsidP="00D77D5D">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 это время заседание Наблюдательного совета Фонда приостанавливается.</w:t>
            </w:r>
          </w:p>
          <w:p w14:paraId="1019CD7A" w14:textId="77777777" w:rsidR="00D77D5D" w:rsidRPr="00ED0DCB" w:rsidRDefault="00D77D5D" w:rsidP="00D77D5D">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3. Решение принимается Наблюдательным советом Фонда </w:t>
            </w:r>
            <w:r w:rsidRPr="00ED0DCB">
              <w:rPr>
                <w:rFonts w:ascii="Times New Roman" w:hAnsi="Times New Roman" w:cs="Times New Roman"/>
                <w:b/>
                <w:bCs/>
                <w:szCs w:val="20"/>
              </w:rPr>
              <w:t>в течение 10 (Десяти) рабочих дней после обращения</w:t>
            </w:r>
            <w:r w:rsidRPr="00ED0DCB">
              <w:rPr>
                <w:rFonts w:ascii="Times New Roman" w:hAnsi="Times New Roman" w:cs="Times New Roman"/>
                <w:szCs w:val="20"/>
              </w:rPr>
              <w:t xml:space="preserve"> Заемщика</w:t>
            </w:r>
            <w:r w:rsidRPr="00ED0DCB">
              <w:rPr>
                <w:rFonts w:ascii="Times New Roman" w:hAnsi="Times New Roman" w:cs="Times New Roman"/>
                <w:b/>
                <w:bCs/>
                <w:szCs w:val="20"/>
              </w:rPr>
              <w:t xml:space="preserve"> </w:t>
            </w:r>
            <w:r w:rsidRPr="00ED0DCB">
              <w:rPr>
                <w:rFonts w:ascii="Times New Roman" w:hAnsi="Times New Roman" w:cs="Times New Roman"/>
                <w:szCs w:val="20"/>
              </w:rPr>
              <w:t xml:space="preserve">в Фонд </w:t>
            </w:r>
            <w:r w:rsidRPr="00ED0DCB">
              <w:rPr>
                <w:rFonts w:ascii="Times New Roman" w:hAnsi="Times New Roman" w:cs="Times New Roman"/>
                <w:b/>
                <w:bCs/>
                <w:szCs w:val="20"/>
              </w:rPr>
              <w:t xml:space="preserve">или после направления Фондом запроса </w:t>
            </w:r>
            <w:r w:rsidRPr="00ED0DCB">
              <w:rPr>
                <w:rFonts w:ascii="Times New Roman" w:hAnsi="Times New Roman" w:cs="Times New Roman"/>
                <w:szCs w:val="20"/>
              </w:rPr>
              <w:t>Заемщику о предоставлении документов/сведений (в случае их запроса).</w:t>
            </w:r>
          </w:p>
          <w:p w14:paraId="48EC85CF" w14:textId="77777777" w:rsidR="00D77D5D" w:rsidRPr="00ED0DCB" w:rsidRDefault="00D77D5D" w:rsidP="00D77D5D">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34D6216E" w14:textId="77777777" w:rsidR="00D77D5D" w:rsidRPr="00ED0DCB" w:rsidRDefault="00D77D5D" w:rsidP="00D77D5D">
            <w:pPr>
              <w:tabs>
                <w:tab w:val="left" w:pos="911"/>
                <w:tab w:val="left" w:pos="993"/>
              </w:tabs>
              <w:jc w:val="both"/>
              <w:rPr>
                <w:rFonts w:ascii="Times New Roman" w:eastAsia="Times New Roman" w:hAnsi="Times New Roman" w:cs="Times New Roman"/>
                <w:szCs w:val="20"/>
              </w:rPr>
            </w:pPr>
            <w:r w:rsidRPr="00ED0DCB">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5CD3A87" w14:textId="77777777" w:rsidR="00D77D5D" w:rsidRPr="00ED0DCB" w:rsidRDefault="00D77D5D" w:rsidP="00D77D5D">
            <w:pPr>
              <w:tabs>
                <w:tab w:val="left" w:pos="709"/>
                <w:tab w:val="left" w:pos="993"/>
              </w:tabs>
              <w:jc w:val="both"/>
              <w:rPr>
                <w:rFonts w:ascii="Times New Roman" w:hAnsi="Times New Roman" w:cs="Times New Roman"/>
                <w:szCs w:val="20"/>
              </w:rPr>
            </w:pPr>
            <w:r w:rsidRPr="00ED0DCB">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4AFE0B" w14:textId="77777777" w:rsidR="00D77D5D" w:rsidRPr="00ED0DCB" w:rsidRDefault="00D77D5D" w:rsidP="00D77D5D">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5. Информация об указанном решении Фонда </w:t>
            </w:r>
            <w:r w:rsidRPr="00ED0DCB">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D0DCB">
              <w:rPr>
                <w:rFonts w:ascii="Times New Roman" w:hAnsi="Times New Roman" w:cs="Times New Roman"/>
                <w:szCs w:val="20"/>
              </w:rPr>
              <w:t>.</w:t>
            </w:r>
          </w:p>
          <w:p w14:paraId="3501989D" w14:textId="4100E442" w:rsidR="009A54A6" w:rsidRPr="00ED0DCB" w:rsidRDefault="00D77D5D" w:rsidP="00D77D5D">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6. </w:t>
            </w:r>
            <w:r w:rsidRPr="00ED0DCB">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D0DCB">
              <w:rPr>
                <w:rFonts w:ascii="Times New Roman" w:eastAsia="Calibri" w:hAnsi="Times New Roman" w:cs="Times New Roman"/>
                <w:b/>
                <w:bCs/>
                <w:szCs w:val="20"/>
              </w:rPr>
              <w:t xml:space="preserve">не более 30 (Тридцати) календарных дней </w:t>
            </w:r>
            <w:r w:rsidRPr="00ED0DCB">
              <w:rPr>
                <w:rFonts w:ascii="Times New Roman" w:hAnsi="Times New Roman" w:cs="Times New Roman"/>
                <w:b/>
                <w:bCs/>
                <w:szCs w:val="20"/>
              </w:rPr>
              <w:t>с даты заседания Наблюдательного совета Фонда</w:t>
            </w:r>
            <w:r w:rsidRPr="00ED0DCB">
              <w:rPr>
                <w:rFonts w:ascii="Times New Roman" w:eastAsia="Calibri" w:hAnsi="Times New Roman" w:cs="Times New Roman"/>
                <w:b/>
                <w:bCs/>
                <w:szCs w:val="20"/>
              </w:rPr>
              <w:t xml:space="preserve">. </w:t>
            </w:r>
            <w:r w:rsidRPr="00ED0DCB">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6C0C72" w14:paraId="6798584F" w14:textId="77777777" w:rsidTr="009A54A6">
        <w:tc>
          <w:tcPr>
            <w:tcW w:w="1762" w:type="dxa"/>
            <w:shd w:val="clear" w:color="auto" w:fill="FFFFFF"/>
          </w:tcPr>
          <w:p w14:paraId="126DEBEB" w14:textId="1B3B9C7C" w:rsidR="009A54A6" w:rsidRPr="00ED0DCB"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D0DCB">
              <w:rPr>
                <w:rFonts w:ascii="Times New Roman" w:eastAsia="Calibri" w:hAnsi="Times New Roman" w:cs="Times New Roman"/>
                <w:szCs w:val="20"/>
              </w:rPr>
              <w:t>Порядок фиксации изменений</w:t>
            </w:r>
            <w:r w:rsidRPr="00ED0DCB">
              <w:rPr>
                <w:rFonts w:ascii="Times New Roman" w:hAnsi="Times New Roman" w:cs="Times New Roman"/>
                <w:szCs w:val="20"/>
              </w:rPr>
              <w:t xml:space="preserve"> Договора займа</w:t>
            </w:r>
          </w:p>
        </w:tc>
        <w:tc>
          <w:tcPr>
            <w:tcW w:w="8156" w:type="dxa"/>
            <w:shd w:val="clear" w:color="auto" w:fill="FFFFFF"/>
          </w:tcPr>
          <w:p w14:paraId="6ED1CCC3" w14:textId="77777777" w:rsidR="00C45CC2" w:rsidRPr="00ED0DCB"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Новые условия Договора займа оформляются дополнительными соглашениями:</w:t>
            </w:r>
          </w:p>
          <w:p w14:paraId="01A94071" w14:textId="77777777" w:rsidR="00C45CC2" w:rsidRPr="00ED0DCB" w:rsidRDefault="00C45CC2">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Договору займа;</w:t>
            </w:r>
          </w:p>
          <w:p w14:paraId="5519DC3B" w14:textId="77777777" w:rsidR="00C45CC2" w:rsidRPr="00ED0DCB" w:rsidRDefault="00C45CC2">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залога/ипотеки;</w:t>
            </w:r>
          </w:p>
          <w:p w14:paraId="5C22B194" w14:textId="77777777" w:rsidR="00C45CC2" w:rsidRPr="00ED0DCB" w:rsidRDefault="00C45CC2">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поручительства,</w:t>
            </w:r>
          </w:p>
          <w:p w14:paraId="3A036085" w14:textId="77777777" w:rsidR="00C45CC2" w:rsidRPr="00ED0DCB"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D0DCB">
              <w:rPr>
                <w:rFonts w:ascii="Times New Roman" w:hAnsi="Times New Roman" w:cs="Times New Roman"/>
                <w:szCs w:val="20"/>
              </w:rPr>
              <w:t>которые подписываются сторонами и скрепляются печатями (при наличии).</w:t>
            </w:r>
          </w:p>
          <w:p w14:paraId="2E9A9B6B" w14:textId="77777777" w:rsidR="00C45CC2" w:rsidRPr="00ED0DCB"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C492E2F" w14:textId="77777777" w:rsidR="00C45CC2" w:rsidRPr="00ED0DCB"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При этом:</w:t>
            </w:r>
          </w:p>
          <w:p w14:paraId="1E7DCADF" w14:textId="06C252B3" w:rsidR="00C45CC2" w:rsidRPr="00ED0DCB"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Дополнительное соглашение к Договору </w:t>
            </w:r>
            <w:r w:rsidR="000465D9" w:rsidRPr="00ED0DCB">
              <w:rPr>
                <w:rFonts w:ascii="Times New Roman" w:eastAsia="Times New Roman" w:hAnsi="Times New Roman" w:cs="Times New Roman"/>
                <w:szCs w:val="20"/>
              </w:rPr>
              <w:t>ипотеки</w:t>
            </w:r>
            <w:r w:rsidR="000465D9" w:rsidRPr="00ED0DCB">
              <w:rPr>
                <w:rFonts w:ascii="Times New Roman" w:eastAsia="Calibri" w:hAnsi="Times New Roman" w:cs="Times New Roman"/>
                <w:szCs w:val="20"/>
              </w:rPr>
              <w:t xml:space="preserve"> подлежит</w:t>
            </w:r>
            <w:r w:rsidRPr="00ED0DCB">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5ADC81FC" w14:textId="77777777" w:rsidR="00C45CC2" w:rsidRPr="00ED0DCB"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A9CACA6" w14:textId="6394FDD4" w:rsidR="009A54A6" w:rsidRPr="00ED0DCB"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Уплата расходов п</w:t>
            </w:r>
            <w:r w:rsidRPr="00ED0DCB">
              <w:rPr>
                <w:rFonts w:ascii="Times New Roman" w:eastAsia="Times New Roman" w:hAnsi="Times New Roman" w:cs="Times New Roman"/>
                <w:szCs w:val="20"/>
              </w:rPr>
              <w:t>о регистрации Д</w:t>
            </w:r>
            <w:r w:rsidRPr="00ED0DCB">
              <w:rPr>
                <w:rFonts w:ascii="Times New Roman" w:eastAsia="Calibri" w:hAnsi="Times New Roman" w:cs="Times New Roman"/>
                <w:szCs w:val="20"/>
              </w:rPr>
              <w:t>ополнительных соглашений</w:t>
            </w:r>
            <w:r w:rsidRPr="00ED0DCB">
              <w:rPr>
                <w:rFonts w:ascii="Times New Roman" w:eastAsia="Times New Roman" w:hAnsi="Times New Roman" w:cs="Times New Roman"/>
                <w:szCs w:val="20"/>
              </w:rPr>
              <w:t xml:space="preserve"> </w:t>
            </w:r>
            <w:r w:rsidRPr="00ED0DCB">
              <w:rPr>
                <w:rFonts w:ascii="Times New Roman" w:eastAsia="Calibri" w:hAnsi="Times New Roman" w:cs="Times New Roman"/>
                <w:szCs w:val="20"/>
              </w:rPr>
              <w:t>к Договорам залога/</w:t>
            </w:r>
            <w:r w:rsidRPr="00ED0DCB">
              <w:rPr>
                <w:rFonts w:ascii="Times New Roman" w:eastAsia="Times New Roman" w:hAnsi="Times New Roman" w:cs="Times New Roman"/>
                <w:szCs w:val="20"/>
              </w:rPr>
              <w:t>ипотеки</w:t>
            </w:r>
            <w:r w:rsidRPr="00ED0DCB">
              <w:rPr>
                <w:rFonts w:ascii="Times New Roman" w:eastAsia="Calibri" w:hAnsi="Times New Roman" w:cs="Times New Roman"/>
                <w:szCs w:val="20"/>
              </w:rPr>
              <w:t xml:space="preserve"> несет Залогодатель.</w:t>
            </w:r>
            <w:r w:rsidRPr="00ED0DCB">
              <w:rPr>
                <w:rFonts w:ascii="Times New Roman" w:eastAsia="Times New Roman" w:hAnsi="Times New Roman" w:cs="Times New Roman"/>
                <w:szCs w:val="20"/>
              </w:rPr>
              <w:t xml:space="preserve"> </w:t>
            </w:r>
            <w:r w:rsidRPr="00ED0DCB">
              <w:rPr>
                <w:rFonts w:ascii="Times New Roman" w:hAnsi="Times New Roman" w:cs="Times New Roman"/>
                <w:szCs w:val="20"/>
              </w:rPr>
              <w:t xml:space="preserve"> </w:t>
            </w:r>
          </w:p>
        </w:tc>
      </w:tr>
    </w:tbl>
    <w:p w14:paraId="5A80C037" w14:textId="77777777" w:rsidR="009A54A6" w:rsidRPr="00ED0DCB"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color w:val="FF0000"/>
          <w:sz w:val="20"/>
          <w:szCs w:val="20"/>
          <w:lang w:val="ru-RU"/>
        </w:rPr>
      </w:pPr>
    </w:p>
    <w:p w14:paraId="185ADEF1" w14:textId="429F37A8" w:rsidR="009A54A6"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color w:val="FF0000"/>
          <w:sz w:val="20"/>
          <w:szCs w:val="20"/>
          <w:lang w:val="ru-RU"/>
        </w:rPr>
        <w:tab/>
      </w:r>
      <w:r w:rsidRPr="00ED0DCB">
        <w:rPr>
          <w:rFonts w:ascii="Times New Roman" w:eastAsia="Times New Roman" w:hAnsi="Times New Roman" w:cs="Times New Roman"/>
          <w:b/>
          <w:bCs/>
          <w:sz w:val="20"/>
          <w:szCs w:val="20"/>
          <w:lang w:val="ru-RU"/>
        </w:rPr>
        <w:t xml:space="preserve">20.5. Порядок увеличения </w:t>
      </w:r>
      <w:bookmarkStart w:id="24" w:name="_Hlk75764989"/>
      <w:r w:rsidRPr="00ED0DCB">
        <w:rPr>
          <w:rFonts w:ascii="Times New Roman" w:eastAsia="Times New Roman" w:hAnsi="Times New Roman" w:cs="Times New Roman"/>
          <w:b/>
          <w:bCs/>
          <w:sz w:val="20"/>
          <w:szCs w:val="20"/>
          <w:lang w:val="ru-RU"/>
        </w:rPr>
        <w:t xml:space="preserve">срока использования средств займа и (или) срока подтверждения целевого использования средств </w:t>
      </w:r>
      <w:bookmarkEnd w:id="24"/>
      <w:r w:rsidRPr="00ED0DCB">
        <w:rPr>
          <w:rFonts w:ascii="Times New Roman" w:eastAsia="Times New Roman" w:hAnsi="Times New Roman" w:cs="Times New Roman"/>
          <w:b/>
          <w:bCs/>
          <w:sz w:val="20"/>
          <w:szCs w:val="20"/>
          <w:lang w:val="ru-RU"/>
        </w:rPr>
        <w:t>по Договору займа.</w:t>
      </w:r>
    </w:p>
    <w:p w14:paraId="712778AC" w14:textId="77777777" w:rsidR="009A54A6"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p>
    <w:p w14:paraId="124D565F" w14:textId="02A1D0B6" w:rsidR="009A54A6" w:rsidRPr="00ED0DCB"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b/>
          <w:bCs/>
          <w:color w:val="FF0000"/>
          <w:sz w:val="20"/>
          <w:szCs w:val="20"/>
          <w:lang w:val="ru-RU"/>
        </w:rPr>
      </w:pPr>
      <w:r w:rsidRPr="00ED0DCB">
        <w:rPr>
          <w:rFonts w:ascii="Times New Roman" w:eastAsia="Times New Roman" w:hAnsi="Times New Roman" w:cs="Times New Roman"/>
          <w:sz w:val="20"/>
          <w:szCs w:val="20"/>
          <w:lang w:val="ru-RU"/>
        </w:rPr>
        <w:t xml:space="preserve">20.5.1. Заемщик, при обоснованной необходимости, может </w:t>
      </w:r>
      <w:r w:rsidR="006E3DB0" w:rsidRPr="00ED0DCB">
        <w:rPr>
          <w:rFonts w:ascii="Times New Roman" w:eastAsia="Times New Roman" w:hAnsi="Times New Roman" w:cs="Times New Roman"/>
          <w:sz w:val="20"/>
          <w:szCs w:val="20"/>
          <w:lang w:val="ru-RU"/>
        </w:rPr>
        <w:t>обратиться в Фонд за</w:t>
      </w:r>
      <w:r w:rsidRPr="00ED0DCB">
        <w:rPr>
          <w:rFonts w:ascii="Times New Roman" w:eastAsia="Times New Roman" w:hAnsi="Times New Roman" w:cs="Times New Roman"/>
          <w:sz w:val="20"/>
          <w:szCs w:val="20"/>
          <w:lang w:val="ru-RU"/>
        </w:rPr>
        <w:t xml:space="preserve"> увеличение</w:t>
      </w:r>
      <w:r w:rsidR="006E3DB0" w:rsidRPr="00ED0DCB">
        <w:rPr>
          <w:rFonts w:ascii="Times New Roman" w:eastAsia="Times New Roman" w:hAnsi="Times New Roman" w:cs="Times New Roman"/>
          <w:sz w:val="20"/>
          <w:szCs w:val="20"/>
          <w:lang w:val="ru-RU"/>
        </w:rPr>
        <w:t>м</w:t>
      </w:r>
      <w:r w:rsidRPr="00ED0DCB">
        <w:rPr>
          <w:rFonts w:ascii="Times New Roman" w:eastAsia="Times New Roman" w:hAnsi="Times New Roman" w:cs="Times New Roman"/>
          <w:sz w:val="20"/>
          <w:szCs w:val="20"/>
          <w:lang w:val="ru-RU"/>
        </w:rPr>
        <w:t xml:space="preserve"> срока использования средств займа и (или) срока подтверждения целевого использования средств займа по Договору займа в следующем порядке:</w:t>
      </w:r>
    </w:p>
    <w:tbl>
      <w:tblPr>
        <w:tblStyle w:val="2d"/>
        <w:tblW w:w="9918" w:type="dxa"/>
        <w:tblLook w:val="04A0" w:firstRow="1" w:lastRow="0" w:firstColumn="1" w:lastColumn="0" w:noHBand="0" w:noVBand="1"/>
      </w:tblPr>
      <w:tblGrid>
        <w:gridCol w:w="1762"/>
        <w:gridCol w:w="8156"/>
      </w:tblGrid>
      <w:tr w:rsidR="009A54A6" w:rsidRPr="00ED0DCB" w14:paraId="00A2CE89" w14:textId="77777777" w:rsidTr="009A54A6">
        <w:trPr>
          <w:tblHeader/>
        </w:trPr>
        <w:tc>
          <w:tcPr>
            <w:tcW w:w="1762" w:type="dxa"/>
            <w:shd w:val="clear" w:color="auto" w:fill="F2F2F2"/>
          </w:tcPr>
          <w:p w14:paraId="3BF745F7"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Показатель</w:t>
            </w:r>
          </w:p>
        </w:tc>
        <w:tc>
          <w:tcPr>
            <w:tcW w:w="8156" w:type="dxa"/>
            <w:shd w:val="clear" w:color="auto" w:fill="F2F2F2"/>
          </w:tcPr>
          <w:p w14:paraId="1843EB33"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076AAF3C" w14:textId="77777777" w:rsidTr="000965E9">
        <w:tc>
          <w:tcPr>
            <w:tcW w:w="1762" w:type="dxa"/>
          </w:tcPr>
          <w:p w14:paraId="00DA0A6E"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Порядок обращения Заемщика в Фонд для изменения</w:t>
            </w:r>
          </w:p>
          <w:p w14:paraId="47CEDB54"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eastAsia="Calibri" w:hAnsi="Times New Roman" w:cs="Times New Roman"/>
                <w:szCs w:val="20"/>
              </w:rPr>
              <w:t xml:space="preserve">сроков использования </w:t>
            </w:r>
            <w:r w:rsidRPr="00ED0DCB">
              <w:rPr>
                <w:rFonts w:ascii="Times New Roman" w:eastAsia="Calibri" w:hAnsi="Times New Roman" w:cs="Times New Roman"/>
                <w:szCs w:val="20"/>
              </w:rPr>
              <w:lastRenderedPageBreak/>
              <w:t>средств займа и (или) сроков подтверждения целевого использования средств займа</w:t>
            </w:r>
          </w:p>
          <w:p w14:paraId="65C101C9" w14:textId="6615D0D5"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Договора займа</w:t>
            </w:r>
          </w:p>
        </w:tc>
        <w:tc>
          <w:tcPr>
            <w:tcW w:w="8156" w:type="dxa"/>
          </w:tcPr>
          <w:p w14:paraId="386E6C90" w14:textId="6DF96B18" w:rsidR="009A54A6" w:rsidRPr="00ED0DCB" w:rsidRDefault="009A54A6" w:rsidP="002159E0">
            <w:pPr>
              <w:widowControl w:val="0"/>
              <w:shd w:val="clear" w:color="auto" w:fill="FFFFFF"/>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lastRenderedPageBreak/>
              <w:t>1. Заемщик с целью внесения изменений в сроки использования средств займа и (или) сроки подтверждения целевого использования средств займа по Договору займа предоставляет в Фонд следующие документы:</w:t>
            </w:r>
          </w:p>
          <w:p w14:paraId="7F47A368" w14:textId="119FB397" w:rsidR="009A54A6" w:rsidRPr="00ED0DCB"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 xml:space="preserve">Заявление </w:t>
            </w:r>
            <w:bookmarkStart w:id="25" w:name="_Hlk75527812"/>
            <w:r w:rsidRPr="00ED0DCB">
              <w:rPr>
                <w:rFonts w:ascii="Times New Roman" w:hAnsi="Times New Roman" w:cs="Times New Roman"/>
                <w:iCs/>
                <w:szCs w:val="20"/>
              </w:rPr>
              <w:t>об увеличении срока использования средств займа и (или) срока подтверждения целевого использования средств займа</w:t>
            </w:r>
            <w:bookmarkEnd w:id="25"/>
            <w:r w:rsidRPr="00ED0DCB">
              <w:rPr>
                <w:rFonts w:ascii="Times New Roman" w:hAnsi="Times New Roman" w:cs="Times New Roman"/>
                <w:iCs/>
                <w:szCs w:val="20"/>
              </w:rPr>
              <w:t xml:space="preserve"> </w:t>
            </w:r>
            <w:r w:rsidRPr="00ED0DCB">
              <w:rPr>
                <w:rFonts w:ascii="Times New Roman" w:hAnsi="Times New Roman" w:cs="Times New Roman"/>
                <w:szCs w:val="20"/>
              </w:rPr>
              <w:t>(</w:t>
            </w:r>
            <w:r w:rsidR="006F7F2D" w:rsidRPr="00ED0DCB">
              <w:rPr>
                <w:rFonts w:ascii="Times New Roman" w:hAnsi="Times New Roman" w:cs="Times New Roman"/>
                <w:szCs w:val="20"/>
              </w:rPr>
              <w:t>в произвольной форме</w:t>
            </w:r>
            <w:r w:rsidRPr="00ED0DCB">
              <w:rPr>
                <w:rFonts w:ascii="Times New Roman" w:hAnsi="Times New Roman" w:cs="Times New Roman"/>
                <w:szCs w:val="20"/>
              </w:rPr>
              <w:t>);</w:t>
            </w:r>
          </w:p>
          <w:p w14:paraId="7A54B77A" w14:textId="77777777" w:rsidR="009A54A6" w:rsidRPr="00ED0DCB"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bookmarkStart w:id="26" w:name="_Hlk75861512"/>
            <w:r w:rsidRPr="00ED0DCB">
              <w:rPr>
                <w:rFonts w:ascii="Times New Roman" w:hAnsi="Times New Roman" w:cs="Times New Roman"/>
                <w:szCs w:val="20"/>
              </w:rPr>
              <w:t>2) </w:t>
            </w:r>
            <w:r w:rsidRPr="00ED0DCB">
              <w:rPr>
                <w:rFonts w:ascii="Times New Roman" w:hAnsi="Times New Roman" w:cs="Times New Roman"/>
                <w:iCs/>
                <w:szCs w:val="20"/>
              </w:rPr>
              <w:t>Документы в отношении целевого использования средств займа</w:t>
            </w:r>
            <w:r w:rsidRPr="00ED0DCB">
              <w:rPr>
                <w:rFonts w:ascii="Times New Roman" w:hAnsi="Times New Roman" w:cs="Times New Roman"/>
                <w:szCs w:val="20"/>
              </w:rPr>
              <w:t xml:space="preserve"> (при наличии) (договоры </w:t>
            </w:r>
            <w:r w:rsidRPr="00ED0DCB">
              <w:rPr>
                <w:rFonts w:ascii="Times New Roman" w:hAnsi="Times New Roman" w:cs="Times New Roman"/>
                <w:szCs w:val="20"/>
              </w:rPr>
              <w:lastRenderedPageBreak/>
              <w:t>(если заключены), иные документы);</w:t>
            </w:r>
            <w:bookmarkEnd w:id="26"/>
          </w:p>
          <w:p w14:paraId="1F0FB656" w14:textId="148E7141" w:rsidR="009A54A6" w:rsidRPr="00ED0DCB" w:rsidRDefault="009A54A6" w:rsidP="002159E0">
            <w:pPr>
              <w:widowControl w:val="0"/>
              <w:shd w:val="clear" w:color="auto" w:fill="FFFFFF"/>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3) </w:t>
            </w:r>
            <w:r w:rsidRPr="00ED0DCB">
              <w:rPr>
                <w:rFonts w:ascii="Times New Roman" w:eastAsia="Calibri" w:hAnsi="Times New Roman" w:cs="Times New Roman"/>
                <w:iCs/>
                <w:szCs w:val="20"/>
              </w:rPr>
              <w:t>Протокол/решение</w:t>
            </w:r>
            <w:r w:rsidRPr="00ED0DCB">
              <w:rPr>
                <w:rFonts w:ascii="Times New Roman" w:eastAsia="Calibri" w:hAnsi="Times New Roman" w:cs="Times New Roman"/>
                <w:szCs w:val="20"/>
              </w:rPr>
              <w:t xml:space="preserve"> на одобрение увеличения срока использования средств займа и (или) срока подтверждения целевого использования средств займа по Договору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D0DCB">
              <w:rPr>
                <w:rFonts w:ascii="Times New Roman" w:eastAsia="Calibri" w:hAnsi="Times New Roman" w:cs="Times New Roman"/>
                <w:szCs w:val="20"/>
                <w:lang w:eastAsia="ru-RU"/>
              </w:rPr>
              <w:t xml:space="preserve">   </w:t>
            </w:r>
          </w:p>
          <w:p w14:paraId="38D2D430" w14:textId="77777777" w:rsidR="009A54A6" w:rsidRPr="00ED0DCB"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 xml:space="preserve">4) </w:t>
            </w:r>
            <w:r w:rsidRPr="00ED0DCB">
              <w:rPr>
                <w:rFonts w:ascii="Times New Roman" w:hAnsi="Times New Roman" w:cs="Times New Roman"/>
                <w:iCs/>
                <w:szCs w:val="20"/>
              </w:rPr>
              <w:t xml:space="preserve">Вышеуказанные документы Заемщик предоставляет в Фонд </w:t>
            </w:r>
            <w:r w:rsidRPr="00ED0DCB">
              <w:rPr>
                <w:rFonts w:ascii="Times New Roman" w:hAnsi="Times New Roman" w:cs="Times New Roman"/>
                <w:szCs w:val="20"/>
              </w:rPr>
              <w:t>следующими способами:</w:t>
            </w:r>
          </w:p>
          <w:p w14:paraId="0B231234" w14:textId="77777777"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5B7E036B" w14:textId="14D09031"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почту </w:t>
            </w:r>
            <w:r w:rsidR="007C2CC6" w:rsidRPr="00ED0DCB">
              <w:rPr>
                <w:rFonts w:ascii="Times New Roman" w:hAnsi="Times New Roman" w:cs="Times New Roman"/>
                <w:bCs/>
                <w:iCs/>
                <w:szCs w:val="20"/>
              </w:rPr>
              <w:t>Фонда</w:t>
            </w:r>
            <w:hyperlink r:id="rId19" w:history="1"/>
            <w:r w:rsidRPr="00ED0DCB">
              <w:rPr>
                <w:rFonts w:ascii="Times New Roman" w:hAnsi="Times New Roman" w:cs="Times New Roman"/>
                <w:szCs w:val="20"/>
                <w:u w:val="single"/>
              </w:rPr>
              <w:t>,</w:t>
            </w:r>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w:t>
            </w:r>
            <w:r w:rsidRPr="00ED0DCB">
              <w:rPr>
                <w:rFonts w:ascii="Times New Roman" w:hAnsi="Times New Roman" w:cs="Times New Roman"/>
                <w:bCs/>
                <w:iCs/>
                <w:szCs w:val="20"/>
                <w:u w:val="single"/>
              </w:rPr>
              <w:t>одним</w:t>
            </w:r>
            <w:r w:rsidRPr="00ED0DCB">
              <w:rPr>
                <w:rFonts w:ascii="Times New Roman" w:hAnsi="Times New Roman" w:cs="Times New Roman"/>
                <w:bCs/>
                <w:iCs/>
                <w:szCs w:val="20"/>
              </w:rPr>
              <w:t xml:space="preserve">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0C56185C"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eastAsia="Calibri" w:hAnsi="Times New Roman" w:cs="Times New Roman"/>
                <w:szCs w:val="20"/>
              </w:rPr>
              <w:t xml:space="preserve">2. При необходимости </w:t>
            </w:r>
            <w:r w:rsidRPr="00ED0DCB">
              <w:rPr>
                <w:rFonts w:ascii="Times New Roman" w:hAnsi="Times New Roman" w:cs="Times New Roman"/>
                <w:szCs w:val="20"/>
              </w:rPr>
              <w:t xml:space="preserve">Фонд запрашивает у Заемщика дополнительные документы/сведения: </w:t>
            </w:r>
          </w:p>
          <w:p w14:paraId="5DF137E5" w14:textId="73B2C5AF"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9FA280F"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D0DCB">
              <w:rPr>
                <w:rFonts w:ascii="Times New Roman" w:hAnsi="Times New Roman" w:cs="Times New Roman"/>
                <w:szCs w:val="20"/>
              </w:rPr>
              <w:t xml:space="preserve"> </w:t>
            </w:r>
          </w:p>
          <w:p w14:paraId="5CDF6F16" w14:textId="77777777"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2B57C35" w14:textId="01F84BF8"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6E3DB0" w:rsidRPr="00ED0DCB">
              <w:rPr>
                <w:rFonts w:ascii="Times New Roman" w:hAnsi="Times New Roman" w:cs="Times New Roman"/>
                <w:szCs w:val="20"/>
              </w:rPr>
              <w:t xml:space="preserve"> Фонда</w:t>
            </w:r>
            <w:r w:rsidRPr="00ED0DCB">
              <w:rPr>
                <w:rFonts w:ascii="Times New Roman" w:hAnsi="Times New Roman" w:cs="Times New Roman"/>
                <w:szCs w:val="20"/>
              </w:rPr>
              <w:t>.</w:t>
            </w:r>
          </w:p>
        </w:tc>
      </w:tr>
      <w:tr w:rsidR="009A54A6" w:rsidRPr="006C0C72" w14:paraId="4D2D8B78" w14:textId="77777777" w:rsidTr="000965E9">
        <w:tc>
          <w:tcPr>
            <w:tcW w:w="1762" w:type="dxa"/>
          </w:tcPr>
          <w:p w14:paraId="22D14A32"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lastRenderedPageBreak/>
              <w:t>Порядок принятия Фондом решения</w:t>
            </w:r>
          </w:p>
        </w:tc>
        <w:tc>
          <w:tcPr>
            <w:tcW w:w="8156" w:type="dxa"/>
          </w:tcPr>
          <w:p w14:paraId="4104E75B" w14:textId="77777777" w:rsidR="006E3DB0" w:rsidRPr="00ED0DCB" w:rsidRDefault="006E3DB0" w:rsidP="006E3DB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742C6A98" w14:textId="77777777" w:rsidR="006E3DB0" w:rsidRPr="00ED0DCB" w:rsidRDefault="006E3DB0" w:rsidP="006E3DB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67022F92" w14:textId="77777777" w:rsidR="006E3DB0" w:rsidRPr="00ED0DCB" w:rsidRDefault="006E3DB0" w:rsidP="006E3DB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не более 10 (Десяти) рабочих дней с даты направления Фондом соответствующего запроса;</w:t>
            </w:r>
            <w:r w:rsidRPr="00ED0DCB">
              <w:rPr>
                <w:rFonts w:ascii="Times New Roman" w:hAnsi="Times New Roman" w:cs="Times New Roman"/>
                <w:szCs w:val="20"/>
              </w:rPr>
              <w:t xml:space="preserve"> </w:t>
            </w:r>
          </w:p>
          <w:p w14:paraId="59E7D2AC" w14:textId="77777777" w:rsidR="006E3DB0" w:rsidRPr="00ED0DCB" w:rsidRDefault="006E3DB0" w:rsidP="006E3DB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 это время заседание Наблюдательного совета Фонда приостанавливается.</w:t>
            </w:r>
          </w:p>
          <w:p w14:paraId="2D89FA22" w14:textId="77777777" w:rsidR="006E3DB0" w:rsidRPr="00ED0DCB" w:rsidRDefault="006E3DB0" w:rsidP="006E3DB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3. Решение принимается Наблюдательным советом Фонда </w:t>
            </w:r>
            <w:r w:rsidRPr="00ED0DCB">
              <w:rPr>
                <w:rFonts w:ascii="Times New Roman" w:hAnsi="Times New Roman" w:cs="Times New Roman"/>
                <w:b/>
                <w:bCs/>
                <w:szCs w:val="20"/>
              </w:rPr>
              <w:t>в течение 10 (Десяти) рабочих дней после обращения</w:t>
            </w:r>
            <w:r w:rsidRPr="00ED0DCB">
              <w:rPr>
                <w:rFonts w:ascii="Times New Roman" w:hAnsi="Times New Roman" w:cs="Times New Roman"/>
                <w:szCs w:val="20"/>
              </w:rPr>
              <w:t xml:space="preserve"> Заемщика</w:t>
            </w:r>
            <w:r w:rsidRPr="00ED0DCB">
              <w:rPr>
                <w:rFonts w:ascii="Times New Roman" w:hAnsi="Times New Roman" w:cs="Times New Roman"/>
                <w:b/>
                <w:bCs/>
                <w:szCs w:val="20"/>
              </w:rPr>
              <w:t xml:space="preserve"> </w:t>
            </w:r>
            <w:r w:rsidRPr="00ED0DCB">
              <w:rPr>
                <w:rFonts w:ascii="Times New Roman" w:hAnsi="Times New Roman" w:cs="Times New Roman"/>
                <w:szCs w:val="20"/>
              </w:rPr>
              <w:t xml:space="preserve">в Фонд </w:t>
            </w:r>
            <w:r w:rsidRPr="00ED0DCB">
              <w:rPr>
                <w:rFonts w:ascii="Times New Roman" w:hAnsi="Times New Roman" w:cs="Times New Roman"/>
                <w:b/>
                <w:bCs/>
                <w:szCs w:val="20"/>
              </w:rPr>
              <w:t xml:space="preserve">или после направления Фондом запроса </w:t>
            </w:r>
            <w:r w:rsidRPr="00ED0DCB">
              <w:rPr>
                <w:rFonts w:ascii="Times New Roman" w:hAnsi="Times New Roman" w:cs="Times New Roman"/>
                <w:szCs w:val="20"/>
              </w:rPr>
              <w:t>Заемщику о предоставлении документов/сведений (в случае их запроса).</w:t>
            </w:r>
          </w:p>
          <w:p w14:paraId="214DC88A" w14:textId="77777777" w:rsidR="006E3DB0" w:rsidRPr="00ED0DCB" w:rsidRDefault="006E3DB0" w:rsidP="006E3DB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401315F9" w14:textId="77777777" w:rsidR="006E3DB0" w:rsidRPr="00ED0DCB" w:rsidRDefault="006E3DB0" w:rsidP="006E3DB0">
            <w:pPr>
              <w:tabs>
                <w:tab w:val="left" w:pos="911"/>
                <w:tab w:val="left" w:pos="993"/>
              </w:tabs>
              <w:jc w:val="both"/>
              <w:rPr>
                <w:rFonts w:ascii="Times New Roman" w:eastAsia="Times New Roman" w:hAnsi="Times New Roman" w:cs="Times New Roman"/>
                <w:szCs w:val="20"/>
              </w:rPr>
            </w:pPr>
            <w:r w:rsidRPr="00ED0DCB">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73EC201" w14:textId="77777777" w:rsidR="006E3DB0" w:rsidRPr="00ED0DCB" w:rsidRDefault="006E3DB0" w:rsidP="006E3DB0">
            <w:pPr>
              <w:tabs>
                <w:tab w:val="left" w:pos="709"/>
                <w:tab w:val="left" w:pos="993"/>
              </w:tabs>
              <w:jc w:val="both"/>
              <w:rPr>
                <w:rFonts w:ascii="Times New Roman" w:hAnsi="Times New Roman" w:cs="Times New Roman"/>
                <w:szCs w:val="20"/>
              </w:rPr>
            </w:pPr>
            <w:r w:rsidRPr="00ED0DCB">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A58450" w14:textId="77777777" w:rsidR="006E3DB0" w:rsidRPr="00ED0DCB" w:rsidRDefault="006E3DB0" w:rsidP="006E3DB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5. Информация об указанном решении Фонда </w:t>
            </w:r>
            <w:r w:rsidRPr="00ED0DCB">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D0DCB">
              <w:rPr>
                <w:rFonts w:ascii="Times New Roman" w:hAnsi="Times New Roman" w:cs="Times New Roman"/>
                <w:szCs w:val="20"/>
              </w:rPr>
              <w:t>.</w:t>
            </w:r>
          </w:p>
          <w:p w14:paraId="419A07E4" w14:textId="51D1FD1A" w:rsidR="009A54A6" w:rsidRPr="00ED0DCB" w:rsidRDefault="006E3DB0" w:rsidP="006E3DB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6. </w:t>
            </w:r>
            <w:r w:rsidRPr="00ED0DCB">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D0DCB">
              <w:rPr>
                <w:rFonts w:ascii="Times New Roman" w:eastAsia="Calibri" w:hAnsi="Times New Roman" w:cs="Times New Roman"/>
                <w:b/>
                <w:bCs/>
                <w:szCs w:val="20"/>
              </w:rPr>
              <w:t xml:space="preserve">не более 30 (Тридцати) календарных дней </w:t>
            </w:r>
            <w:r w:rsidRPr="00ED0DCB">
              <w:rPr>
                <w:rFonts w:ascii="Times New Roman" w:hAnsi="Times New Roman" w:cs="Times New Roman"/>
                <w:b/>
                <w:bCs/>
                <w:szCs w:val="20"/>
              </w:rPr>
              <w:t>с даты заседания Наблюдательного совета Фонда</w:t>
            </w:r>
            <w:r w:rsidRPr="00ED0DCB">
              <w:rPr>
                <w:rFonts w:ascii="Times New Roman" w:eastAsia="Calibri" w:hAnsi="Times New Roman" w:cs="Times New Roman"/>
                <w:b/>
                <w:bCs/>
                <w:szCs w:val="20"/>
              </w:rPr>
              <w:t xml:space="preserve">. </w:t>
            </w:r>
            <w:r w:rsidRPr="00ED0DCB">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6C0C72" w14:paraId="258E1696" w14:textId="77777777" w:rsidTr="000965E9">
        <w:tc>
          <w:tcPr>
            <w:tcW w:w="1762" w:type="dxa"/>
          </w:tcPr>
          <w:p w14:paraId="674C6C08" w14:textId="3AA198DB"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Порядок фиксации изменений к Договору займа</w:t>
            </w:r>
          </w:p>
        </w:tc>
        <w:tc>
          <w:tcPr>
            <w:tcW w:w="8156" w:type="dxa"/>
          </w:tcPr>
          <w:p w14:paraId="79D96F41" w14:textId="7EBDA247" w:rsidR="009A54A6" w:rsidRPr="00ED0DCB" w:rsidRDefault="009A54A6" w:rsidP="002159E0">
            <w:pPr>
              <w:widowControl w:val="0"/>
              <w:tabs>
                <w:tab w:val="left" w:pos="851"/>
                <w:tab w:val="left" w:pos="1134"/>
              </w:tabs>
              <w:autoSpaceDE w:val="0"/>
              <w:autoSpaceDN w:val="0"/>
              <w:adjustRightInd w:val="0"/>
              <w:contextualSpacing/>
              <w:jc w:val="both"/>
              <w:rPr>
                <w:rFonts w:ascii="Times New Roman" w:hAnsi="Times New Roman" w:cs="Times New Roman"/>
                <w:szCs w:val="20"/>
              </w:rPr>
            </w:pPr>
            <w:r w:rsidRPr="00ED0DCB">
              <w:rPr>
                <w:rFonts w:ascii="Times New Roman" w:hAnsi="Times New Roman" w:cs="Times New Roman"/>
                <w:szCs w:val="20"/>
              </w:rPr>
              <w:t>Новые сроки использования средств займа и (или) подтверждения целевого использования средств займа оформляются дополнительным соглашением к Договору займа.</w:t>
            </w:r>
          </w:p>
        </w:tc>
      </w:tr>
    </w:tbl>
    <w:p w14:paraId="570549A3" w14:textId="77777777" w:rsidR="009A54A6"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sz w:val="20"/>
          <w:szCs w:val="20"/>
          <w:lang w:val="ru-RU"/>
        </w:rPr>
      </w:pPr>
      <w:r w:rsidRPr="00ED0DCB">
        <w:rPr>
          <w:rFonts w:ascii="Times New Roman" w:eastAsia="Times New Roman" w:hAnsi="Times New Roman" w:cs="Times New Roman"/>
          <w:color w:val="FF0000"/>
          <w:sz w:val="20"/>
          <w:szCs w:val="20"/>
          <w:lang w:val="ru-RU"/>
        </w:rPr>
        <w:tab/>
      </w:r>
    </w:p>
    <w:p w14:paraId="00E6E78F" w14:textId="4C0773F4" w:rsidR="009A54A6"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ab/>
        <w:t>20.6. Порядок внесения изменений в состав залогового обеспечения Договора займа.</w:t>
      </w:r>
    </w:p>
    <w:p w14:paraId="354DF74C" w14:textId="77777777" w:rsidR="009A54A6"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r>
    </w:p>
    <w:p w14:paraId="0B14E7BE" w14:textId="54F842B6" w:rsidR="009A54A6" w:rsidRPr="00ED0DCB"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sz w:val="20"/>
          <w:szCs w:val="20"/>
          <w:lang w:val="ru-RU"/>
        </w:rPr>
        <w:t>20.6.1. Заемщик, при обоснованной необходимости, может вывести из состава обеспечения Договора займа залоговое имущество и (или) заменить его частично или в полном объеме в следующем порядке:</w:t>
      </w:r>
    </w:p>
    <w:tbl>
      <w:tblPr>
        <w:tblStyle w:val="2d"/>
        <w:tblW w:w="9918" w:type="dxa"/>
        <w:tblLook w:val="04A0" w:firstRow="1" w:lastRow="0" w:firstColumn="1" w:lastColumn="0" w:noHBand="0" w:noVBand="1"/>
      </w:tblPr>
      <w:tblGrid>
        <w:gridCol w:w="1762"/>
        <w:gridCol w:w="8156"/>
      </w:tblGrid>
      <w:tr w:rsidR="009A54A6" w:rsidRPr="00ED0DCB" w14:paraId="5A378ECF" w14:textId="77777777" w:rsidTr="009A54A6">
        <w:trPr>
          <w:tblHeader/>
        </w:trPr>
        <w:tc>
          <w:tcPr>
            <w:tcW w:w="1762" w:type="dxa"/>
            <w:shd w:val="clear" w:color="auto" w:fill="F2F2F2"/>
          </w:tcPr>
          <w:p w14:paraId="3C0B2DCA"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lastRenderedPageBreak/>
              <w:t>Показатель</w:t>
            </w:r>
          </w:p>
        </w:tc>
        <w:tc>
          <w:tcPr>
            <w:tcW w:w="8156" w:type="dxa"/>
            <w:shd w:val="clear" w:color="auto" w:fill="F2F2F2"/>
          </w:tcPr>
          <w:p w14:paraId="13E884B3"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398D8DF1" w14:textId="77777777" w:rsidTr="000965E9">
        <w:tc>
          <w:tcPr>
            <w:tcW w:w="1762" w:type="dxa"/>
          </w:tcPr>
          <w:p w14:paraId="206E757D" w14:textId="18731635"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 xml:space="preserve">Порядок обращения Заемщика в Фонд для внесения изменений в состав залогового обеспечения </w:t>
            </w:r>
            <w:r w:rsidR="00B61104" w:rsidRPr="00ED0DCB">
              <w:rPr>
                <w:rFonts w:ascii="Times New Roman" w:hAnsi="Times New Roman" w:cs="Times New Roman"/>
                <w:szCs w:val="20"/>
              </w:rPr>
              <w:t xml:space="preserve">и (или) вывода залога </w:t>
            </w:r>
            <w:r w:rsidRPr="00ED0DCB">
              <w:rPr>
                <w:rFonts w:ascii="Times New Roman" w:hAnsi="Times New Roman" w:cs="Times New Roman"/>
                <w:szCs w:val="20"/>
              </w:rPr>
              <w:t xml:space="preserve">Договора займа </w:t>
            </w:r>
          </w:p>
          <w:p w14:paraId="489E1187"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73134F11" w14:textId="7FE7BB03"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 xml:space="preserve">Вывод </w:t>
            </w:r>
            <w:r w:rsidRPr="00ED0DCB">
              <w:rPr>
                <w:rFonts w:ascii="Times New Roman" w:hAnsi="Times New Roman" w:cs="Times New Roman"/>
                <w:szCs w:val="20"/>
              </w:rPr>
              <w:t>предмета/объекта залогового имущества Заемщик</w:t>
            </w:r>
            <w:r w:rsidR="006E3DB0" w:rsidRPr="00ED0DCB">
              <w:rPr>
                <w:rFonts w:ascii="Times New Roman" w:hAnsi="Times New Roman" w:cs="Times New Roman"/>
                <w:szCs w:val="20"/>
              </w:rPr>
              <w:t>а</w:t>
            </w:r>
            <w:r w:rsidRPr="00ED0DCB">
              <w:rPr>
                <w:rFonts w:ascii="Times New Roman" w:hAnsi="Times New Roman" w:cs="Times New Roman"/>
                <w:szCs w:val="20"/>
              </w:rPr>
              <w:t xml:space="preserve"> возможен в случае, если стоимости оставшегося в обеспечении залогового имущества достаточно для покрытия, обязательств Заемщика перед Фондом. </w:t>
            </w:r>
          </w:p>
          <w:p w14:paraId="46CD3603" w14:textId="0F1756DD"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2. </w:t>
            </w:r>
            <w:r w:rsidRPr="00ED0DCB">
              <w:rPr>
                <w:rFonts w:ascii="Times New Roman" w:hAnsi="Times New Roman" w:cs="Times New Roman"/>
                <w:iCs/>
                <w:szCs w:val="20"/>
              </w:rPr>
              <w:t xml:space="preserve">Замена </w:t>
            </w:r>
            <w:r w:rsidRPr="00ED0DCB">
              <w:rPr>
                <w:rFonts w:ascii="Times New Roman" w:hAnsi="Times New Roman" w:cs="Times New Roman"/>
                <w:szCs w:val="20"/>
              </w:rPr>
              <w:t xml:space="preserve">предмета/объекта залогового имущества возможна в случае предоставления Заемщиком в качестве замены иного залогового имущества, соответствующего требованиям Фонда в соответствии с разделом 7 </w:t>
            </w:r>
            <w:r w:rsidR="002C1FF0" w:rsidRPr="00ED0DCB">
              <w:rPr>
                <w:rFonts w:ascii="Times New Roman" w:hAnsi="Times New Roman" w:cs="Times New Roman"/>
                <w:szCs w:val="20"/>
              </w:rPr>
              <w:t xml:space="preserve">настоящего </w:t>
            </w:r>
            <w:r w:rsidR="007C2CC6" w:rsidRPr="00ED0DCB">
              <w:rPr>
                <w:rFonts w:ascii="Times New Roman" w:hAnsi="Times New Roman" w:cs="Times New Roman"/>
                <w:szCs w:val="20"/>
              </w:rPr>
              <w:t>Положения</w:t>
            </w:r>
            <w:r w:rsidRPr="00ED0DCB">
              <w:rPr>
                <w:rFonts w:ascii="Times New Roman" w:hAnsi="Times New Roman" w:cs="Times New Roman"/>
                <w:szCs w:val="20"/>
              </w:rPr>
              <w:t xml:space="preserve">. При этом общей стоимости обеспечения должно быть достаточно для покрытия всех обязательств Заемщика перед Фондом. Порядок определения достаточности стоимости обеспечения изложен в разделе 10 </w:t>
            </w:r>
            <w:r w:rsidR="002C1FF0" w:rsidRPr="00ED0DCB">
              <w:rPr>
                <w:rFonts w:ascii="Times New Roman" w:hAnsi="Times New Roman" w:cs="Times New Roman"/>
                <w:szCs w:val="20"/>
              </w:rPr>
              <w:t xml:space="preserve">настоящего </w:t>
            </w:r>
            <w:r w:rsidR="007C2CC6" w:rsidRPr="00ED0DCB">
              <w:rPr>
                <w:rFonts w:ascii="Times New Roman" w:hAnsi="Times New Roman" w:cs="Times New Roman"/>
                <w:szCs w:val="20"/>
              </w:rPr>
              <w:t>Положения</w:t>
            </w:r>
            <w:r w:rsidRPr="00ED0DCB">
              <w:rPr>
                <w:rFonts w:ascii="Times New Roman" w:hAnsi="Times New Roman" w:cs="Times New Roman"/>
                <w:szCs w:val="20"/>
              </w:rPr>
              <w:t>.</w:t>
            </w:r>
          </w:p>
          <w:p w14:paraId="499DEE3A" w14:textId="6169D3AB"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3. Заемщик с целью внесения изменений в состав залогового обеспечения Договора займа предоставляет в Фонд </w:t>
            </w:r>
            <w:r w:rsidRPr="00ED0DCB">
              <w:rPr>
                <w:rFonts w:ascii="Times New Roman" w:hAnsi="Times New Roman" w:cs="Times New Roman"/>
                <w:szCs w:val="20"/>
              </w:rPr>
              <w:t>следующие документы:</w:t>
            </w:r>
          </w:p>
          <w:p w14:paraId="4AC8F871" w14:textId="445D5F14" w:rsidR="009A54A6" w:rsidRPr="00ED0DCB"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 xml:space="preserve">Заявление о замене залога </w:t>
            </w:r>
            <w:r w:rsidRPr="00ED0DCB">
              <w:rPr>
                <w:rFonts w:ascii="Times New Roman" w:hAnsi="Times New Roman" w:cs="Times New Roman"/>
                <w:szCs w:val="20"/>
              </w:rPr>
              <w:t>или</w:t>
            </w:r>
            <w:r w:rsidRPr="00ED0DCB">
              <w:rPr>
                <w:rFonts w:ascii="Times New Roman" w:hAnsi="Times New Roman" w:cs="Times New Roman"/>
                <w:iCs/>
                <w:szCs w:val="20"/>
              </w:rPr>
              <w:t xml:space="preserve"> Заявление о выводе залога </w:t>
            </w:r>
            <w:r w:rsidRPr="00ED0DCB">
              <w:rPr>
                <w:rFonts w:ascii="Times New Roman" w:hAnsi="Times New Roman" w:cs="Times New Roman"/>
                <w:szCs w:val="20"/>
              </w:rPr>
              <w:t>(</w:t>
            </w:r>
            <w:r w:rsidR="006F7F2D" w:rsidRPr="00ED0DCB">
              <w:rPr>
                <w:rFonts w:ascii="Times New Roman" w:hAnsi="Times New Roman" w:cs="Times New Roman"/>
                <w:szCs w:val="20"/>
              </w:rPr>
              <w:t>в произвольной ф</w:t>
            </w:r>
            <w:r w:rsidRPr="00ED0DCB">
              <w:rPr>
                <w:rFonts w:ascii="Times New Roman" w:hAnsi="Times New Roman" w:cs="Times New Roman"/>
                <w:szCs w:val="20"/>
              </w:rPr>
              <w:t>орме);</w:t>
            </w:r>
          </w:p>
          <w:p w14:paraId="1AEFEAEF" w14:textId="119E8AEA" w:rsidR="009A54A6" w:rsidRPr="00ED0DCB"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2) </w:t>
            </w:r>
            <w:bookmarkStart w:id="27" w:name="_Hlk75862446"/>
            <w:r w:rsidRPr="00ED0DCB">
              <w:rPr>
                <w:rFonts w:ascii="Times New Roman" w:eastAsia="Calibri" w:hAnsi="Times New Roman" w:cs="Times New Roman"/>
                <w:iCs/>
                <w:szCs w:val="20"/>
              </w:rPr>
              <w:t>Документы в отношении обеспечения</w:t>
            </w:r>
            <w:r w:rsidRPr="00ED0DCB">
              <w:rPr>
                <w:rFonts w:ascii="Times New Roman" w:eastAsia="Calibri" w:hAnsi="Times New Roman" w:cs="Times New Roman"/>
                <w:szCs w:val="20"/>
              </w:rPr>
              <w:t xml:space="preserve">, предоставляемого в качестве замены согласно Приложения № </w:t>
            </w:r>
            <w:r w:rsidR="006F7F2D" w:rsidRPr="00ED0DCB">
              <w:rPr>
                <w:rFonts w:ascii="Times New Roman" w:eastAsia="Calibri" w:hAnsi="Times New Roman" w:cs="Times New Roman"/>
                <w:szCs w:val="20"/>
              </w:rPr>
              <w:t>3</w:t>
            </w:r>
            <w:r w:rsidRPr="00ED0DCB">
              <w:rPr>
                <w:rFonts w:ascii="Times New Roman" w:eastAsia="Calibri" w:hAnsi="Times New Roman" w:cs="Times New Roman"/>
                <w:szCs w:val="20"/>
              </w:rPr>
              <w:t xml:space="preserve"> </w:t>
            </w:r>
            <w:r w:rsidR="002C1FF0" w:rsidRPr="00ED0DCB">
              <w:rPr>
                <w:rFonts w:ascii="Times New Roman" w:eastAsia="Calibri" w:hAnsi="Times New Roman" w:cs="Times New Roman"/>
                <w:szCs w:val="20"/>
              </w:rPr>
              <w:t xml:space="preserve">настоящего </w:t>
            </w:r>
            <w:r w:rsidR="007C2CC6" w:rsidRPr="00ED0DCB">
              <w:rPr>
                <w:rFonts w:ascii="Times New Roman" w:eastAsia="Calibri" w:hAnsi="Times New Roman" w:cs="Times New Roman"/>
                <w:szCs w:val="20"/>
              </w:rPr>
              <w:t>Положени</w:t>
            </w:r>
            <w:r w:rsidR="002C1FF0" w:rsidRPr="00ED0DCB">
              <w:rPr>
                <w:rFonts w:ascii="Times New Roman" w:eastAsia="Calibri" w:hAnsi="Times New Roman" w:cs="Times New Roman"/>
                <w:szCs w:val="20"/>
              </w:rPr>
              <w:t>я</w:t>
            </w:r>
            <w:r w:rsidRPr="00ED0DCB">
              <w:rPr>
                <w:rFonts w:ascii="Times New Roman" w:eastAsia="Calibri" w:hAnsi="Times New Roman" w:cs="Times New Roman"/>
                <w:szCs w:val="20"/>
              </w:rPr>
              <w:t>.</w:t>
            </w:r>
            <w:bookmarkEnd w:id="27"/>
          </w:p>
          <w:p w14:paraId="01148B2D" w14:textId="03A61C95" w:rsidR="009A54A6" w:rsidRPr="00ED0DCB"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3) </w:t>
            </w:r>
            <w:r w:rsidRPr="00ED0DCB">
              <w:rPr>
                <w:rFonts w:ascii="Times New Roman" w:eastAsia="Calibri" w:hAnsi="Times New Roman" w:cs="Times New Roman"/>
                <w:iCs/>
                <w:szCs w:val="20"/>
              </w:rPr>
              <w:t>Протокол/решение</w:t>
            </w:r>
            <w:r w:rsidRPr="00ED0DCB">
              <w:rPr>
                <w:rFonts w:ascii="Times New Roman" w:eastAsia="Calibri" w:hAnsi="Times New Roman" w:cs="Times New Roman"/>
                <w:szCs w:val="20"/>
              </w:rPr>
              <w:t xml:space="preserve"> на одобрение внесения изменений в состав залогового обеспечения </w:t>
            </w:r>
            <w:r w:rsidR="001B7C88" w:rsidRPr="00ED0DCB">
              <w:rPr>
                <w:rFonts w:ascii="Times New Roman" w:eastAsia="Calibri" w:hAnsi="Times New Roman" w:cs="Times New Roman"/>
                <w:szCs w:val="20"/>
              </w:rPr>
              <w:t xml:space="preserve">и (или) вывода залога </w:t>
            </w:r>
            <w:r w:rsidRPr="00ED0DCB">
              <w:rPr>
                <w:rFonts w:ascii="Times New Roman" w:eastAsia="Calibri" w:hAnsi="Times New Roman" w:cs="Times New Roman"/>
                <w:szCs w:val="20"/>
              </w:rPr>
              <w:t>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D0DCB">
              <w:rPr>
                <w:rFonts w:ascii="Times New Roman" w:eastAsia="Calibri" w:hAnsi="Times New Roman" w:cs="Times New Roman"/>
                <w:szCs w:val="20"/>
                <w:lang w:eastAsia="ru-RU"/>
              </w:rPr>
              <w:t xml:space="preserve">   </w:t>
            </w:r>
          </w:p>
          <w:p w14:paraId="0C2BE13E" w14:textId="77777777"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 xml:space="preserve">4) </w:t>
            </w:r>
            <w:r w:rsidRPr="00ED0DCB">
              <w:rPr>
                <w:rFonts w:ascii="Times New Roman" w:hAnsi="Times New Roman" w:cs="Times New Roman"/>
                <w:iCs/>
                <w:szCs w:val="20"/>
              </w:rPr>
              <w:t xml:space="preserve">Вышеуказанные документы Заемщик предоставляет в Фонд </w:t>
            </w:r>
            <w:r w:rsidRPr="00ED0DCB">
              <w:rPr>
                <w:rFonts w:ascii="Times New Roman" w:hAnsi="Times New Roman" w:cs="Times New Roman"/>
                <w:szCs w:val="20"/>
              </w:rPr>
              <w:t>следующими способами:</w:t>
            </w:r>
          </w:p>
          <w:p w14:paraId="0A6CBB3B" w14:textId="77777777"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08576BCA" w14:textId="16A32838"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почту </w:t>
            </w:r>
            <w:r w:rsidR="007C2CC6" w:rsidRPr="00ED0DCB">
              <w:rPr>
                <w:rFonts w:ascii="Times New Roman" w:hAnsi="Times New Roman" w:cs="Times New Roman"/>
                <w:bCs/>
                <w:iCs/>
                <w:szCs w:val="20"/>
              </w:rPr>
              <w:t>Фонда</w:t>
            </w:r>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одним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1CCED9B2"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eastAsia="Calibri" w:hAnsi="Times New Roman" w:cs="Times New Roman"/>
                <w:szCs w:val="20"/>
              </w:rPr>
              <w:t xml:space="preserve">2. При необходимости </w:t>
            </w:r>
            <w:r w:rsidRPr="00ED0DCB">
              <w:rPr>
                <w:rFonts w:ascii="Times New Roman" w:hAnsi="Times New Roman" w:cs="Times New Roman"/>
                <w:szCs w:val="20"/>
              </w:rPr>
              <w:t xml:space="preserve">Фонд запрашивает у Заемщика дополнительные документы/сведения: </w:t>
            </w:r>
          </w:p>
          <w:p w14:paraId="4682516D" w14:textId="0ED14925"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107A96EF"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D0DCB">
              <w:rPr>
                <w:rFonts w:ascii="Times New Roman" w:hAnsi="Times New Roman" w:cs="Times New Roman"/>
                <w:szCs w:val="20"/>
              </w:rPr>
              <w:t xml:space="preserve"> </w:t>
            </w:r>
          </w:p>
          <w:p w14:paraId="49FCFFD4" w14:textId="77777777"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9EF39EA" w14:textId="74EA0A92"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FA3AE5" w:rsidRPr="00ED0DCB">
              <w:rPr>
                <w:rFonts w:ascii="Times New Roman" w:hAnsi="Times New Roman" w:cs="Times New Roman"/>
                <w:szCs w:val="20"/>
              </w:rPr>
              <w:t xml:space="preserve"> Фонда</w:t>
            </w:r>
            <w:r w:rsidRPr="00ED0DCB">
              <w:rPr>
                <w:rFonts w:ascii="Times New Roman" w:hAnsi="Times New Roman" w:cs="Times New Roman"/>
                <w:szCs w:val="20"/>
              </w:rPr>
              <w:t>.</w:t>
            </w:r>
          </w:p>
        </w:tc>
      </w:tr>
      <w:tr w:rsidR="009A54A6" w:rsidRPr="006C0C72" w14:paraId="02600F86" w14:textId="77777777" w:rsidTr="009A54A6">
        <w:tc>
          <w:tcPr>
            <w:tcW w:w="1762" w:type="dxa"/>
          </w:tcPr>
          <w:p w14:paraId="068B186B"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Порядок принятия Фондом решения</w:t>
            </w:r>
          </w:p>
        </w:tc>
        <w:tc>
          <w:tcPr>
            <w:tcW w:w="8156" w:type="dxa"/>
            <w:shd w:val="clear" w:color="auto" w:fill="FFFFFF"/>
          </w:tcPr>
          <w:p w14:paraId="68219E81" w14:textId="77777777" w:rsidR="001774CF" w:rsidRPr="00ED0DCB" w:rsidRDefault="001774CF" w:rsidP="001774CF">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6CCAAF86" w14:textId="77777777" w:rsidR="001774CF" w:rsidRPr="00ED0DCB" w:rsidRDefault="001774CF" w:rsidP="001774CF">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36BCA0C4" w14:textId="77777777" w:rsidR="001774CF" w:rsidRPr="00ED0DCB" w:rsidRDefault="001774CF" w:rsidP="001774CF">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не более 10 (Десяти) рабочих дней с даты направления Фондом соответствующего запроса;</w:t>
            </w:r>
            <w:r w:rsidRPr="00ED0DCB">
              <w:rPr>
                <w:rFonts w:ascii="Times New Roman" w:hAnsi="Times New Roman" w:cs="Times New Roman"/>
                <w:szCs w:val="20"/>
              </w:rPr>
              <w:t xml:space="preserve"> </w:t>
            </w:r>
          </w:p>
          <w:p w14:paraId="7D70470E" w14:textId="77777777" w:rsidR="001774CF" w:rsidRPr="00ED0DCB" w:rsidRDefault="001774CF" w:rsidP="001774CF">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 это время заседание Наблюдательного совета Фонда приостанавливается.</w:t>
            </w:r>
          </w:p>
          <w:p w14:paraId="5762EBB4" w14:textId="77777777" w:rsidR="001774CF" w:rsidRPr="00ED0DCB" w:rsidRDefault="001774CF" w:rsidP="001774CF">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3. Решение принимается Наблюдательным советом Фонда </w:t>
            </w:r>
            <w:r w:rsidRPr="00ED0DCB">
              <w:rPr>
                <w:rFonts w:ascii="Times New Roman" w:hAnsi="Times New Roman" w:cs="Times New Roman"/>
                <w:b/>
                <w:bCs/>
                <w:szCs w:val="20"/>
              </w:rPr>
              <w:t>в течение 10 (Десяти) рабочих дней после обращения</w:t>
            </w:r>
            <w:r w:rsidRPr="00ED0DCB">
              <w:rPr>
                <w:rFonts w:ascii="Times New Roman" w:hAnsi="Times New Roman" w:cs="Times New Roman"/>
                <w:szCs w:val="20"/>
              </w:rPr>
              <w:t xml:space="preserve"> Заемщика</w:t>
            </w:r>
            <w:r w:rsidRPr="00ED0DCB">
              <w:rPr>
                <w:rFonts w:ascii="Times New Roman" w:hAnsi="Times New Roman" w:cs="Times New Roman"/>
                <w:b/>
                <w:bCs/>
                <w:szCs w:val="20"/>
              </w:rPr>
              <w:t xml:space="preserve"> </w:t>
            </w:r>
            <w:r w:rsidRPr="00ED0DCB">
              <w:rPr>
                <w:rFonts w:ascii="Times New Roman" w:hAnsi="Times New Roman" w:cs="Times New Roman"/>
                <w:szCs w:val="20"/>
              </w:rPr>
              <w:t xml:space="preserve">в Фонд </w:t>
            </w:r>
            <w:r w:rsidRPr="00ED0DCB">
              <w:rPr>
                <w:rFonts w:ascii="Times New Roman" w:hAnsi="Times New Roman" w:cs="Times New Roman"/>
                <w:b/>
                <w:bCs/>
                <w:szCs w:val="20"/>
              </w:rPr>
              <w:t xml:space="preserve">или после направления Фондом запроса </w:t>
            </w:r>
            <w:r w:rsidRPr="00ED0DCB">
              <w:rPr>
                <w:rFonts w:ascii="Times New Roman" w:hAnsi="Times New Roman" w:cs="Times New Roman"/>
                <w:szCs w:val="20"/>
              </w:rPr>
              <w:t>Заемщику о предоставлении документов/сведений (в случае их запроса).</w:t>
            </w:r>
          </w:p>
          <w:p w14:paraId="08F94FE8" w14:textId="77777777" w:rsidR="001774CF" w:rsidRPr="00ED0DCB"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5F7B1FE4" w14:textId="77777777" w:rsidR="001774CF" w:rsidRPr="00ED0DCB" w:rsidRDefault="001774CF" w:rsidP="001774CF">
            <w:pPr>
              <w:tabs>
                <w:tab w:val="left" w:pos="911"/>
                <w:tab w:val="left" w:pos="993"/>
              </w:tabs>
              <w:jc w:val="both"/>
              <w:rPr>
                <w:rFonts w:ascii="Times New Roman" w:eastAsia="Times New Roman" w:hAnsi="Times New Roman" w:cs="Times New Roman"/>
                <w:szCs w:val="20"/>
              </w:rPr>
            </w:pPr>
            <w:r w:rsidRPr="00ED0DCB">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18358E7" w14:textId="77777777" w:rsidR="001774CF" w:rsidRPr="00ED0DCB" w:rsidRDefault="001774CF" w:rsidP="001774CF">
            <w:pPr>
              <w:tabs>
                <w:tab w:val="left" w:pos="709"/>
                <w:tab w:val="left" w:pos="993"/>
              </w:tabs>
              <w:jc w:val="both"/>
              <w:rPr>
                <w:rFonts w:ascii="Times New Roman" w:hAnsi="Times New Roman" w:cs="Times New Roman"/>
                <w:szCs w:val="20"/>
              </w:rPr>
            </w:pPr>
            <w:r w:rsidRPr="00ED0DCB">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6F65F0C" w14:textId="77777777" w:rsidR="001774CF" w:rsidRPr="00ED0DCB" w:rsidRDefault="001774CF" w:rsidP="001774CF">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5. Информация об указанном решении Фонда </w:t>
            </w:r>
            <w:r w:rsidRPr="00ED0DCB">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D0DCB">
              <w:rPr>
                <w:rFonts w:ascii="Times New Roman" w:hAnsi="Times New Roman" w:cs="Times New Roman"/>
                <w:szCs w:val="20"/>
              </w:rPr>
              <w:t>.</w:t>
            </w:r>
          </w:p>
          <w:p w14:paraId="65261E2A" w14:textId="64A933FC" w:rsidR="009A54A6" w:rsidRPr="00ED0DCB" w:rsidRDefault="001774CF" w:rsidP="001774CF">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6. </w:t>
            </w:r>
            <w:r w:rsidRPr="00ED0DCB">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D0DCB">
              <w:rPr>
                <w:rFonts w:ascii="Times New Roman" w:eastAsia="Calibri" w:hAnsi="Times New Roman" w:cs="Times New Roman"/>
                <w:b/>
                <w:bCs/>
                <w:szCs w:val="20"/>
              </w:rPr>
              <w:t xml:space="preserve">не более 30 (Тридцати) календарных дней </w:t>
            </w:r>
            <w:r w:rsidRPr="00ED0DCB">
              <w:rPr>
                <w:rFonts w:ascii="Times New Roman" w:hAnsi="Times New Roman" w:cs="Times New Roman"/>
                <w:b/>
                <w:bCs/>
                <w:szCs w:val="20"/>
              </w:rPr>
              <w:t>с даты заседания Наблюдательного совета Фонда</w:t>
            </w:r>
            <w:r w:rsidRPr="00ED0DCB">
              <w:rPr>
                <w:rFonts w:ascii="Times New Roman" w:eastAsia="Calibri" w:hAnsi="Times New Roman" w:cs="Times New Roman"/>
                <w:b/>
                <w:bCs/>
                <w:szCs w:val="20"/>
              </w:rPr>
              <w:t xml:space="preserve">. </w:t>
            </w:r>
            <w:r w:rsidRPr="00ED0DCB">
              <w:rPr>
                <w:rFonts w:ascii="Times New Roman" w:eastAsia="Calibri" w:hAnsi="Times New Roman" w:cs="Times New Roman"/>
                <w:szCs w:val="20"/>
              </w:rPr>
              <w:lastRenderedPageBreak/>
              <w:t>Указанный срок может быть увеличен при условии обращения Заемщика и соответствующего обоснования.</w:t>
            </w:r>
          </w:p>
        </w:tc>
      </w:tr>
      <w:tr w:rsidR="009A54A6" w:rsidRPr="006C0C72" w14:paraId="41B8DAF9" w14:textId="77777777" w:rsidTr="009A54A6">
        <w:tc>
          <w:tcPr>
            <w:tcW w:w="1762" w:type="dxa"/>
            <w:shd w:val="clear" w:color="auto" w:fill="FFFFFF"/>
          </w:tcPr>
          <w:p w14:paraId="3A402820" w14:textId="78A2AF56" w:rsidR="009A54A6" w:rsidRPr="00ED0DCB"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D0DCB">
              <w:rPr>
                <w:rFonts w:ascii="Times New Roman" w:eastAsia="Calibri" w:hAnsi="Times New Roman" w:cs="Times New Roman"/>
                <w:szCs w:val="20"/>
              </w:rPr>
              <w:lastRenderedPageBreak/>
              <w:t>Порядок фиксации изменений</w:t>
            </w:r>
            <w:r w:rsidRPr="00ED0DCB">
              <w:rPr>
                <w:rFonts w:ascii="Times New Roman" w:hAnsi="Times New Roman" w:cs="Times New Roman"/>
                <w:szCs w:val="20"/>
              </w:rPr>
              <w:t xml:space="preserve"> Договора займа</w:t>
            </w:r>
          </w:p>
        </w:tc>
        <w:tc>
          <w:tcPr>
            <w:tcW w:w="8156" w:type="dxa"/>
            <w:shd w:val="clear" w:color="auto" w:fill="FFFFFF"/>
          </w:tcPr>
          <w:p w14:paraId="0503AF1F" w14:textId="77777777" w:rsidR="001774CF" w:rsidRPr="00ED0DCB"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Новые условия Договора займа оформляются дополнительными соглашениями:</w:t>
            </w:r>
          </w:p>
          <w:p w14:paraId="7961F5ED" w14:textId="77777777" w:rsidR="001774CF" w:rsidRPr="00ED0DCB" w:rsidRDefault="001774CF">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Договору займа;</w:t>
            </w:r>
          </w:p>
          <w:p w14:paraId="3E2471BE" w14:textId="77777777" w:rsidR="001774CF" w:rsidRPr="00ED0DCB" w:rsidRDefault="001774CF">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залога/ипотеки;</w:t>
            </w:r>
          </w:p>
          <w:p w14:paraId="172C6E8D" w14:textId="77777777" w:rsidR="001774CF" w:rsidRPr="00ED0DCB" w:rsidRDefault="001774CF">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поручительства,</w:t>
            </w:r>
          </w:p>
          <w:p w14:paraId="1E99D99D" w14:textId="77777777" w:rsidR="001774CF" w:rsidRPr="00ED0DCB" w:rsidRDefault="001774CF" w:rsidP="001774CF">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D0DCB">
              <w:rPr>
                <w:rFonts w:ascii="Times New Roman" w:hAnsi="Times New Roman" w:cs="Times New Roman"/>
                <w:szCs w:val="20"/>
              </w:rPr>
              <w:t>которые подписываются сторонами и скрепляются печатями (при наличии).</w:t>
            </w:r>
          </w:p>
          <w:p w14:paraId="0F3E0CF7" w14:textId="77777777" w:rsidR="001774CF" w:rsidRPr="00ED0DCB"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5A842AA8" w14:textId="77777777" w:rsidR="001774CF" w:rsidRPr="00ED0DCB"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При этом:</w:t>
            </w:r>
          </w:p>
          <w:p w14:paraId="1B656173" w14:textId="2D51877A" w:rsidR="001774CF" w:rsidRPr="00ED0DCB"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Дополнительное соглашение к Договору </w:t>
            </w:r>
            <w:r w:rsidRPr="00ED0DCB">
              <w:rPr>
                <w:rFonts w:ascii="Times New Roman" w:eastAsia="Times New Roman" w:hAnsi="Times New Roman" w:cs="Times New Roman"/>
                <w:szCs w:val="20"/>
              </w:rPr>
              <w:t>ипотеки</w:t>
            </w:r>
            <w:r w:rsidRPr="00ED0DCB">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1B583A44" w14:textId="77777777" w:rsidR="001774CF" w:rsidRPr="00ED0DCB"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39B722A5" w14:textId="22C0131A" w:rsidR="009A54A6" w:rsidRPr="00ED0DCB"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Уплата расходов п</w:t>
            </w:r>
            <w:r w:rsidRPr="00ED0DCB">
              <w:rPr>
                <w:rFonts w:ascii="Times New Roman" w:eastAsia="Times New Roman" w:hAnsi="Times New Roman" w:cs="Times New Roman"/>
                <w:szCs w:val="20"/>
              </w:rPr>
              <w:t>о регистрации Д</w:t>
            </w:r>
            <w:r w:rsidRPr="00ED0DCB">
              <w:rPr>
                <w:rFonts w:ascii="Times New Roman" w:eastAsia="Calibri" w:hAnsi="Times New Roman" w:cs="Times New Roman"/>
                <w:szCs w:val="20"/>
              </w:rPr>
              <w:t>ополнительных соглашений</w:t>
            </w:r>
            <w:r w:rsidRPr="00ED0DCB">
              <w:rPr>
                <w:rFonts w:ascii="Times New Roman" w:eastAsia="Times New Roman" w:hAnsi="Times New Roman" w:cs="Times New Roman"/>
                <w:szCs w:val="20"/>
              </w:rPr>
              <w:t xml:space="preserve"> </w:t>
            </w:r>
            <w:r w:rsidRPr="00ED0DCB">
              <w:rPr>
                <w:rFonts w:ascii="Times New Roman" w:eastAsia="Calibri" w:hAnsi="Times New Roman" w:cs="Times New Roman"/>
                <w:szCs w:val="20"/>
              </w:rPr>
              <w:t>к Договорам залога/</w:t>
            </w:r>
            <w:r w:rsidRPr="00ED0DCB">
              <w:rPr>
                <w:rFonts w:ascii="Times New Roman" w:eastAsia="Times New Roman" w:hAnsi="Times New Roman" w:cs="Times New Roman"/>
                <w:szCs w:val="20"/>
              </w:rPr>
              <w:t>ипотеки</w:t>
            </w:r>
            <w:r w:rsidRPr="00ED0DCB">
              <w:rPr>
                <w:rFonts w:ascii="Times New Roman" w:eastAsia="Calibri" w:hAnsi="Times New Roman" w:cs="Times New Roman"/>
                <w:szCs w:val="20"/>
              </w:rPr>
              <w:t xml:space="preserve"> несет Залогодатель.</w:t>
            </w:r>
            <w:r w:rsidRPr="00ED0DCB">
              <w:rPr>
                <w:rFonts w:ascii="Times New Roman" w:eastAsia="Times New Roman" w:hAnsi="Times New Roman" w:cs="Times New Roman"/>
                <w:szCs w:val="20"/>
              </w:rPr>
              <w:t xml:space="preserve"> </w:t>
            </w:r>
            <w:r w:rsidRPr="00ED0DCB">
              <w:rPr>
                <w:rFonts w:ascii="Times New Roman" w:hAnsi="Times New Roman" w:cs="Times New Roman"/>
                <w:szCs w:val="20"/>
              </w:rPr>
              <w:t xml:space="preserve"> </w:t>
            </w:r>
          </w:p>
        </w:tc>
      </w:tr>
    </w:tbl>
    <w:p w14:paraId="6BB563C9" w14:textId="67EB4676" w:rsidR="009A54A6"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sz w:val="20"/>
          <w:szCs w:val="20"/>
          <w:lang w:val="ru-RU"/>
        </w:rPr>
      </w:pPr>
    </w:p>
    <w:p w14:paraId="47FB07DD" w14:textId="77777777" w:rsidR="000465D9" w:rsidRPr="00ED0DCB" w:rsidRDefault="000465D9"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sz w:val="20"/>
          <w:szCs w:val="20"/>
          <w:lang w:val="ru-RU"/>
        </w:rPr>
      </w:pPr>
    </w:p>
    <w:p w14:paraId="28C2145A" w14:textId="7CC92212" w:rsidR="009A54A6" w:rsidRPr="00ED0DCB"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color w:val="FF0000"/>
          <w:sz w:val="20"/>
          <w:szCs w:val="20"/>
          <w:lang w:val="ru-RU"/>
        </w:rPr>
        <w:tab/>
      </w:r>
      <w:r w:rsidRPr="00ED0DCB">
        <w:rPr>
          <w:rFonts w:ascii="Times New Roman" w:eastAsia="Times New Roman" w:hAnsi="Times New Roman" w:cs="Times New Roman"/>
          <w:b/>
          <w:bCs/>
          <w:sz w:val="20"/>
          <w:szCs w:val="20"/>
          <w:lang w:val="ru-RU"/>
        </w:rPr>
        <w:t>20.7. Порядок внесения изменений в состав поручительства Договора займа.</w:t>
      </w:r>
    </w:p>
    <w:p w14:paraId="38937DC3" w14:textId="77777777" w:rsidR="009A54A6" w:rsidRPr="00ED0DCB"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r>
    </w:p>
    <w:p w14:paraId="0D4C7D1B" w14:textId="060821B6" w:rsidR="009A54A6" w:rsidRPr="00ED0DCB"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20.7</w:t>
      </w:r>
      <w:r w:rsidR="00B61104" w:rsidRPr="00ED0DCB">
        <w:rPr>
          <w:rFonts w:ascii="Times New Roman" w:eastAsia="Times New Roman" w:hAnsi="Times New Roman" w:cs="Times New Roman"/>
          <w:sz w:val="20"/>
          <w:szCs w:val="20"/>
          <w:lang w:val="ru-RU"/>
        </w:rPr>
        <w:t>.</w:t>
      </w:r>
      <w:r w:rsidRPr="00ED0DCB">
        <w:rPr>
          <w:rFonts w:ascii="Times New Roman" w:eastAsia="Times New Roman" w:hAnsi="Times New Roman" w:cs="Times New Roman"/>
          <w:sz w:val="20"/>
          <w:szCs w:val="20"/>
          <w:lang w:val="ru-RU"/>
        </w:rPr>
        <w:t>1. Заемщик, при обоснованной необходимости, может внести изменения в состав поручительства по Договору займа в следующем порядке:</w:t>
      </w:r>
    </w:p>
    <w:tbl>
      <w:tblPr>
        <w:tblStyle w:val="2d"/>
        <w:tblW w:w="9918" w:type="dxa"/>
        <w:tblLook w:val="04A0" w:firstRow="1" w:lastRow="0" w:firstColumn="1" w:lastColumn="0" w:noHBand="0" w:noVBand="1"/>
      </w:tblPr>
      <w:tblGrid>
        <w:gridCol w:w="1762"/>
        <w:gridCol w:w="8156"/>
      </w:tblGrid>
      <w:tr w:rsidR="009A54A6" w:rsidRPr="00ED0DCB" w14:paraId="305F89DA" w14:textId="77777777" w:rsidTr="009A54A6">
        <w:trPr>
          <w:tblHeader/>
        </w:trPr>
        <w:tc>
          <w:tcPr>
            <w:tcW w:w="1762" w:type="dxa"/>
            <w:shd w:val="clear" w:color="auto" w:fill="F2F2F2"/>
          </w:tcPr>
          <w:p w14:paraId="4A68316D"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Показатель</w:t>
            </w:r>
          </w:p>
        </w:tc>
        <w:tc>
          <w:tcPr>
            <w:tcW w:w="8156" w:type="dxa"/>
            <w:shd w:val="clear" w:color="auto" w:fill="F2F2F2"/>
          </w:tcPr>
          <w:p w14:paraId="1A3CFA6B"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597B6C40" w14:textId="77777777" w:rsidTr="000965E9">
        <w:tc>
          <w:tcPr>
            <w:tcW w:w="1762" w:type="dxa"/>
          </w:tcPr>
          <w:p w14:paraId="5C3845C3" w14:textId="5D3A5775"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 xml:space="preserve">Порядок обращения Заемщика в Фонд для внесения изменений в состав поручительства Договора займа </w:t>
            </w:r>
          </w:p>
          <w:p w14:paraId="75D9344F"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28B8BF2D" w14:textId="77777777"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 xml:space="preserve">Замена </w:t>
            </w:r>
            <w:r w:rsidRPr="00ED0DCB">
              <w:rPr>
                <w:rFonts w:ascii="Times New Roman" w:hAnsi="Times New Roman" w:cs="Times New Roman"/>
                <w:szCs w:val="20"/>
              </w:rPr>
              <w:t>поручителя возможна при условии предоставления Заемщиком поручительства иного лица.</w:t>
            </w:r>
          </w:p>
          <w:p w14:paraId="528ADA38" w14:textId="0B40CA61"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2. Заемщик для замены поручителя по Договору займа предоставляет в Фонд </w:t>
            </w:r>
            <w:r w:rsidRPr="00ED0DCB">
              <w:rPr>
                <w:rFonts w:ascii="Times New Roman" w:hAnsi="Times New Roman" w:cs="Times New Roman"/>
                <w:szCs w:val="20"/>
              </w:rPr>
              <w:t>следующие документы:</w:t>
            </w:r>
          </w:p>
          <w:p w14:paraId="33E26B04" w14:textId="29E4A241" w:rsidR="009A54A6" w:rsidRPr="00ED0DCB" w:rsidRDefault="009A54A6" w:rsidP="002159E0">
            <w:pPr>
              <w:widowControl w:val="0"/>
              <w:tabs>
                <w:tab w:val="left" w:pos="851"/>
                <w:tab w:val="left" w:pos="1134"/>
              </w:tabs>
              <w:autoSpaceDE w:val="0"/>
              <w:autoSpaceDN w:val="0"/>
              <w:adjustRightInd w:val="0"/>
              <w:jc w:val="both"/>
              <w:rPr>
                <w:rFonts w:ascii="Times New Roman" w:eastAsia="Calibri" w:hAnsi="Times New Roman" w:cs="Times New Roman"/>
                <w:szCs w:val="20"/>
              </w:rPr>
            </w:pPr>
            <w:r w:rsidRPr="00ED0DCB">
              <w:rPr>
                <w:rFonts w:ascii="Times New Roman" w:hAnsi="Times New Roman" w:cs="Times New Roman"/>
                <w:szCs w:val="20"/>
              </w:rPr>
              <w:t>1)</w:t>
            </w:r>
            <w:r w:rsidRPr="00ED0DCB">
              <w:rPr>
                <w:rFonts w:ascii="Times New Roman" w:hAnsi="Times New Roman" w:cs="Times New Roman"/>
                <w:iCs/>
                <w:szCs w:val="20"/>
              </w:rPr>
              <w:t xml:space="preserve"> Заявление о замене поручителя </w:t>
            </w:r>
            <w:r w:rsidRPr="00ED0DCB">
              <w:rPr>
                <w:rFonts w:ascii="Times New Roman" w:hAnsi="Times New Roman" w:cs="Times New Roman"/>
                <w:szCs w:val="20"/>
              </w:rPr>
              <w:t>(</w:t>
            </w:r>
            <w:r w:rsidR="006F7F2D" w:rsidRPr="00ED0DCB">
              <w:rPr>
                <w:rFonts w:ascii="Times New Roman" w:hAnsi="Times New Roman" w:cs="Times New Roman"/>
                <w:szCs w:val="20"/>
              </w:rPr>
              <w:t>в произвольной форме</w:t>
            </w:r>
            <w:r w:rsidRPr="00ED0DCB">
              <w:rPr>
                <w:rFonts w:ascii="Times New Roman" w:hAnsi="Times New Roman" w:cs="Times New Roman"/>
                <w:szCs w:val="20"/>
              </w:rPr>
              <w:t>);</w:t>
            </w:r>
          </w:p>
          <w:p w14:paraId="103035AC" w14:textId="747B32F7" w:rsidR="009A54A6" w:rsidRPr="00ED0DCB"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2) </w:t>
            </w:r>
            <w:r w:rsidRPr="00ED0DCB">
              <w:rPr>
                <w:rFonts w:ascii="Times New Roman" w:eastAsia="Calibri" w:hAnsi="Times New Roman" w:cs="Times New Roman"/>
                <w:iCs/>
                <w:szCs w:val="20"/>
              </w:rPr>
              <w:t>Документы в отношении поручителя</w:t>
            </w:r>
            <w:r w:rsidRPr="00ED0DCB">
              <w:rPr>
                <w:rFonts w:ascii="Times New Roman" w:eastAsia="Calibri" w:hAnsi="Times New Roman" w:cs="Times New Roman"/>
                <w:szCs w:val="20"/>
              </w:rPr>
              <w:t>, предоставляемого в качестве замены согласно Приложени</w:t>
            </w:r>
            <w:r w:rsidR="00B61104" w:rsidRPr="00ED0DCB">
              <w:rPr>
                <w:rFonts w:ascii="Times New Roman" w:eastAsia="Calibri" w:hAnsi="Times New Roman" w:cs="Times New Roman"/>
                <w:szCs w:val="20"/>
              </w:rPr>
              <w:t xml:space="preserve">ю </w:t>
            </w:r>
            <w:r w:rsidRPr="00ED0DCB">
              <w:rPr>
                <w:rFonts w:ascii="Times New Roman" w:eastAsia="Calibri" w:hAnsi="Times New Roman" w:cs="Times New Roman"/>
                <w:szCs w:val="20"/>
              </w:rPr>
              <w:t>№</w:t>
            </w:r>
            <w:r w:rsidR="006F7F2D" w:rsidRPr="00ED0DCB">
              <w:rPr>
                <w:rFonts w:ascii="Times New Roman" w:eastAsia="Calibri" w:hAnsi="Times New Roman" w:cs="Times New Roman"/>
                <w:szCs w:val="20"/>
              </w:rPr>
              <w:t xml:space="preserve"> 3</w:t>
            </w:r>
            <w:r w:rsidRPr="00ED0DCB">
              <w:rPr>
                <w:rFonts w:ascii="Times New Roman" w:eastAsia="Calibri" w:hAnsi="Times New Roman" w:cs="Times New Roman"/>
                <w:szCs w:val="20"/>
              </w:rPr>
              <w:t xml:space="preserve"> к</w:t>
            </w:r>
            <w:r w:rsidR="00B61104" w:rsidRPr="00ED0DCB">
              <w:rPr>
                <w:rFonts w:ascii="Times New Roman" w:eastAsia="Calibri" w:hAnsi="Times New Roman" w:cs="Times New Roman"/>
                <w:szCs w:val="20"/>
              </w:rPr>
              <w:t xml:space="preserve"> </w:t>
            </w:r>
            <w:r w:rsidR="000465D9" w:rsidRPr="00ED0DCB">
              <w:rPr>
                <w:rFonts w:ascii="Times New Roman" w:eastAsia="Calibri" w:hAnsi="Times New Roman" w:cs="Times New Roman"/>
                <w:szCs w:val="20"/>
              </w:rPr>
              <w:t>настоящему Положению</w:t>
            </w:r>
            <w:r w:rsidRPr="00ED0DCB">
              <w:rPr>
                <w:rFonts w:ascii="Times New Roman" w:eastAsia="Calibri" w:hAnsi="Times New Roman" w:cs="Times New Roman"/>
                <w:szCs w:val="20"/>
              </w:rPr>
              <w:t>.</w:t>
            </w:r>
          </w:p>
          <w:p w14:paraId="2487CA53" w14:textId="0A44EB16"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3) </w:t>
            </w:r>
            <w:r w:rsidRPr="00ED0DCB">
              <w:rPr>
                <w:rFonts w:ascii="Times New Roman" w:hAnsi="Times New Roman" w:cs="Times New Roman"/>
                <w:iCs/>
                <w:szCs w:val="20"/>
              </w:rPr>
              <w:t>Протокол/решение</w:t>
            </w:r>
            <w:r w:rsidRPr="00ED0DCB">
              <w:rPr>
                <w:rFonts w:ascii="Times New Roman" w:hAnsi="Times New Roman" w:cs="Times New Roman"/>
                <w:szCs w:val="20"/>
              </w:rPr>
              <w:t xml:space="preserve"> на одобрение внесения изменений в состав поручительства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D0DCB">
              <w:rPr>
                <w:rFonts w:ascii="Times New Roman" w:hAnsi="Times New Roman" w:cs="Times New Roman"/>
                <w:szCs w:val="20"/>
                <w:lang w:eastAsia="ru-RU"/>
              </w:rPr>
              <w:t xml:space="preserve">   </w:t>
            </w:r>
          </w:p>
          <w:p w14:paraId="08698688" w14:textId="77777777"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 xml:space="preserve">4) </w:t>
            </w:r>
            <w:r w:rsidRPr="00ED0DCB">
              <w:rPr>
                <w:rFonts w:ascii="Times New Roman" w:hAnsi="Times New Roman" w:cs="Times New Roman"/>
                <w:iCs/>
                <w:szCs w:val="20"/>
              </w:rPr>
              <w:t xml:space="preserve">Вышеуказанные документы Заемщик предоставляет в Фонд </w:t>
            </w:r>
            <w:r w:rsidRPr="00ED0DCB">
              <w:rPr>
                <w:rFonts w:ascii="Times New Roman" w:hAnsi="Times New Roman" w:cs="Times New Roman"/>
                <w:szCs w:val="20"/>
              </w:rPr>
              <w:t>следующими способами:</w:t>
            </w:r>
          </w:p>
          <w:p w14:paraId="535AC19B" w14:textId="77777777"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5BC24BF8" w14:textId="5DC89693"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w:t>
            </w:r>
            <w:r w:rsidR="00D9659D" w:rsidRPr="00ED0DCB">
              <w:rPr>
                <w:rFonts w:ascii="Times New Roman" w:hAnsi="Times New Roman" w:cs="Times New Roman"/>
                <w:bCs/>
                <w:iCs/>
                <w:szCs w:val="20"/>
              </w:rPr>
              <w:t xml:space="preserve">у </w:t>
            </w:r>
            <w:r w:rsidR="00D9659D" w:rsidRPr="00ED0DCB">
              <w:rPr>
                <w:rFonts w:ascii="Times New Roman" w:hAnsi="Times New Roman" w:cs="Times New Roman"/>
                <w:szCs w:val="20"/>
              </w:rPr>
              <w:t>Фонда</w:t>
            </w:r>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одним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47E9622D"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eastAsia="Calibri" w:hAnsi="Times New Roman" w:cs="Times New Roman"/>
                <w:szCs w:val="20"/>
              </w:rPr>
              <w:t xml:space="preserve">2. При необходимости </w:t>
            </w:r>
            <w:r w:rsidRPr="00ED0DCB">
              <w:rPr>
                <w:rFonts w:ascii="Times New Roman" w:hAnsi="Times New Roman" w:cs="Times New Roman"/>
                <w:szCs w:val="20"/>
              </w:rPr>
              <w:t xml:space="preserve">Фонд запрашивает у Заемщика дополнительные документы/сведения: </w:t>
            </w:r>
          </w:p>
          <w:p w14:paraId="5F684691" w14:textId="7D81DDD4"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E6809EF"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D0DCB">
              <w:rPr>
                <w:rFonts w:ascii="Times New Roman" w:hAnsi="Times New Roman" w:cs="Times New Roman"/>
                <w:szCs w:val="20"/>
              </w:rPr>
              <w:t xml:space="preserve"> </w:t>
            </w:r>
          </w:p>
          <w:p w14:paraId="3851E6D3" w14:textId="77777777"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3910EDB1" w14:textId="227826EF"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61104" w:rsidRPr="00ED0DCB">
              <w:rPr>
                <w:rFonts w:ascii="Times New Roman" w:hAnsi="Times New Roman" w:cs="Times New Roman"/>
                <w:szCs w:val="20"/>
              </w:rPr>
              <w:t xml:space="preserve"> Фонда</w:t>
            </w:r>
            <w:r w:rsidRPr="00ED0DCB">
              <w:rPr>
                <w:rFonts w:ascii="Times New Roman" w:hAnsi="Times New Roman" w:cs="Times New Roman"/>
                <w:szCs w:val="20"/>
              </w:rPr>
              <w:t>.</w:t>
            </w:r>
          </w:p>
        </w:tc>
      </w:tr>
      <w:tr w:rsidR="009A54A6" w:rsidRPr="006C0C72" w14:paraId="3F4708D3" w14:textId="77777777" w:rsidTr="000965E9">
        <w:tc>
          <w:tcPr>
            <w:tcW w:w="1762" w:type="dxa"/>
          </w:tcPr>
          <w:p w14:paraId="6EF4C1FE" w14:textId="77777777"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Порядок принятия Фондом решения</w:t>
            </w:r>
          </w:p>
        </w:tc>
        <w:tc>
          <w:tcPr>
            <w:tcW w:w="8156" w:type="dxa"/>
          </w:tcPr>
          <w:p w14:paraId="62DE5217" w14:textId="77777777" w:rsidR="00B61104" w:rsidRPr="00ED0DCB" w:rsidRDefault="00B61104" w:rsidP="00B61104">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6001F90" w14:textId="77777777" w:rsidR="00B61104" w:rsidRPr="00ED0DCB" w:rsidRDefault="00B61104" w:rsidP="00B61104">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DC79DAB" w14:textId="77777777" w:rsidR="00B61104" w:rsidRPr="00ED0DCB" w:rsidRDefault="00B61104" w:rsidP="00B61104">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не более 10 (Десяти) рабочих дней с даты направления Фондом соответствующего запроса;</w:t>
            </w:r>
            <w:r w:rsidRPr="00ED0DCB">
              <w:rPr>
                <w:rFonts w:ascii="Times New Roman" w:hAnsi="Times New Roman" w:cs="Times New Roman"/>
                <w:szCs w:val="20"/>
              </w:rPr>
              <w:t xml:space="preserve"> </w:t>
            </w:r>
          </w:p>
          <w:p w14:paraId="7DF89876" w14:textId="77777777" w:rsidR="00B61104" w:rsidRPr="00ED0DCB" w:rsidRDefault="00B61104" w:rsidP="00B61104">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lastRenderedPageBreak/>
              <w:t>2) на это время заседание Наблюдательного совета Фонда приостанавливается.</w:t>
            </w:r>
          </w:p>
          <w:p w14:paraId="44FDE3EC" w14:textId="77777777" w:rsidR="00B61104" w:rsidRPr="00ED0DCB" w:rsidRDefault="00B61104" w:rsidP="00B61104">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3. Решение принимается Наблюдательным советом Фонда </w:t>
            </w:r>
            <w:r w:rsidRPr="00ED0DCB">
              <w:rPr>
                <w:rFonts w:ascii="Times New Roman" w:hAnsi="Times New Roman" w:cs="Times New Roman"/>
                <w:b/>
                <w:bCs/>
                <w:szCs w:val="20"/>
              </w:rPr>
              <w:t>в течение 10 (Десяти) рабочих дней после обращения</w:t>
            </w:r>
            <w:r w:rsidRPr="00ED0DCB">
              <w:rPr>
                <w:rFonts w:ascii="Times New Roman" w:hAnsi="Times New Roman" w:cs="Times New Roman"/>
                <w:szCs w:val="20"/>
              </w:rPr>
              <w:t xml:space="preserve"> Заемщика</w:t>
            </w:r>
            <w:r w:rsidRPr="00ED0DCB">
              <w:rPr>
                <w:rFonts w:ascii="Times New Roman" w:hAnsi="Times New Roman" w:cs="Times New Roman"/>
                <w:b/>
                <w:bCs/>
                <w:szCs w:val="20"/>
              </w:rPr>
              <w:t xml:space="preserve"> </w:t>
            </w:r>
            <w:r w:rsidRPr="00ED0DCB">
              <w:rPr>
                <w:rFonts w:ascii="Times New Roman" w:hAnsi="Times New Roman" w:cs="Times New Roman"/>
                <w:szCs w:val="20"/>
              </w:rPr>
              <w:t xml:space="preserve">в Фонд </w:t>
            </w:r>
            <w:r w:rsidRPr="00ED0DCB">
              <w:rPr>
                <w:rFonts w:ascii="Times New Roman" w:hAnsi="Times New Roman" w:cs="Times New Roman"/>
                <w:b/>
                <w:bCs/>
                <w:szCs w:val="20"/>
              </w:rPr>
              <w:t xml:space="preserve">или после направления Фондом запроса </w:t>
            </w:r>
            <w:r w:rsidRPr="00ED0DCB">
              <w:rPr>
                <w:rFonts w:ascii="Times New Roman" w:hAnsi="Times New Roman" w:cs="Times New Roman"/>
                <w:szCs w:val="20"/>
              </w:rPr>
              <w:t>Заемщику о предоставлении документов/сведений (в случае их запроса).</w:t>
            </w:r>
          </w:p>
          <w:p w14:paraId="5B1DB4B7" w14:textId="77777777" w:rsidR="00B61104" w:rsidRPr="00ED0DCB" w:rsidRDefault="00B61104" w:rsidP="00B61104">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DAAC479" w14:textId="77777777" w:rsidR="00B61104" w:rsidRPr="00ED0DCB" w:rsidRDefault="00B61104" w:rsidP="00B61104">
            <w:pPr>
              <w:tabs>
                <w:tab w:val="left" w:pos="911"/>
                <w:tab w:val="left" w:pos="993"/>
              </w:tabs>
              <w:jc w:val="both"/>
              <w:rPr>
                <w:rFonts w:ascii="Times New Roman" w:eastAsia="Times New Roman" w:hAnsi="Times New Roman" w:cs="Times New Roman"/>
                <w:szCs w:val="20"/>
              </w:rPr>
            </w:pPr>
            <w:r w:rsidRPr="00ED0DCB">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B401054" w14:textId="77777777" w:rsidR="00B61104" w:rsidRPr="00ED0DCB" w:rsidRDefault="00B61104" w:rsidP="00B61104">
            <w:pPr>
              <w:tabs>
                <w:tab w:val="left" w:pos="709"/>
                <w:tab w:val="left" w:pos="993"/>
              </w:tabs>
              <w:jc w:val="both"/>
              <w:rPr>
                <w:rFonts w:ascii="Times New Roman" w:hAnsi="Times New Roman" w:cs="Times New Roman"/>
                <w:szCs w:val="20"/>
              </w:rPr>
            </w:pPr>
            <w:r w:rsidRPr="00ED0DCB">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23BF2D1A" w14:textId="77777777" w:rsidR="00B61104" w:rsidRPr="00ED0DCB" w:rsidRDefault="00B61104" w:rsidP="00B61104">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5. Информация об указанном решении Фонда </w:t>
            </w:r>
            <w:r w:rsidRPr="00ED0DCB">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D0DCB">
              <w:rPr>
                <w:rFonts w:ascii="Times New Roman" w:hAnsi="Times New Roman" w:cs="Times New Roman"/>
                <w:szCs w:val="20"/>
              </w:rPr>
              <w:t>.</w:t>
            </w:r>
          </w:p>
          <w:p w14:paraId="6FAC47AF" w14:textId="2FB5F56D" w:rsidR="009A54A6" w:rsidRPr="00ED0DCB" w:rsidRDefault="00B61104" w:rsidP="00B61104">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6. </w:t>
            </w:r>
            <w:r w:rsidRPr="00ED0DCB">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D0DCB">
              <w:rPr>
                <w:rFonts w:ascii="Times New Roman" w:eastAsia="Calibri" w:hAnsi="Times New Roman" w:cs="Times New Roman"/>
                <w:b/>
                <w:bCs/>
                <w:szCs w:val="20"/>
              </w:rPr>
              <w:t xml:space="preserve">не более 30 (Тридцати) календарных дней </w:t>
            </w:r>
            <w:r w:rsidRPr="00ED0DCB">
              <w:rPr>
                <w:rFonts w:ascii="Times New Roman" w:hAnsi="Times New Roman" w:cs="Times New Roman"/>
                <w:b/>
                <w:bCs/>
                <w:szCs w:val="20"/>
              </w:rPr>
              <w:t>с даты заседания Наблюдательного совета Фонда</w:t>
            </w:r>
            <w:r w:rsidRPr="00ED0DCB">
              <w:rPr>
                <w:rFonts w:ascii="Times New Roman" w:eastAsia="Calibri" w:hAnsi="Times New Roman" w:cs="Times New Roman"/>
                <w:b/>
                <w:bCs/>
                <w:szCs w:val="20"/>
              </w:rPr>
              <w:t xml:space="preserve">. </w:t>
            </w:r>
            <w:r w:rsidRPr="00ED0DCB">
              <w:rPr>
                <w:rFonts w:ascii="Times New Roman" w:eastAsia="Calibri" w:hAnsi="Times New Roman" w:cs="Times New Roman"/>
                <w:szCs w:val="20"/>
              </w:rPr>
              <w:t xml:space="preserve">Указанный срок может быть увеличен при условии обращения Заемщика и соответствующего обоснования. </w:t>
            </w:r>
          </w:p>
        </w:tc>
      </w:tr>
      <w:tr w:rsidR="009A54A6" w:rsidRPr="006C0C72" w14:paraId="5BD3BAAB" w14:textId="77777777" w:rsidTr="000965E9">
        <w:tc>
          <w:tcPr>
            <w:tcW w:w="1762" w:type="dxa"/>
          </w:tcPr>
          <w:p w14:paraId="232A510F" w14:textId="3C407F4A" w:rsidR="009A54A6" w:rsidRPr="00ED0DCB"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ED0DCB">
              <w:rPr>
                <w:rFonts w:ascii="Times New Roman" w:eastAsia="Calibri" w:hAnsi="Times New Roman" w:cs="Times New Roman"/>
                <w:szCs w:val="20"/>
              </w:rPr>
              <w:lastRenderedPageBreak/>
              <w:t xml:space="preserve">Порядок фиксации изменений к </w:t>
            </w:r>
            <w:r w:rsidRPr="00ED0DCB">
              <w:rPr>
                <w:rFonts w:ascii="Times New Roman" w:hAnsi="Times New Roman" w:cs="Times New Roman"/>
                <w:szCs w:val="20"/>
              </w:rPr>
              <w:t>Договору займа</w:t>
            </w:r>
          </w:p>
        </w:tc>
        <w:tc>
          <w:tcPr>
            <w:tcW w:w="8156" w:type="dxa"/>
          </w:tcPr>
          <w:p w14:paraId="29746E17" w14:textId="77777777"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1. С новыми поручителями заключаются Договоры поручительства.</w:t>
            </w:r>
          </w:p>
          <w:p w14:paraId="72B02053" w14:textId="77777777"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2. С поручителями, которые выбывают из состава поручительства, договоры поручительства расторгаются.</w:t>
            </w:r>
          </w:p>
          <w:p w14:paraId="69D5044A" w14:textId="115FFE5F"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3. К Договору займа оформляется дополнительное соглашение в части изменения состава поручительства. </w:t>
            </w:r>
          </w:p>
          <w:p w14:paraId="2C1279B4" w14:textId="77777777"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eastAsia="Calibri" w:hAnsi="Times New Roman" w:cs="Times New Roman"/>
                <w:szCs w:val="20"/>
              </w:rPr>
              <w:t>4. Указанные договоры и дополнительные соглашения подписываются сторонами и скрепляются печатями (при наличии).</w:t>
            </w:r>
            <w:r w:rsidRPr="00ED0DCB">
              <w:rPr>
                <w:rFonts w:ascii="Times New Roman" w:hAnsi="Times New Roman" w:cs="Times New Roman"/>
                <w:szCs w:val="20"/>
              </w:rPr>
              <w:t xml:space="preserve"> </w:t>
            </w:r>
          </w:p>
        </w:tc>
      </w:tr>
    </w:tbl>
    <w:p w14:paraId="64AD0883" w14:textId="77777777" w:rsidR="009A54A6" w:rsidRPr="00ED0DCB"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FF0000"/>
          <w:sz w:val="20"/>
          <w:szCs w:val="20"/>
          <w:lang w:val="ru-RU"/>
        </w:rPr>
      </w:pPr>
      <w:r w:rsidRPr="00ED0DCB">
        <w:rPr>
          <w:rFonts w:ascii="Times New Roman" w:eastAsia="Times New Roman" w:hAnsi="Times New Roman" w:cs="Times New Roman"/>
          <w:color w:val="FF0000"/>
          <w:sz w:val="20"/>
          <w:szCs w:val="20"/>
          <w:lang w:val="ru-RU"/>
        </w:rPr>
        <w:tab/>
      </w:r>
    </w:p>
    <w:p w14:paraId="5D2C73FD" w14:textId="7FD40B12" w:rsidR="009A54A6" w:rsidRPr="00ED0DCB"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sz w:val="20"/>
          <w:szCs w:val="20"/>
          <w:lang w:val="ru-RU"/>
        </w:rPr>
      </w:pPr>
      <w:r w:rsidRPr="00ED0DCB">
        <w:rPr>
          <w:rFonts w:ascii="Times New Roman" w:eastAsia="Times New Roman" w:hAnsi="Times New Roman" w:cs="Times New Roman"/>
          <w:b/>
          <w:bCs/>
          <w:sz w:val="20"/>
          <w:szCs w:val="20"/>
          <w:lang w:val="ru-RU"/>
        </w:rPr>
        <w:t xml:space="preserve">20.8. Порядок внесения иных изменений в Договор займа, не указанных </w:t>
      </w:r>
      <w:r w:rsidR="00054447" w:rsidRPr="00ED0DCB">
        <w:rPr>
          <w:rFonts w:ascii="Times New Roman" w:eastAsia="Times New Roman" w:hAnsi="Times New Roman" w:cs="Times New Roman"/>
          <w:b/>
          <w:bCs/>
          <w:sz w:val="20"/>
          <w:szCs w:val="20"/>
          <w:lang w:val="ru-RU"/>
        </w:rPr>
        <w:br/>
      </w:r>
      <w:r w:rsidRPr="00ED0DCB">
        <w:rPr>
          <w:rFonts w:ascii="Times New Roman" w:eastAsia="Times New Roman" w:hAnsi="Times New Roman" w:cs="Times New Roman"/>
          <w:b/>
          <w:bCs/>
          <w:sz w:val="20"/>
          <w:szCs w:val="20"/>
          <w:lang w:val="ru-RU"/>
        </w:rPr>
        <w:t xml:space="preserve">в </w:t>
      </w:r>
      <w:proofErr w:type="spellStart"/>
      <w:r w:rsidRPr="00ED0DCB">
        <w:rPr>
          <w:rFonts w:ascii="Times New Roman" w:eastAsia="Times New Roman" w:hAnsi="Times New Roman" w:cs="Times New Roman"/>
          <w:b/>
          <w:bCs/>
          <w:sz w:val="20"/>
          <w:szCs w:val="20"/>
          <w:lang w:val="ru-RU"/>
        </w:rPr>
        <w:t>п.п</w:t>
      </w:r>
      <w:proofErr w:type="spellEnd"/>
      <w:r w:rsidRPr="00ED0DCB">
        <w:rPr>
          <w:rFonts w:ascii="Times New Roman" w:eastAsia="Times New Roman" w:hAnsi="Times New Roman" w:cs="Times New Roman"/>
          <w:b/>
          <w:bCs/>
          <w:sz w:val="20"/>
          <w:szCs w:val="20"/>
          <w:lang w:val="ru-RU"/>
        </w:rPr>
        <w:t xml:space="preserve">. 20.1. – 20.7. </w:t>
      </w:r>
      <w:r w:rsidR="00054447" w:rsidRPr="00ED0DCB">
        <w:rPr>
          <w:rFonts w:ascii="Times New Roman" w:eastAsia="Times New Roman" w:hAnsi="Times New Roman" w:cs="Times New Roman"/>
          <w:b/>
          <w:bCs/>
          <w:sz w:val="20"/>
          <w:szCs w:val="20"/>
          <w:lang w:val="ru-RU"/>
        </w:rPr>
        <w:t xml:space="preserve">настоящего </w:t>
      </w:r>
      <w:r w:rsidR="00D9659D" w:rsidRPr="00ED0DCB">
        <w:rPr>
          <w:rFonts w:ascii="Times New Roman" w:eastAsia="Times New Roman" w:hAnsi="Times New Roman" w:cs="Times New Roman"/>
          <w:b/>
          <w:bCs/>
          <w:sz w:val="20"/>
          <w:szCs w:val="20"/>
          <w:lang w:val="ru-RU"/>
        </w:rPr>
        <w:t>Положения</w:t>
      </w:r>
      <w:r w:rsidRPr="00ED0DCB">
        <w:rPr>
          <w:rFonts w:ascii="Times New Roman" w:eastAsia="Times New Roman" w:hAnsi="Times New Roman" w:cs="Times New Roman"/>
          <w:b/>
          <w:bCs/>
          <w:sz w:val="20"/>
          <w:szCs w:val="20"/>
          <w:lang w:val="ru-RU"/>
        </w:rPr>
        <w:t>.</w:t>
      </w:r>
    </w:p>
    <w:p w14:paraId="0D6A880E" w14:textId="77777777" w:rsidR="009A54A6" w:rsidRPr="00ED0DCB"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r>
    </w:p>
    <w:p w14:paraId="4AF23E14" w14:textId="04BFEBBA" w:rsidR="009A54A6" w:rsidRPr="00ED0DCB"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ab/>
        <w:t xml:space="preserve">20.8.1. Заемщик, при обоснованной необходимости, может заявиться на изменение условий Договора займа, не указанных в </w:t>
      </w:r>
      <w:proofErr w:type="spellStart"/>
      <w:r w:rsidRPr="00ED0DCB">
        <w:rPr>
          <w:rFonts w:ascii="Times New Roman" w:eastAsia="Times New Roman" w:hAnsi="Times New Roman" w:cs="Times New Roman"/>
          <w:sz w:val="20"/>
          <w:szCs w:val="20"/>
          <w:lang w:val="ru-RU"/>
        </w:rPr>
        <w:t>п.п</w:t>
      </w:r>
      <w:proofErr w:type="spellEnd"/>
      <w:r w:rsidRPr="00ED0DCB">
        <w:rPr>
          <w:rFonts w:ascii="Times New Roman" w:eastAsia="Times New Roman" w:hAnsi="Times New Roman" w:cs="Times New Roman"/>
          <w:sz w:val="20"/>
          <w:szCs w:val="20"/>
          <w:lang w:val="ru-RU"/>
        </w:rPr>
        <w:t xml:space="preserve">. 20.1. – 20.7. </w:t>
      </w:r>
      <w:r w:rsidR="00054447" w:rsidRPr="00ED0DCB">
        <w:rPr>
          <w:rFonts w:ascii="Times New Roman" w:eastAsia="Times New Roman" w:hAnsi="Times New Roman" w:cs="Times New Roman"/>
          <w:sz w:val="20"/>
          <w:szCs w:val="20"/>
          <w:lang w:val="ru-RU"/>
        </w:rPr>
        <w:t xml:space="preserve">настоящего </w:t>
      </w:r>
      <w:r w:rsidR="00D9659D"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в следующем порядке:</w:t>
      </w:r>
    </w:p>
    <w:tbl>
      <w:tblPr>
        <w:tblStyle w:val="2d"/>
        <w:tblW w:w="9918" w:type="dxa"/>
        <w:tblLook w:val="04A0" w:firstRow="1" w:lastRow="0" w:firstColumn="1" w:lastColumn="0" w:noHBand="0" w:noVBand="1"/>
      </w:tblPr>
      <w:tblGrid>
        <w:gridCol w:w="1555"/>
        <w:gridCol w:w="8363"/>
      </w:tblGrid>
      <w:tr w:rsidR="009A54A6" w:rsidRPr="00ED0DCB" w14:paraId="3B848C2A" w14:textId="77777777" w:rsidTr="00E9413D">
        <w:trPr>
          <w:tblHeader/>
        </w:trPr>
        <w:tc>
          <w:tcPr>
            <w:tcW w:w="1555" w:type="dxa"/>
            <w:shd w:val="clear" w:color="auto" w:fill="F2F2F2"/>
          </w:tcPr>
          <w:p w14:paraId="4A44598F"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Показатель</w:t>
            </w:r>
          </w:p>
        </w:tc>
        <w:tc>
          <w:tcPr>
            <w:tcW w:w="8363" w:type="dxa"/>
            <w:shd w:val="clear" w:color="auto" w:fill="F2F2F2"/>
          </w:tcPr>
          <w:p w14:paraId="3B2CAA0D" w14:textId="77777777" w:rsidR="009A54A6" w:rsidRPr="00ED0DCB"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ED0DCB">
              <w:rPr>
                <w:rFonts w:ascii="Times New Roman" w:hAnsi="Times New Roman" w:cs="Times New Roman"/>
                <w:szCs w:val="20"/>
              </w:rPr>
              <w:t>Общие сведения</w:t>
            </w:r>
          </w:p>
        </w:tc>
      </w:tr>
      <w:tr w:rsidR="009A54A6" w:rsidRPr="006C0C72" w14:paraId="7592142B" w14:textId="77777777" w:rsidTr="00E9413D">
        <w:tc>
          <w:tcPr>
            <w:tcW w:w="1555" w:type="dxa"/>
          </w:tcPr>
          <w:p w14:paraId="6702001F" w14:textId="5F01B9A6" w:rsidR="009A54A6" w:rsidRPr="00ED0DCB"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t xml:space="preserve">Порядок обращения Заемщика в Фонд для внесения изменений в условия Договора займа, не указанные в </w:t>
            </w:r>
            <w:proofErr w:type="spellStart"/>
            <w:r w:rsidRPr="00ED0DCB">
              <w:rPr>
                <w:rFonts w:ascii="Times New Roman" w:hAnsi="Times New Roman" w:cs="Times New Roman"/>
                <w:szCs w:val="20"/>
              </w:rPr>
              <w:t>п.п</w:t>
            </w:r>
            <w:proofErr w:type="spellEnd"/>
            <w:r w:rsidRPr="00ED0DCB">
              <w:rPr>
                <w:rFonts w:ascii="Times New Roman" w:hAnsi="Times New Roman" w:cs="Times New Roman"/>
                <w:szCs w:val="20"/>
              </w:rPr>
              <w:t xml:space="preserve">. 20.1. – 20.7. </w:t>
            </w:r>
            <w:r w:rsidR="00054447" w:rsidRPr="00ED0DCB">
              <w:rPr>
                <w:rFonts w:ascii="Times New Roman" w:hAnsi="Times New Roman" w:cs="Times New Roman"/>
                <w:szCs w:val="20"/>
              </w:rPr>
              <w:t xml:space="preserve">настоящего </w:t>
            </w:r>
            <w:r w:rsidR="00D9659D" w:rsidRPr="00ED0DCB">
              <w:rPr>
                <w:rFonts w:ascii="Times New Roman" w:hAnsi="Times New Roman" w:cs="Times New Roman"/>
                <w:szCs w:val="20"/>
              </w:rPr>
              <w:t>Положения</w:t>
            </w:r>
          </w:p>
        </w:tc>
        <w:tc>
          <w:tcPr>
            <w:tcW w:w="8363" w:type="dxa"/>
          </w:tcPr>
          <w:p w14:paraId="52CB8F6F" w14:textId="7BC25F09" w:rsidR="009A54A6" w:rsidRPr="00ED0DCB"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1. Заемщик с целью внесения изменений в </w:t>
            </w:r>
            <w:r w:rsidRPr="00ED0DCB">
              <w:rPr>
                <w:rFonts w:ascii="Times New Roman" w:hAnsi="Times New Roman" w:cs="Times New Roman"/>
                <w:szCs w:val="20"/>
              </w:rPr>
              <w:t xml:space="preserve">условия Договора займа, не указанные в </w:t>
            </w:r>
            <w:r w:rsidR="00D9659D" w:rsidRPr="00ED0DCB">
              <w:rPr>
                <w:rFonts w:ascii="Times New Roman" w:hAnsi="Times New Roman" w:cs="Times New Roman"/>
                <w:szCs w:val="20"/>
              </w:rPr>
              <w:br/>
            </w:r>
            <w:proofErr w:type="spellStart"/>
            <w:r w:rsidRPr="00ED0DCB">
              <w:rPr>
                <w:rFonts w:ascii="Times New Roman" w:hAnsi="Times New Roman" w:cs="Times New Roman"/>
                <w:szCs w:val="20"/>
              </w:rPr>
              <w:t>п.п</w:t>
            </w:r>
            <w:proofErr w:type="spellEnd"/>
            <w:r w:rsidRPr="00ED0DCB">
              <w:rPr>
                <w:rFonts w:ascii="Times New Roman" w:hAnsi="Times New Roman" w:cs="Times New Roman"/>
                <w:szCs w:val="20"/>
              </w:rPr>
              <w:t>. 20.1. – 20.7.</w:t>
            </w:r>
            <w:r w:rsidR="00054447" w:rsidRPr="00ED0DCB">
              <w:rPr>
                <w:rFonts w:ascii="Times New Roman" w:hAnsi="Times New Roman" w:cs="Times New Roman"/>
                <w:szCs w:val="20"/>
              </w:rPr>
              <w:t xml:space="preserve"> настоящего</w:t>
            </w:r>
            <w:r w:rsidRPr="00ED0DCB">
              <w:rPr>
                <w:rFonts w:ascii="Times New Roman" w:hAnsi="Times New Roman" w:cs="Times New Roman"/>
                <w:szCs w:val="20"/>
              </w:rPr>
              <w:t xml:space="preserve"> </w:t>
            </w:r>
            <w:r w:rsidR="00D9659D" w:rsidRPr="00ED0DCB">
              <w:rPr>
                <w:rFonts w:ascii="Times New Roman" w:hAnsi="Times New Roman" w:cs="Times New Roman"/>
                <w:szCs w:val="20"/>
              </w:rPr>
              <w:t>Положения</w:t>
            </w:r>
            <w:r w:rsidRPr="00ED0DCB">
              <w:rPr>
                <w:rFonts w:ascii="Times New Roman" w:hAnsi="Times New Roman" w:cs="Times New Roman"/>
                <w:szCs w:val="20"/>
              </w:rPr>
              <w:t xml:space="preserve">, </w:t>
            </w:r>
            <w:r w:rsidRPr="00ED0DCB">
              <w:rPr>
                <w:rFonts w:ascii="Times New Roman" w:eastAsia="Calibri" w:hAnsi="Times New Roman" w:cs="Times New Roman"/>
                <w:szCs w:val="20"/>
              </w:rPr>
              <w:t xml:space="preserve">предоставляет в Фонд </w:t>
            </w:r>
            <w:r w:rsidRPr="00ED0DCB">
              <w:rPr>
                <w:rFonts w:ascii="Times New Roman" w:hAnsi="Times New Roman" w:cs="Times New Roman"/>
                <w:szCs w:val="20"/>
              </w:rPr>
              <w:t>следующие документы:</w:t>
            </w:r>
          </w:p>
          <w:p w14:paraId="664A7DEC" w14:textId="3845BB92" w:rsidR="009A54A6" w:rsidRPr="00ED0DCB" w:rsidRDefault="009A54A6" w:rsidP="002159E0">
            <w:pPr>
              <w:widowControl w:val="0"/>
              <w:tabs>
                <w:tab w:val="left" w:pos="851"/>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w:t>
            </w:r>
            <w:r w:rsidRPr="00ED0DCB">
              <w:rPr>
                <w:rFonts w:ascii="Times New Roman" w:hAnsi="Times New Roman" w:cs="Times New Roman"/>
                <w:iCs/>
                <w:szCs w:val="20"/>
              </w:rPr>
              <w:t> Заявление о внесении изменений в условия Договора займа</w:t>
            </w:r>
            <w:r w:rsidRPr="00ED0DCB">
              <w:rPr>
                <w:rFonts w:ascii="Times New Roman" w:hAnsi="Times New Roman" w:cs="Times New Roman"/>
                <w:szCs w:val="20"/>
              </w:rPr>
              <w:t>, в котором в обязательном порядке должно быть отражено следующее:</w:t>
            </w:r>
          </w:p>
          <w:p w14:paraId="52CDB674" w14:textId="663990A0" w:rsidR="009A54A6" w:rsidRPr="00ED0DCB" w:rsidRDefault="009A54A6">
            <w:pPr>
              <w:numPr>
                <w:ilvl w:val="0"/>
                <w:numId w:val="27"/>
              </w:numPr>
              <w:tabs>
                <w:tab w:val="left" w:pos="993"/>
              </w:tabs>
              <w:ind w:left="253" w:hanging="284"/>
              <w:contextualSpacing/>
              <w:jc w:val="both"/>
              <w:rPr>
                <w:rFonts w:ascii="Times New Roman" w:eastAsia="Calibri" w:hAnsi="Times New Roman" w:cs="Times New Roman"/>
                <w:szCs w:val="20"/>
              </w:rPr>
            </w:pPr>
            <w:r w:rsidRPr="00ED0DCB">
              <w:rPr>
                <w:rFonts w:ascii="Times New Roman" w:hAnsi="Times New Roman" w:cs="Times New Roman"/>
                <w:szCs w:val="20"/>
              </w:rPr>
              <w:t>причина внесения изменений в условия Договора займа;</w:t>
            </w:r>
          </w:p>
          <w:p w14:paraId="38DD5350" w14:textId="496E39FE" w:rsidR="009A54A6" w:rsidRPr="00ED0DCB" w:rsidRDefault="009A54A6">
            <w:pPr>
              <w:numPr>
                <w:ilvl w:val="0"/>
                <w:numId w:val="27"/>
              </w:numPr>
              <w:tabs>
                <w:tab w:val="left" w:pos="993"/>
              </w:tabs>
              <w:ind w:left="253" w:hanging="284"/>
              <w:contextualSpacing/>
              <w:jc w:val="both"/>
              <w:rPr>
                <w:rFonts w:ascii="Times New Roman" w:eastAsia="Calibri" w:hAnsi="Times New Roman" w:cs="Times New Roman"/>
                <w:szCs w:val="20"/>
              </w:rPr>
            </w:pPr>
            <w:r w:rsidRPr="00ED0DCB">
              <w:rPr>
                <w:rFonts w:ascii="Times New Roman" w:hAnsi="Times New Roman" w:cs="Times New Roman"/>
                <w:szCs w:val="20"/>
              </w:rPr>
              <w:t>иные существенные сведения для целей внесения изменений в условия Договора займа;</w:t>
            </w:r>
          </w:p>
          <w:p w14:paraId="1DD1EF5E" w14:textId="24B3A662" w:rsidR="009A54A6" w:rsidRPr="00ED0DCB"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lang w:eastAsia="ru-RU"/>
              </w:rPr>
            </w:pPr>
            <w:r w:rsidRPr="00ED0DCB">
              <w:rPr>
                <w:rFonts w:ascii="Times New Roman" w:eastAsia="Calibri" w:hAnsi="Times New Roman" w:cs="Times New Roman"/>
                <w:szCs w:val="20"/>
              </w:rPr>
              <w:t>2) </w:t>
            </w:r>
            <w:r w:rsidRPr="00ED0DCB">
              <w:rPr>
                <w:rFonts w:ascii="Times New Roman" w:eastAsia="Calibri" w:hAnsi="Times New Roman" w:cs="Times New Roman"/>
                <w:iCs/>
                <w:szCs w:val="20"/>
              </w:rPr>
              <w:t>Протокол/решение</w:t>
            </w:r>
            <w:r w:rsidRPr="00ED0DCB">
              <w:rPr>
                <w:rFonts w:ascii="Times New Roman" w:eastAsia="Calibri" w:hAnsi="Times New Roman" w:cs="Times New Roman"/>
                <w:szCs w:val="20"/>
              </w:rPr>
              <w:t xml:space="preserve"> на одобрение внесения иных изменений в Договор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ED0DCB">
              <w:rPr>
                <w:rFonts w:ascii="Times New Roman" w:eastAsia="Calibri" w:hAnsi="Times New Roman" w:cs="Times New Roman"/>
                <w:szCs w:val="20"/>
                <w:lang w:eastAsia="ru-RU"/>
              </w:rPr>
              <w:t xml:space="preserve">   </w:t>
            </w:r>
          </w:p>
          <w:p w14:paraId="19D8B1AF" w14:textId="1B02C0AA" w:rsidR="009A54A6" w:rsidRPr="00ED0DCB"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3) </w:t>
            </w:r>
            <w:r w:rsidRPr="00ED0DCB">
              <w:rPr>
                <w:rFonts w:ascii="Times New Roman" w:eastAsia="Calibri" w:hAnsi="Times New Roman" w:cs="Times New Roman"/>
                <w:iCs/>
                <w:szCs w:val="20"/>
              </w:rPr>
              <w:t>Иные документы, обосновывающие внесение изменений</w:t>
            </w:r>
            <w:r w:rsidRPr="00ED0DCB">
              <w:rPr>
                <w:rFonts w:ascii="Times New Roman" w:eastAsia="Calibri" w:hAnsi="Times New Roman" w:cs="Times New Roman"/>
                <w:szCs w:val="20"/>
              </w:rPr>
              <w:t xml:space="preserve"> в условия Договора займа.</w:t>
            </w:r>
          </w:p>
          <w:p w14:paraId="29253375" w14:textId="77777777" w:rsidR="009A54A6" w:rsidRPr="00ED0DCB"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ED0DCB">
              <w:rPr>
                <w:rFonts w:ascii="Times New Roman" w:hAnsi="Times New Roman" w:cs="Times New Roman"/>
                <w:szCs w:val="20"/>
              </w:rPr>
              <w:t xml:space="preserve">4) </w:t>
            </w:r>
            <w:r w:rsidRPr="00ED0DCB">
              <w:rPr>
                <w:rFonts w:ascii="Times New Roman" w:hAnsi="Times New Roman" w:cs="Times New Roman"/>
                <w:iCs/>
                <w:szCs w:val="20"/>
              </w:rPr>
              <w:t xml:space="preserve">Вышеуказанные документы Заемщик предоставляет в Фонд </w:t>
            </w:r>
            <w:r w:rsidRPr="00ED0DCB">
              <w:rPr>
                <w:rFonts w:ascii="Times New Roman" w:hAnsi="Times New Roman" w:cs="Times New Roman"/>
                <w:szCs w:val="20"/>
              </w:rPr>
              <w:t>следующими способами:</w:t>
            </w:r>
          </w:p>
          <w:p w14:paraId="1333E1C7" w14:textId="77777777"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непосредственно обратившись в Фонд</w:t>
            </w:r>
            <w:r w:rsidRPr="00ED0DCB">
              <w:rPr>
                <w:rFonts w:ascii="Times New Roman" w:hAnsi="Times New Roman" w:cs="Times New Roman"/>
                <w:szCs w:val="20"/>
              </w:rPr>
              <w:t xml:space="preserve"> (лично, через представителя);</w:t>
            </w:r>
          </w:p>
          <w:p w14:paraId="486953B4" w14:textId="5BB5059B" w:rsidR="009A54A6" w:rsidRPr="00ED0DCB" w:rsidRDefault="009A54A6">
            <w:pPr>
              <w:numPr>
                <w:ilvl w:val="0"/>
                <w:numId w:val="24"/>
              </w:numPr>
              <w:tabs>
                <w:tab w:val="left" w:pos="254"/>
                <w:tab w:val="left" w:pos="993"/>
              </w:tabs>
              <w:ind w:left="254" w:hanging="284"/>
              <w:jc w:val="both"/>
              <w:rPr>
                <w:rFonts w:ascii="Times New Roman" w:hAnsi="Times New Roman" w:cs="Times New Roman"/>
                <w:szCs w:val="20"/>
              </w:rPr>
            </w:pPr>
            <w:r w:rsidRPr="00ED0DCB">
              <w:rPr>
                <w:rFonts w:ascii="Times New Roman" w:hAnsi="Times New Roman" w:cs="Times New Roman"/>
                <w:bCs/>
                <w:iCs/>
                <w:szCs w:val="20"/>
              </w:rPr>
              <w:t xml:space="preserve">путем направления </w:t>
            </w:r>
            <w:r w:rsidRPr="00ED0DCB">
              <w:rPr>
                <w:rFonts w:ascii="Times New Roman" w:hAnsi="Times New Roman" w:cs="Times New Roman"/>
                <w:szCs w:val="20"/>
              </w:rPr>
              <w:t>пакета документов</w:t>
            </w:r>
            <w:r w:rsidRPr="00ED0DCB">
              <w:rPr>
                <w:rFonts w:ascii="Times New Roman" w:hAnsi="Times New Roman" w:cs="Times New Roman"/>
                <w:bCs/>
                <w:iCs/>
                <w:szCs w:val="20"/>
              </w:rPr>
              <w:t xml:space="preserve"> в скан-копиях в виде электронных документов на электронную почту </w:t>
            </w:r>
            <w:hyperlink r:id="rId20" w:history="1">
              <w:r w:rsidR="00D9659D" w:rsidRPr="00ED0DCB">
                <w:rPr>
                  <w:rFonts w:ascii="Times New Roman" w:hAnsi="Times New Roman" w:cs="Times New Roman"/>
                  <w:szCs w:val="20"/>
                </w:rPr>
                <w:t>Фонда</w:t>
              </w:r>
            </w:hyperlink>
            <w:r w:rsidRPr="00ED0DCB">
              <w:rPr>
                <w:rFonts w:ascii="Times New Roman" w:hAnsi="Times New Roman" w:cs="Times New Roman"/>
                <w:szCs w:val="20"/>
              </w:rPr>
              <w:t xml:space="preserve">, </w:t>
            </w:r>
            <w:r w:rsidRPr="00ED0DCB">
              <w:rPr>
                <w:rFonts w:ascii="Times New Roman" w:hAnsi="Times New Roman" w:cs="Times New Roman"/>
                <w:bCs/>
                <w:iCs/>
                <w:szCs w:val="20"/>
              </w:rPr>
              <w:t xml:space="preserve">возможно одним архивным файлом </w:t>
            </w:r>
            <w:r w:rsidRPr="00ED0DCB">
              <w:rPr>
                <w:rFonts w:ascii="Times New Roman" w:hAnsi="Times New Roman" w:cs="Times New Roman"/>
                <w:szCs w:val="20"/>
              </w:rPr>
              <w:t>(расширение .</w:t>
            </w:r>
            <w:proofErr w:type="spellStart"/>
            <w:r w:rsidRPr="00ED0DCB">
              <w:rPr>
                <w:rFonts w:ascii="Times New Roman" w:hAnsi="Times New Roman" w:cs="Times New Roman"/>
                <w:szCs w:val="20"/>
              </w:rPr>
              <w:t>zip</w:t>
            </w:r>
            <w:proofErr w:type="spellEnd"/>
            <w:r w:rsidRPr="00ED0DCB">
              <w:rPr>
                <w:rFonts w:ascii="Times New Roman" w:hAnsi="Times New Roman" w:cs="Times New Roman"/>
                <w:szCs w:val="20"/>
              </w:rPr>
              <w:t>.)</w:t>
            </w:r>
          </w:p>
          <w:p w14:paraId="0BBCF404" w14:textId="208A600E"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eastAsia="Calibri" w:hAnsi="Times New Roman" w:cs="Times New Roman"/>
                <w:szCs w:val="20"/>
              </w:rPr>
              <w:t xml:space="preserve">2. При необходимости </w:t>
            </w:r>
            <w:r w:rsidRPr="00ED0DCB">
              <w:rPr>
                <w:rFonts w:ascii="Times New Roman" w:hAnsi="Times New Roman" w:cs="Times New Roman"/>
                <w:szCs w:val="20"/>
              </w:rPr>
              <w:t>Фонд запрашивает у Заемщика дополнительные документы/</w:t>
            </w:r>
            <w:r w:rsidR="00D9659D" w:rsidRPr="00ED0DCB">
              <w:rPr>
                <w:rFonts w:ascii="Times New Roman" w:hAnsi="Times New Roman" w:cs="Times New Roman"/>
                <w:szCs w:val="20"/>
              </w:rPr>
              <w:t xml:space="preserve"> </w:t>
            </w:r>
            <w:r w:rsidRPr="00ED0DCB">
              <w:rPr>
                <w:rFonts w:ascii="Times New Roman" w:hAnsi="Times New Roman" w:cs="Times New Roman"/>
                <w:szCs w:val="20"/>
              </w:rPr>
              <w:t xml:space="preserve">сведения: </w:t>
            </w:r>
          </w:p>
          <w:p w14:paraId="6AE9E5D6" w14:textId="7793B7F3"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2A233F46" w14:textId="77777777"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ED0DCB">
              <w:rPr>
                <w:rFonts w:ascii="Times New Roman" w:hAnsi="Times New Roman" w:cs="Times New Roman"/>
                <w:szCs w:val="20"/>
              </w:rPr>
              <w:t xml:space="preserve"> </w:t>
            </w:r>
          </w:p>
          <w:p w14:paraId="253F3613" w14:textId="77777777" w:rsidR="009A54A6" w:rsidRPr="00ED0DCB" w:rsidRDefault="009A54A6" w:rsidP="002159E0">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50A41FC" w14:textId="2AB93A62" w:rsidR="009A54A6" w:rsidRPr="00ED0DCB" w:rsidRDefault="009A54A6" w:rsidP="002159E0">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lastRenderedPageBreak/>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2C661C" w:rsidRPr="00ED0DCB">
              <w:rPr>
                <w:rFonts w:ascii="Times New Roman" w:hAnsi="Times New Roman" w:cs="Times New Roman"/>
                <w:szCs w:val="20"/>
              </w:rPr>
              <w:t xml:space="preserve"> Фонда</w:t>
            </w:r>
            <w:r w:rsidRPr="00ED0DCB">
              <w:rPr>
                <w:rFonts w:ascii="Times New Roman" w:hAnsi="Times New Roman" w:cs="Times New Roman"/>
                <w:szCs w:val="20"/>
              </w:rPr>
              <w:t>.</w:t>
            </w:r>
          </w:p>
        </w:tc>
      </w:tr>
      <w:tr w:rsidR="002C661C" w:rsidRPr="006C0C72" w14:paraId="0CC9A277" w14:textId="77777777" w:rsidTr="00E9413D">
        <w:tc>
          <w:tcPr>
            <w:tcW w:w="1555" w:type="dxa"/>
          </w:tcPr>
          <w:p w14:paraId="001CBB99" w14:textId="77777777" w:rsidR="002C661C" w:rsidRPr="00ED0DCB" w:rsidRDefault="002C661C" w:rsidP="002C661C">
            <w:pPr>
              <w:widowControl w:val="0"/>
              <w:tabs>
                <w:tab w:val="left" w:pos="567"/>
                <w:tab w:val="left" w:pos="709"/>
                <w:tab w:val="left" w:pos="1276"/>
              </w:tabs>
              <w:autoSpaceDE w:val="0"/>
              <w:autoSpaceDN w:val="0"/>
              <w:adjustRightInd w:val="0"/>
              <w:rPr>
                <w:rFonts w:ascii="Times New Roman" w:hAnsi="Times New Roman" w:cs="Times New Roman"/>
                <w:szCs w:val="20"/>
              </w:rPr>
            </w:pPr>
            <w:r w:rsidRPr="00ED0DCB">
              <w:rPr>
                <w:rFonts w:ascii="Times New Roman" w:hAnsi="Times New Roman" w:cs="Times New Roman"/>
                <w:szCs w:val="20"/>
              </w:rPr>
              <w:lastRenderedPageBreak/>
              <w:t>Порядок принятия Фондом решения</w:t>
            </w:r>
          </w:p>
        </w:tc>
        <w:tc>
          <w:tcPr>
            <w:tcW w:w="8363" w:type="dxa"/>
          </w:tcPr>
          <w:p w14:paraId="646E91E1" w14:textId="77777777" w:rsidR="002C661C" w:rsidRPr="00ED0DCB" w:rsidRDefault="002C661C" w:rsidP="002C661C">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0DF4301" w14:textId="77777777" w:rsidR="002C661C" w:rsidRPr="00ED0DCB" w:rsidRDefault="002C661C" w:rsidP="002C661C">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101A1DCF" w14:textId="77777777" w:rsidR="002C661C" w:rsidRPr="00ED0DCB" w:rsidRDefault="002C661C" w:rsidP="002C661C">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ED0DCB">
              <w:rPr>
                <w:rFonts w:ascii="Times New Roman" w:hAnsi="Times New Roman" w:cs="Times New Roman"/>
                <w:b/>
                <w:bCs/>
                <w:szCs w:val="20"/>
              </w:rPr>
              <w:t>не более 10 (Десяти) рабочих дней с даты направления Фондом соответствующего запроса;</w:t>
            </w:r>
            <w:r w:rsidRPr="00ED0DCB">
              <w:rPr>
                <w:rFonts w:ascii="Times New Roman" w:hAnsi="Times New Roman" w:cs="Times New Roman"/>
                <w:szCs w:val="20"/>
              </w:rPr>
              <w:t xml:space="preserve"> </w:t>
            </w:r>
          </w:p>
          <w:p w14:paraId="54F65AA0" w14:textId="77777777" w:rsidR="002C661C" w:rsidRPr="00ED0DCB" w:rsidRDefault="002C661C" w:rsidP="002C661C">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2) на это время заседание Наблюдательного совета Фонда приостанавливается.</w:t>
            </w:r>
          </w:p>
          <w:p w14:paraId="09FF9BF6" w14:textId="77777777" w:rsidR="002C661C" w:rsidRPr="00ED0DCB" w:rsidRDefault="002C661C" w:rsidP="002C661C">
            <w:pPr>
              <w:tabs>
                <w:tab w:val="left" w:pos="709"/>
                <w:tab w:val="left" w:pos="993"/>
              </w:tabs>
              <w:jc w:val="both"/>
              <w:rPr>
                <w:rFonts w:ascii="Times New Roman" w:hAnsi="Times New Roman" w:cs="Times New Roman"/>
                <w:szCs w:val="20"/>
              </w:rPr>
            </w:pPr>
            <w:r w:rsidRPr="00ED0DCB">
              <w:rPr>
                <w:rFonts w:ascii="Times New Roman" w:hAnsi="Times New Roman" w:cs="Times New Roman"/>
                <w:szCs w:val="20"/>
              </w:rPr>
              <w:t xml:space="preserve">3. Решение принимается Наблюдательным советом Фонда </w:t>
            </w:r>
            <w:r w:rsidRPr="00ED0DCB">
              <w:rPr>
                <w:rFonts w:ascii="Times New Roman" w:hAnsi="Times New Roman" w:cs="Times New Roman"/>
                <w:b/>
                <w:bCs/>
                <w:szCs w:val="20"/>
              </w:rPr>
              <w:t>в течение 10 (Десяти) рабочих дней после обращения</w:t>
            </w:r>
            <w:r w:rsidRPr="00ED0DCB">
              <w:rPr>
                <w:rFonts w:ascii="Times New Roman" w:hAnsi="Times New Roman" w:cs="Times New Roman"/>
                <w:szCs w:val="20"/>
              </w:rPr>
              <w:t xml:space="preserve"> Заемщика</w:t>
            </w:r>
            <w:r w:rsidRPr="00ED0DCB">
              <w:rPr>
                <w:rFonts w:ascii="Times New Roman" w:hAnsi="Times New Roman" w:cs="Times New Roman"/>
                <w:b/>
                <w:bCs/>
                <w:szCs w:val="20"/>
              </w:rPr>
              <w:t xml:space="preserve"> </w:t>
            </w:r>
            <w:r w:rsidRPr="00ED0DCB">
              <w:rPr>
                <w:rFonts w:ascii="Times New Roman" w:hAnsi="Times New Roman" w:cs="Times New Roman"/>
                <w:szCs w:val="20"/>
              </w:rPr>
              <w:t xml:space="preserve">в Фонд </w:t>
            </w:r>
            <w:r w:rsidRPr="00ED0DCB">
              <w:rPr>
                <w:rFonts w:ascii="Times New Roman" w:hAnsi="Times New Roman" w:cs="Times New Roman"/>
                <w:b/>
                <w:bCs/>
                <w:szCs w:val="20"/>
              </w:rPr>
              <w:t xml:space="preserve">или после направления Фондом запроса </w:t>
            </w:r>
            <w:r w:rsidRPr="00ED0DCB">
              <w:rPr>
                <w:rFonts w:ascii="Times New Roman" w:hAnsi="Times New Roman" w:cs="Times New Roman"/>
                <w:szCs w:val="20"/>
              </w:rPr>
              <w:t>Заемщику о предоставлении документов/сведений (в случае их запроса).</w:t>
            </w:r>
          </w:p>
          <w:p w14:paraId="2E0ED07C" w14:textId="77777777" w:rsidR="002C661C" w:rsidRPr="00ED0DCB"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0960EDA8" w14:textId="77777777" w:rsidR="002C661C" w:rsidRPr="00ED0DCB" w:rsidRDefault="002C661C" w:rsidP="002C661C">
            <w:pPr>
              <w:tabs>
                <w:tab w:val="left" w:pos="911"/>
                <w:tab w:val="left" w:pos="993"/>
              </w:tabs>
              <w:jc w:val="both"/>
              <w:rPr>
                <w:rFonts w:ascii="Times New Roman" w:eastAsia="Times New Roman" w:hAnsi="Times New Roman" w:cs="Times New Roman"/>
                <w:szCs w:val="20"/>
              </w:rPr>
            </w:pPr>
            <w:r w:rsidRPr="00ED0DCB">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6689F9E1" w14:textId="77777777" w:rsidR="002C661C" w:rsidRPr="00ED0DCB" w:rsidRDefault="002C661C" w:rsidP="002C661C">
            <w:pPr>
              <w:tabs>
                <w:tab w:val="left" w:pos="709"/>
                <w:tab w:val="left" w:pos="993"/>
              </w:tabs>
              <w:jc w:val="both"/>
              <w:rPr>
                <w:rFonts w:ascii="Times New Roman" w:hAnsi="Times New Roman" w:cs="Times New Roman"/>
                <w:szCs w:val="20"/>
              </w:rPr>
            </w:pPr>
            <w:r w:rsidRPr="00ED0DCB">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6442140" w14:textId="77777777" w:rsidR="002C661C" w:rsidRPr="00ED0DCB" w:rsidRDefault="002C661C" w:rsidP="002C661C">
            <w:pPr>
              <w:tabs>
                <w:tab w:val="left" w:pos="708"/>
                <w:tab w:val="center" w:pos="4677"/>
                <w:tab w:val="right" w:pos="9355"/>
              </w:tabs>
              <w:jc w:val="both"/>
              <w:rPr>
                <w:rFonts w:ascii="Times New Roman" w:hAnsi="Times New Roman" w:cs="Times New Roman"/>
                <w:szCs w:val="20"/>
              </w:rPr>
            </w:pPr>
            <w:r w:rsidRPr="00ED0DCB">
              <w:rPr>
                <w:rFonts w:ascii="Times New Roman" w:hAnsi="Times New Roman" w:cs="Times New Roman"/>
                <w:szCs w:val="20"/>
              </w:rPr>
              <w:t xml:space="preserve">5. Информация об указанном решении Фонда </w:t>
            </w:r>
            <w:r w:rsidRPr="00ED0DCB">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ED0DCB">
              <w:rPr>
                <w:rFonts w:ascii="Times New Roman" w:hAnsi="Times New Roman" w:cs="Times New Roman"/>
                <w:szCs w:val="20"/>
              </w:rPr>
              <w:t>.</w:t>
            </w:r>
          </w:p>
          <w:p w14:paraId="097C9E18" w14:textId="0EBC7F67" w:rsidR="002C661C" w:rsidRPr="00ED0DCB" w:rsidRDefault="002C661C" w:rsidP="002C661C">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6. </w:t>
            </w:r>
            <w:r w:rsidRPr="00ED0DCB">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ED0DCB">
              <w:rPr>
                <w:rFonts w:ascii="Times New Roman" w:eastAsia="Calibri" w:hAnsi="Times New Roman" w:cs="Times New Roman"/>
                <w:b/>
                <w:bCs/>
                <w:szCs w:val="20"/>
              </w:rPr>
              <w:t xml:space="preserve">не более 30 (Тридцати) календарных дней </w:t>
            </w:r>
            <w:r w:rsidRPr="00ED0DCB">
              <w:rPr>
                <w:rFonts w:ascii="Times New Roman" w:hAnsi="Times New Roman" w:cs="Times New Roman"/>
                <w:b/>
                <w:bCs/>
                <w:szCs w:val="20"/>
              </w:rPr>
              <w:t>с даты заседания Наблюдательного совета Фонда</w:t>
            </w:r>
            <w:r w:rsidRPr="00ED0DCB">
              <w:rPr>
                <w:rFonts w:ascii="Times New Roman" w:eastAsia="Calibri" w:hAnsi="Times New Roman" w:cs="Times New Roman"/>
                <w:b/>
                <w:bCs/>
                <w:szCs w:val="20"/>
              </w:rPr>
              <w:t xml:space="preserve">. </w:t>
            </w:r>
            <w:r w:rsidRPr="00ED0DCB">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2C661C" w:rsidRPr="006C0C72" w14:paraId="5ABAF5F3" w14:textId="77777777" w:rsidTr="00E9413D">
        <w:tc>
          <w:tcPr>
            <w:tcW w:w="1555" w:type="dxa"/>
          </w:tcPr>
          <w:p w14:paraId="2E6A54FF" w14:textId="5061B400" w:rsidR="002C661C" w:rsidRPr="00ED0DCB" w:rsidRDefault="002C661C" w:rsidP="002C661C">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bookmarkStart w:id="28" w:name="_Hlk82773595"/>
            <w:r w:rsidRPr="00ED0DCB">
              <w:rPr>
                <w:rFonts w:ascii="Times New Roman" w:eastAsia="Calibri" w:hAnsi="Times New Roman" w:cs="Times New Roman"/>
                <w:szCs w:val="20"/>
              </w:rPr>
              <w:t>Порядок фиксации изменений</w:t>
            </w:r>
            <w:r w:rsidRPr="00ED0DCB">
              <w:rPr>
                <w:rFonts w:ascii="Times New Roman" w:hAnsi="Times New Roman" w:cs="Times New Roman"/>
                <w:szCs w:val="20"/>
              </w:rPr>
              <w:t xml:space="preserve"> Договора займа</w:t>
            </w:r>
          </w:p>
        </w:tc>
        <w:tc>
          <w:tcPr>
            <w:tcW w:w="8363" w:type="dxa"/>
          </w:tcPr>
          <w:p w14:paraId="1CC084AE" w14:textId="77777777" w:rsidR="002C661C" w:rsidRPr="00ED0DCB"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1. Новые условия Договора займа оформляются дополнительными соглашениями:</w:t>
            </w:r>
          </w:p>
          <w:p w14:paraId="20AEB8E4" w14:textId="77777777" w:rsidR="002C661C" w:rsidRPr="00ED0DCB" w:rsidRDefault="002C661C">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Договору займа;</w:t>
            </w:r>
          </w:p>
          <w:p w14:paraId="69F7C6B6" w14:textId="77777777" w:rsidR="002C661C" w:rsidRPr="00ED0DCB" w:rsidRDefault="002C661C">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залога/ипотеки;</w:t>
            </w:r>
          </w:p>
          <w:p w14:paraId="618F23AF" w14:textId="77777777" w:rsidR="002C661C" w:rsidRPr="00ED0DCB" w:rsidRDefault="002C661C">
            <w:pPr>
              <w:widowControl w:val="0"/>
              <w:numPr>
                <w:ilvl w:val="0"/>
                <w:numId w:val="28"/>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ED0DCB">
              <w:rPr>
                <w:rFonts w:ascii="Times New Roman" w:hAnsi="Times New Roman" w:cs="Times New Roman"/>
                <w:szCs w:val="20"/>
              </w:rPr>
              <w:t>к Договорам поручительства,</w:t>
            </w:r>
          </w:p>
          <w:p w14:paraId="4B58DC2C" w14:textId="77777777" w:rsidR="002C661C" w:rsidRPr="00ED0DCB" w:rsidRDefault="002C661C" w:rsidP="002C661C">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ED0DCB">
              <w:rPr>
                <w:rFonts w:ascii="Times New Roman" w:hAnsi="Times New Roman" w:cs="Times New Roman"/>
                <w:szCs w:val="20"/>
              </w:rPr>
              <w:t>которые подписываются сторонами и скрепляются печатями (при наличии).</w:t>
            </w:r>
          </w:p>
          <w:p w14:paraId="2B035788" w14:textId="77777777" w:rsidR="002C661C" w:rsidRPr="00ED0DCB"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3A41C430" w14:textId="77777777" w:rsidR="002C661C" w:rsidRPr="00ED0DCB"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При этом:</w:t>
            </w:r>
          </w:p>
          <w:p w14:paraId="08103FBB" w14:textId="77777777" w:rsidR="002C661C" w:rsidRPr="00ED0DCB"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 xml:space="preserve">Дополнительное соглашение к Договору </w:t>
            </w:r>
            <w:r w:rsidRPr="00ED0DCB">
              <w:rPr>
                <w:rFonts w:ascii="Times New Roman" w:eastAsia="Times New Roman" w:hAnsi="Times New Roman" w:cs="Times New Roman"/>
                <w:szCs w:val="20"/>
              </w:rPr>
              <w:t>ипотеки</w:t>
            </w:r>
            <w:r w:rsidRPr="00ED0DCB">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726997B0" w14:textId="77777777" w:rsidR="002C661C" w:rsidRPr="00ED0DCB"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ED0DCB">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313D40D" w14:textId="57ED21F6" w:rsidR="002C661C" w:rsidRPr="00ED0DCB"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ED0DCB">
              <w:rPr>
                <w:rFonts w:ascii="Times New Roman" w:eastAsia="Calibri" w:hAnsi="Times New Roman" w:cs="Times New Roman"/>
                <w:szCs w:val="20"/>
              </w:rPr>
              <w:t>Уплата расходов п</w:t>
            </w:r>
            <w:r w:rsidRPr="00ED0DCB">
              <w:rPr>
                <w:rFonts w:ascii="Times New Roman" w:eastAsia="Times New Roman" w:hAnsi="Times New Roman" w:cs="Times New Roman"/>
                <w:szCs w:val="20"/>
              </w:rPr>
              <w:t>о регистрации Д</w:t>
            </w:r>
            <w:r w:rsidRPr="00ED0DCB">
              <w:rPr>
                <w:rFonts w:ascii="Times New Roman" w:eastAsia="Calibri" w:hAnsi="Times New Roman" w:cs="Times New Roman"/>
                <w:szCs w:val="20"/>
              </w:rPr>
              <w:t>ополнительных соглашений</w:t>
            </w:r>
            <w:r w:rsidRPr="00ED0DCB">
              <w:rPr>
                <w:rFonts w:ascii="Times New Roman" w:eastAsia="Times New Roman" w:hAnsi="Times New Roman" w:cs="Times New Roman"/>
                <w:szCs w:val="20"/>
              </w:rPr>
              <w:t xml:space="preserve"> </w:t>
            </w:r>
            <w:r w:rsidRPr="00ED0DCB">
              <w:rPr>
                <w:rFonts w:ascii="Times New Roman" w:eastAsia="Calibri" w:hAnsi="Times New Roman" w:cs="Times New Roman"/>
                <w:szCs w:val="20"/>
              </w:rPr>
              <w:t>к Договорам залога/</w:t>
            </w:r>
            <w:r w:rsidRPr="00ED0DCB">
              <w:rPr>
                <w:rFonts w:ascii="Times New Roman" w:eastAsia="Times New Roman" w:hAnsi="Times New Roman" w:cs="Times New Roman"/>
                <w:szCs w:val="20"/>
              </w:rPr>
              <w:t>ипотеки</w:t>
            </w:r>
            <w:r w:rsidRPr="00ED0DCB">
              <w:rPr>
                <w:rFonts w:ascii="Times New Roman" w:eastAsia="Calibri" w:hAnsi="Times New Roman" w:cs="Times New Roman"/>
                <w:szCs w:val="20"/>
              </w:rPr>
              <w:t xml:space="preserve"> несет Залогодатель.</w:t>
            </w:r>
            <w:r w:rsidRPr="00ED0DCB">
              <w:rPr>
                <w:rFonts w:ascii="Times New Roman" w:eastAsia="Times New Roman" w:hAnsi="Times New Roman" w:cs="Times New Roman"/>
                <w:szCs w:val="20"/>
              </w:rPr>
              <w:t xml:space="preserve"> </w:t>
            </w:r>
            <w:r w:rsidRPr="00ED0DCB">
              <w:rPr>
                <w:rFonts w:ascii="Times New Roman" w:hAnsi="Times New Roman" w:cs="Times New Roman"/>
                <w:szCs w:val="20"/>
              </w:rPr>
              <w:t xml:space="preserve"> </w:t>
            </w:r>
          </w:p>
        </w:tc>
      </w:tr>
      <w:bookmarkEnd w:id="28"/>
    </w:tbl>
    <w:p w14:paraId="43CED8B6" w14:textId="77777777" w:rsidR="004A4F37" w:rsidRPr="00ED0DCB" w:rsidRDefault="004A4F37"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sz w:val="20"/>
          <w:szCs w:val="20"/>
          <w:lang w:val="ru-RU" w:eastAsia="ar-SA"/>
        </w:rPr>
      </w:pPr>
    </w:p>
    <w:p w14:paraId="5D32C51E" w14:textId="19F414CE" w:rsidR="009A54A6" w:rsidRPr="00ED0DCB" w:rsidRDefault="009A54A6"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t>21. ДОСЬЕ ЗАЕМЩИКА</w:t>
      </w:r>
    </w:p>
    <w:p w14:paraId="7FC0F75F" w14:textId="77777777" w:rsidR="009A54A6" w:rsidRPr="00ED0DCB" w:rsidRDefault="009A54A6" w:rsidP="002159E0">
      <w:pPr>
        <w:tabs>
          <w:tab w:val="left" w:pos="709"/>
          <w:tab w:val="left" w:pos="993"/>
        </w:tabs>
        <w:autoSpaceDE w:val="0"/>
        <w:autoSpaceDN w:val="0"/>
        <w:adjustRightInd w:val="0"/>
        <w:spacing w:after="0"/>
        <w:ind w:firstLine="709"/>
        <w:rPr>
          <w:rFonts w:ascii="Times New Roman" w:eastAsia="Times New Roman" w:hAnsi="Times New Roman" w:cs="Times New Roman"/>
          <w:sz w:val="20"/>
          <w:szCs w:val="20"/>
          <w:lang w:val="ru-RU" w:eastAsia="ru-RU"/>
        </w:rPr>
      </w:pPr>
    </w:p>
    <w:p w14:paraId="28DEF1CC" w14:textId="0D6109BE" w:rsidR="009A54A6" w:rsidRPr="00ED0DCB" w:rsidRDefault="009A54A6" w:rsidP="002159E0">
      <w:pPr>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21.1. Все предоставленные Заемщиком/Залогодателем/Поручителем документы, результаты проведенных Фондом оценок платежеспособности, кредитоспособности Заемщика, стоимостных оценок залогового обеспечения, внутренние документы Фонда, содержащие условия предоставления займа, размещаются в Досье Заемщика.</w:t>
      </w:r>
    </w:p>
    <w:p w14:paraId="0BEEE35F" w14:textId="71554E76"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eastAsia="ru-RU"/>
        </w:rPr>
      </w:pPr>
      <w:r w:rsidRPr="00ED0DCB">
        <w:rPr>
          <w:rFonts w:ascii="Times New Roman" w:eastAsia="Times New Roman" w:hAnsi="Times New Roman" w:cs="Times New Roman"/>
          <w:sz w:val="20"/>
          <w:szCs w:val="20"/>
          <w:lang w:val="ru-RU" w:eastAsia="ru-RU"/>
        </w:rPr>
        <w:t>20.2. Оригиналы Договоров займа и обеспечительных договоров, Досье Заемщика хранятся в Фонде в течение 5 (Пяти) лет после исполнения Заемщиком в полном объеме обязательств по Договору займа либо уступки по нему права требования.</w:t>
      </w:r>
    </w:p>
    <w:p w14:paraId="66957931"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Cs/>
          <w:sz w:val="20"/>
          <w:szCs w:val="20"/>
          <w:lang w:val="ru-RU"/>
        </w:rPr>
      </w:pPr>
      <w:r w:rsidRPr="00ED0DCB">
        <w:rPr>
          <w:rFonts w:ascii="Times New Roman" w:eastAsia="Times New Roman" w:hAnsi="Times New Roman" w:cs="Times New Roman"/>
          <w:bCs/>
          <w:sz w:val="20"/>
          <w:szCs w:val="20"/>
          <w:lang w:val="ru-RU"/>
        </w:rPr>
        <w:t xml:space="preserve">20.3. Копии документов, имеющихся в Досье Заемщика, предоставляются Фондом Заемщику/Залогодателю/Поручителю по письменному требованию. </w:t>
      </w:r>
    </w:p>
    <w:p w14:paraId="0F574A29"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shd w:val="clear" w:color="auto" w:fill="FFFFFF"/>
          <w:lang w:val="ru-RU"/>
        </w:rPr>
      </w:pPr>
      <w:r w:rsidRPr="00ED0DCB">
        <w:rPr>
          <w:rFonts w:ascii="Times New Roman" w:eastAsia="Times New Roman" w:hAnsi="Times New Roman" w:cs="Times New Roman"/>
          <w:sz w:val="20"/>
          <w:szCs w:val="20"/>
          <w:shd w:val="clear" w:color="auto" w:fill="FFFFFF"/>
          <w:lang w:val="ru-RU"/>
        </w:rPr>
        <w:t>20.5. Все документы Досье Заемщика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22C4B5F4" w14:textId="77777777" w:rsidR="009A54A6" w:rsidRPr="00ED0DCB"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7030A0"/>
          <w:sz w:val="20"/>
          <w:szCs w:val="20"/>
          <w:lang w:val="ru-RU"/>
        </w:rPr>
      </w:pPr>
    </w:p>
    <w:p w14:paraId="6F8507D0" w14:textId="77777777" w:rsidR="009A54A6" w:rsidRPr="00ED0DCB" w:rsidRDefault="009A54A6" w:rsidP="002159E0">
      <w:pPr>
        <w:keepNext/>
        <w:spacing w:after="0"/>
        <w:jc w:val="center"/>
        <w:outlineLvl w:val="3"/>
        <w:rPr>
          <w:rFonts w:ascii="Times New Roman" w:eastAsia="Calibri" w:hAnsi="Times New Roman" w:cs="Times New Roman"/>
          <w:b/>
          <w:bCs/>
          <w:sz w:val="20"/>
          <w:szCs w:val="20"/>
          <w:lang w:val="ru-RU" w:eastAsia="ar-SA"/>
        </w:rPr>
      </w:pPr>
      <w:r w:rsidRPr="00ED0DCB">
        <w:rPr>
          <w:rFonts w:ascii="Times New Roman" w:eastAsia="Calibri" w:hAnsi="Times New Roman" w:cs="Times New Roman"/>
          <w:b/>
          <w:bCs/>
          <w:sz w:val="20"/>
          <w:szCs w:val="20"/>
          <w:lang w:val="ru-RU" w:eastAsia="ar-SA"/>
        </w:rPr>
        <w:lastRenderedPageBreak/>
        <w:t>22. ЗАКЛЮЧИТЕЛЬНЫЕ ПОЛОЖЕНИЯ</w:t>
      </w:r>
    </w:p>
    <w:p w14:paraId="5D899CEA" w14:textId="77777777" w:rsidR="009A54A6" w:rsidRPr="00ED0DCB"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sz w:val="20"/>
          <w:szCs w:val="20"/>
          <w:lang w:val="ru-RU"/>
        </w:rPr>
      </w:pPr>
    </w:p>
    <w:p w14:paraId="03559BA5" w14:textId="19737E6F"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22.1</w:t>
      </w:r>
      <w:r w:rsidRPr="00ED0DCB">
        <w:rPr>
          <w:rFonts w:ascii="Times New Roman" w:eastAsia="Times New Roman" w:hAnsi="Times New Roman" w:cs="Times New Roman"/>
          <w:bCs/>
          <w:sz w:val="20"/>
          <w:szCs w:val="20"/>
          <w:lang w:val="ru-RU"/>
        </w:rPr>
        <w:t>.</w:t>
      </w:r>
      <w:r w:rsidRPr="00ED0DCB">
        <w:rPr>
          <w:rFonts w:ascii="Times New Roman" w:eastAsia="Times New Roman" w:hAnsi="Times New Roman" w:cs="Times New Roman"/>
          <w:sz w:val="20"/>
          <w:szCs w:val="20"/>
          <w:lang w:val="ru-RU"/>
        </w:rPr>
        <w:t xml:space="preserve"> </w:t>
      </w:r>
      <w:r w:rsidR="00D2363C" w:rsidRPr="00ED0DCB">
        <w:rPr>
          <w:rFonts w:ascii="Times New Roman" w:eastAsia="Times New Roman" w:hAnsi="Times New Roman" w:cs="Times New Roman"/>
          <w:sz w:val="20"/>
          <w:szCs w:val="20"/>
          <w:lang w:val="ru-RU"/>
        </w:rPr>
        <w:t>Настоящее П</w:t>
      </w:r>
      <w:r w:rsidR="00F96B0D" w:rsidRPr="00ED0DCB">
        <w:rPr>
          <w:rFonts w:ascii="Times New Roman" w:eastAsia="Times New Roman" w:hAnsi="Times New Roman" w:cs="Times New Roman"/>
          <w:sz w:val="20"/>
          <w:szCs w:val="20"/>
          <w:lang w:val="ru-RU"/>
        </w:rPr>
        <w:t>оложение</w:t>
      </w:r>
      <w:r w:rsidRPr="00ED0DCB">
        <w:rPr>
          <w:rFonts w:ascii="Times New Roman" w:eastAsia="Times New Roman" w:hAnsi="Times New Roman" w:cs="Times New Roman"/>
          <w:sz w:val="20"/>
          <w:szCs w:val="20"/>
          <w:lang w:val="ru-RU"/>
        </w:rPr>
        <w:t xml:space="preserve"> утвержда</w:t>
      </w:r>
      <w:r w:rsidR="00F96B0D" w:rsidRPr="00ED0DCB">
        <w:rPr>
          <w:rFonts w:ascii="Times New Roman" w:eastAsia="Times New Roman" w:hAnsi="Times New Roman" w:cs="Times New Roman"/>
          <w:sz w:val="20"/>
          <w:szCs w:val="20"/>
          <w:lang w:val="ru-RU"/>
        </w:rPr>
        <w:t>е</w:t>
      </w:r>
      <w:r w:rsidRPr="00ED0DCB">
        <w:rPr>
          <w:rFonts w:ascii="Times New Roman" w:eastAsia="Times New Roman" w:hAnsi="Times New Roman" w:cs="Times New Roman"/>
          <w:sz w:val="20"/>
          <w:szCs w:val="20"/>
          <w:lang w:val="ru-RU"/>
        </w:rPr>
        <w:t>тся Наблюдательным советом Фонда.</w:t>
      </w:r>
    </w:p>
    <w:p w14:paraId="0640CC3B" w14:textId="54B2A7ED"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22.2</w:t>
      </w:r>
      <w:r w:rsidRPr="00ED0DCB">
        <w:rPr>
          <w:rFonts w:ascii="Times New Roman" w:eastAsia="Times New Roman" w:hAnsi="Times New Roman" w:cs="Times New Roman"/>
          <w:b/>
          <w:bCs/>
          <w:sz w:val="20"/>
          <w:szCs w:val="20"/>
          <w:lang w:val="ru-RU"/>
        </w:rPr>
        <w:t>.</w:t>
      </w:r>
      <w:r w:rsidRPr="00ED0DCB">
        <w:rPr>
          <w:rFonts w:ascii="Times New Roman" w:eastAsia="Times New Roman" w:hAnsi="Times New Roman" w:cs="Times New Roman"/>
          <w:sz w:val="20"/>
          <w:szCs w:val="20"/>
          <w:lang w:val="ru-RU"/>
        </w:rPr>
        <w:t xml:space="preserve"> Предложения о внесении изменений и дополнений в </w:t>
      </w:r>
      <w:r w:rsidR="00D2363C" w:rsidRPr="00ED0DCB">
        <w:rPr>
          <w:rFonts w:ascii="Times New Roman" w:eastAsia="Times New Roman" w:hAnsi="Times New Roman" w:cs="Times New Roman"/>
          <w:sz w:val="20"/>
          <w:szCs w:val="20"/>
          <w:lang w:val="ru-RU"/>
        </w:rPr>
        <w:t xml:space="preserve">настоящее </w:t>
      </w:r>
      <w:r w:rsidR="00000EFB" w:rsidRPr="00ED0DCB">
        <w:rPr>
          <w:rFonts w:ascii="Times New Roman" w:eastAsia="Times New Roman" w:hAnsi="Times New Roman" w:cs="Times New Roman"/>
          <w:sz w:val="20"/>
          <w:szCs w:val="20"/>
          <w:lang w:val="ru-RU"/>
        </w:rPr>
        <w:t>Положение</w:t>
      </w:r>
      <w:r w:rsidRPr="00ED0DCB">
        <w:rPr>
          <w:rFonts w:ascii="Times New Roman" w:eastAsia="Times New Roman" w:hAnsi="Times New Roman" w:cs="Times New Roman"/>
          <w:sz w:val="20"/>
          <w:szCs w:val="20"/>
          <w:lang w:val="ru-RU"/>
        </w:rPr>
        <w:t xml:space="preserve"> могут вноситься </w:t>
      </w:r>
      <w:r w:rsidR="00000EFB" w:rsidRPr="00ED0DCB">
        <w:rPr>
          <w:rFonts w:ascii="Times New Roman" w:eastAsia="Times New Roman" w:hAnsi="Times New Roman" w:cs="Times New Roman"/>
          <w:sz w:val="20"/>
          <w:szCs w:val="20"/>
          <w:lang w:val="ru-RU"/>
        </w:rPr>
        <w:t>генеральным директором</w:t>
      </w:r>
      <w:r w:rsidRPr="00ED0DCB">
        <w:rPr>
          <w:rFonts w:ascii="Times New Roman" w:eastAsia="Times New Roman" w:hAnsi="Times New Roman" w:cs="Times New Roman"/>
          <w:sz w:val="20"/>
          <w:szCs w:val="20"/>
          <w:lang w:val="ru-RU"/>
        </w:rPr>
        <w:t xml:space="preserve"> Фонд</w:t>
      </w:r>
      <w:r w:rsidR="00000EFB" w:rsidRPr="00ED0DCB">
        <w:rPr>
          <w:rFonts w:ascii="Times New Roman" w:eastAsia="Times New Roman" w:hAnsi="Times New Roman" w:cs="Times New Roman"/>
          <w:sz w:val="20"/>
          <w:szCs w:val="20"/>
          <w:lang w:val="ru-RU"/>
        </w:rPr>
        <w:t>а</w:t>
      </w:r>
      <w:r w:rsidRPr="00ED0DCB">
        <w:rPr>
          <w:rFonts w:ascii="Times New Roman" w:eastAsia="Times New Roman" w:hAnsi="Times New Roman" w:cs="Times New Roman"/>
          <w:sz w:val="20"/>
          <w:szCs w:val="20"/>
          <w:lang w:val="ru-RU"/>
        </w:rPr>
        <w:t xml:space="preserve"> и/или любым из членов Наблюдательного совета Фонда. Предложения вносятся в письменной форме с приложением текста предлагаемых изменений </w:t>
      </w:r>
      <w:r w:rsidR="00D2363C" w:rsidRPr="00ED0DCB">
        <w:rPr>
          <w:rFonts w:ascii="Times New Roman" w:eastAsia="Times New Roman" w:hAnsi="Times New Roman" w:cs="Times New Roman"/>
          <w:sz w:val="20"/>
          <w:szCs w:val="20"/>
          <w:lang w:val="ru-RU"/>
        </w:rPr>
        <w:t xml:space="preserve">настоящего </w:t>
      </w:r>
      <w:r w:rsidR="00000EFB"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либо новой редакции </w:t>
      </w:r>
      <w:r w:rsidR="00000EFB"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w:t>
      </w:r>
    </w:p>
    <w:p w14:paraId="7EE7AB40" w14:textId="2E847BF1" w:rsidR="009A54A6" w:rsidRPr="00ED0DCB"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22.3</w:t>
      </w:r>
      <w:r w:rsidRPr="00ED0DCB">
        <w:rPr>
          <w:rFonts w:ascii="Times New Roman" w:eastAsia="Times New Roman" w:hAnsi="Times New Roman" w:cs="Times New Roman"/>
          <w:b/>
          <w:bCs/>
          <w:sz w:val="20"/>
          <w:szCs w:val="20"/>
          <w:lang w:val="ru-RU"/>
        </w:rPr>
        <w:t>.</w:t>
      </w:r>
      <w:r w:rsidRPr="00ED0DCB">
        <w:rPr>
          <w:rFonts w:ascii="Times New Roman" w:eastAsia="Times New Roman" w:hAnsi="Times New Roman" w:cs="Times New Roman"/>
          <w:sz w:val="20"/>
          <w:szCs w:val="20"/>
          <w:lang w:val="ru-RU"/>
        </w:rPr>
        <w:t xml:space="preserve"> Утвержденные изменения в </w:t>
      </w:r>
      <w:r w:rsidR="00D2363C" w:rsidRPr="00ED0DCB">
        <w:rPr>
          <w:rFonts w:ascii="Times New Roman" w:eastAsia="Times New Roman" w:hAnsi="Times New Roman" w:cs="Times New Roman"/>
          <w:sz w:val="20"/>
          <w:szCs w:val="20"/>
          <w:lang w:val="ru-RU"/>
        </w:rPr>
        <w:t>настояще</w:t>
      </w:r>
      <w:r w:rsidR="0050010D" w:rsidRPr="00ED0DCB">
        <w:rPr>
          <w:rFonts w:ascii="Times New Roman" w:eastAsia="Times New Roman" w:hAnsi="Times New Roman" w:cs="Times New Roman"/>
          <w:sz w:val="20"/>
          <w:szCs w:val="20"/>
          <w:lang w:val="ru-RU"/>
        </w:rPr>
        <w:t>е</w:t>
      </w:r>
      <w:r w:rsidR="00D2363C" w:rsidRPr="00ED0DCB">
        <w:rPr>
          <w:rFonts w:ascii="Times New Roman" w:eastAsia="Times New Roman" w:hAnsi="Times New Roman" w:cs="Times New Roman"/>
          <w:sz w:val="20"/>
          <w:szCs w:val="20"/>
          <w:lang w:val="ru-RU"/>
        </w:rPr>
        <w:t xml:space="preserve"> </w:t>
      </w:r>
      <w:r w:rsidR="00000EFB" w:rsidRPr="00ED0DCB">
        <w:rPr>
          <w:rFonts w:ascii="Times New Roman" w:eastAsia="Times New Roman" w:hAnsi="Times New Roman" w:cs="Times New Roman"/>
          <w:sz w:val="20"/>
          <w:szCs w:val="20"/>
          <w:lang w:val="ru-RU"/>
        </w:rPr>
        <w:t>Положение</w:t>
      </w:r>
      <w:r w:rsidRPr="00ED0DCB">
        <w:rPr>
          <w:rFonts w:ascii="Times New Roman" w:eastAsia="Times New Roman" w:hAnsi="Times New Roman" w:cs="Times New Roman"/>
          <w:sz w:val="20"/>
          <w:szCs w:val="20"/>
          <w:lang w:val="ru-RU"/>
        </w:rPr>
        <w:t xml:space="preserve">, либо новая редакция </w:t>
      </w:r>
      <w:r w:rsidR="00000EFB"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вступают в силу с момента их утверждения Наблюдательным советом Фонда.</w:t>
      </w:r>
    </w:p>
    <w:p w14:paraId="18A1C2D1" w14:textId="3F0C08DD" w:rsidR="009A54A6" w:rsidRPr="00ED0DCB"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22.4</w:t>
      </w:r>
      <w:r w:rsidRPr="00ED0DCB">
        <w:rPr>
          <w:rFonts w:ascii="Times New Roman" w:eastAsia="Times New Roman" w:hAnsi="Times New Roman" w:cs="Times New Roman"/>
          <w:b/>
          <w:bCs/>
          <w:sz w:val="20"/>
          <w:szCs w:val="20"/>
          <w:lang w:val="ru-RU"/>
        </w:rPr>
        <w:t>.</w:t>
      </w:r>
      <w:r w:rsidRPr="00ED0DCB">
        <w:rPr>
          <w:rFonts w:ascii="Times New Roman" w:eastAsia="Times New Roman" w:hAnsi="Times New Roman" w:cs="Times New Roman"/>
          <w:sz w:val="20"/>
          <w:szCs w:val="20"/>
          <w:lang w:val="ru-RU"/>
        </w:rPr>
        <w:t xml:space="preserve"> Изменения в </w:t>
      </w:r>
      <w:r w:rsidR="00D2363C" w:rsidRPr="00ED0DCB">
        <w:rPr>
          <w:rFonts w:ascii="Times New Roman" w:eastAsia="Times New Roman" w:hAnsi="Times New Roman" w:cs="Times New Roman"/>
          <w:sz w:val="20"/>
          <w:szCs w:val="20"/>
          <w:lang w:val="ru-RU"/>
        </w:rPr>
        <w:t xml:space="preserve">настоящее </w:t>
      </w:r>
      <w:r w:rsidR="00000EFB" w:rsidRPr="00ED0DCB">
        <w:rPr>
          <w:rFonts w:ascii="Times New Roman" w:eastAsia="Times New Roman" w:hAnsi="Times New Roman" w:cs="Times New Roman"/>
          <w:sz w:val="20"/>
          <w:szCs w:val="20"/>
          <w:lang w:val="ru-RU"/>
        </w:rPr>
        <w:t>Положение</w:t>
      </w:r>
      <w:r w:rsidRPr="00ED0DCB">
        <w:rPr>
          <w:rFonts w:ascii="Times New Roman" w:eastAsia="Times New Roman" w:hAnsi="Times New Roman" w:cs="Times New Roman"/>
          <w:sz w:val="20"/>
          <w:szCs w:val="20"/>
          <w:lang w:val="ru-RU"/>
        </w:rPr>
        <w:t xml:space="preserve"> вносятся по мере необходимости или в связи с изменением законодательства РФ.</w:t>
      </w:r>
    </w:p>
    <w:p w14:paraId="10BB9C7A" w14:textId="04708898" w:rsidR="009A54A6" w:rsidRPr="00ED0DCB"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В случае изменения законодательства, регулирующего порядок деятельности Фонда, Фонд руководствуется в своей деятельности указанными изменениями в законодательстве до внесения изменений в действующие </w:t>
      </w:r>
      <w:r w:rsidR="00000EFB" w:rsidRPr="00ED0DCB">
        <w:rPr>
          <w:rFonts w:ascii="Times New Roman" w:eastAsia="Times New Roman" w:hAnsi="Times New Roman" w:cs="Times New Roman"/>
          <w:sz w:val="20"/>
          <w:szCs w:val="20"/>
          <w:lang w:val="ru-RU"/>
        </w:rPr>
        <w:t>Положение</w:t>
      </w:r>
      <w:r w:rsidRPr="00ED0DCB">
        <w:rPr>
          <w:rFonts w:ascii="Times New Roman" w:eastAsia="Times New Roman" w:hAnsi="Times New Roman" w:cs="Times New Roman"/>
          <w:sz w:val="20"/>
          <w:szCs w:val="20"/>
          <w:lang w:val="ru-RU"/>
        </w:rPr>
        <w:t xml:space="preserve"> или издания их в новой редакции. При этом требования </w:t>
      </w:r>
      <w:r w:rsidR="00000EFB"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не противоречащие указанным изменениям, сохраняют свою силу.</w:t>
      </w:r>
    </w:p>
    <w:p w14:paraId="086EB1EA" w14:textId="3413963F" w:rsidR="009A54A6" w:rsidRPr="00ED0DCB"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22.5. Программы </w:t>
      </w:r>
      <w:r w:rsidR="00000EFB" w:rsidRPr="00ED0DCB">
        <w:rPr>
          <w:rFonts w:ascii="Times New Roman" w:eastAsia="Times New Roman" w:hAnsi="Times New Roman" w:cs="Times New Roman"/>
          <w:sz w:val="20"/>
          <w:szCs w:val="20"/>
          <w:lang w:val="ru-RU"/>
        </w:rPr>
        <w:t>(Стандарты)</w:t>
      </w:r>
      <w:r w:rsidRPr="00ED0DCB">
        <w:rPr>
          <w:rFonts w:ascii="Times New Roman" w:eastAsia="Times New Roman" w:hAnsi="Times New Roman" w:cs="Times New Roman"/>
          <w:sz w:val="20"/>
          <w:szCs w:val="20"/>
          <w:lang w:val="ru-RU"/>
        </w:rPr>
        <w:t xml:space="preserve"> финансирования являются неотъемлемой частью </w:t>
      </w:r>
      <w:r w:rsidR="00D2363C" w:rsidRPr="00ED0DCB">
        <w:rPr>
          <w:rFonts w:ascii="Times New Roman" w:eastAsia="Times New Roman" w:hAnsi="Times New Roman" w:cs="Times New Roman"/>
          <w:sz w:val="20"/>
          <w:szCs w:val="20"/>
          <w:lang w:val="ru-RU"/>
        </w:rPr>
        <w:t xml:space="preserve">настоящего </w:t>
      </w:r>
      <w:r w:rsidR="00000EFB"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w:t>
      </w:r>
    </w:p>
    <w:p w14:paraId="19AC1D53" w14:textId="18D3BAF7" w:rsidR="009A54A6" w:rsidRPr="00ED0DCB"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r w:rsidRPr="00ED0DCB">
        <w:rPr>
          <w:rFonts w:ascii="Times New Roman" w:eastAsia="Times New Roman" w:hAnsi="Times New Roman" w:cs="Times New Roman"/>
          <w:sz w:val="20"/>
          <w:szCs w:val="20"/>
          <w:lang w:val="ru-RU"/>
        </w:rPr>
        <w:t xml:space="preserve">22.6. Актуальная редакция </w:t>
      </w:r>
      <w:r w:rsidR="00000EFB" w:rsidRPr="00ED0DCB">
        <w:rPr>
          <w:rFonts w:ascii="Times New Roman" w:eastAsia="Times New Roman" w:hAnsi="Times New Roman" w:cs="Times New Roman"/>
          <w:sz w:val="20"/>
          <w:szCs w:val="20"/>
          <w:lang w:val="ru-RU"/>
        </w:rPr>
        <w:t>Положения</w:t>
      </w:r>
      <w:r w:rsidRPr="00ED0DCB">
        <w:rPr>
          <w:rFonts w:ascii="Times New Roman" w:eastAsia="Times New Roman" w:hAnsi="Times New Roman" w:cs="Times New Roman"/>
          <w:sz w:val="20"/>
          <w:szCs w:val="20"/>
          <w:lang w:val="ru-RU"/>
        </w:rPr>
        <w:t xml:space="preserve">, Программ </w:t>
      </w:r>
      <w:r w:rsidR="00000EFB" w:rsidRPr="00ED0DCB">
        <w:rPr>
          <w:rFonts w:ascii="Times New Roman" w:eastAsia="Times New Roman" w:hAnsi="Times New Roman" w:cs="Times New Roman"/>
          <w:sz w:val="20"/>
          <w:szCs w:val="20"/>
          <w:lang w:val="ru-RU"/>
        </w:rPr>
        <w:t>(Стандартов)</w:t>
      </w:r>
      <w:r w:rsidRPr="00ED0DCB">
        <w:rPr>
          <w:rFonts w:ascii="Times New Roman" w:eastAsia="Times New Roman" w:hAnsi="Times New Roman" w:cs="Times New Roman"/>
          <w:sz w:val="20"/>
          <w:szCs w:val="20"/>
          <w:lang w:val="ru-RU"/>
        </w:rPr>
        <w:t xml:space="preserve"> финансирования подлежат размещению в сети Интернет на сайте </w:t>
      </w:r>
      <w:r w:rsidR="00000EFB" w:rsidRPr="00ED0DCB">
        <w:rPr>
          <w:rFonts w:ascii="Times New Roman" w:eastAsia="Times New Roman" w:hAnsi="Times New Roman" w:cs="Times New Roman"/>
          <w:sz w:val="20"/>
          <w:szCs w:val="20"/>
          <w:lang w:val="ru-RU"/>
        </w:rPr>
        <w:t>Фонда</w:t>
      </w:r>
      <w:r w:rsidRPr="00ED0DCB">
        <w:rPr>
          <w:rFonts w:ascii="Times New Roman" w:eastAsia="Times New Roman" w:hAnsi="Times New Roman" w:cs="Times New Roman"/>
          <w:sz w:val="20"/>
          <w:szCs w:val="20"/>
          <w:lang w:val="ru-RU"/>
        </w:rPr>
        <w:t>.</w:t>
      </w:r>
    </w:p>
    <w:p w14:paraId="7AEDBF48" w14:textId="77777777" w:rsidR="009A54A6" w:rsidRPr="00ED0DCB"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sz w:val="20"/>
          <w:szCs w:val="20"/>
          <w:lang w:val="ru-RU"/>
        </w:rPr>
      </w:pPr>
    </w:p>
    <w:p w14:paraId="0DD02DF6" w14:textId="77777777" w:rsidR="009A54A6" w:rsidRPr="00ED0DCB" w:rsidRDefault="009A54A6" w:rsidP="002159E0">
      <w:pPr>
        <w:widowControl w:val="0"/>
        <w:tabs>
          <w:tab w:val="left" w:pos="709"/>
          <w:tab w:val="left" w:pos="993"/>
        </w:tabs>
        <w:autoSpaceDE w:val="0"/>
        <w:autoSpaceDN w:val="0"/>
        <w:adjustRightInd w:val="0"/>
        <w:spacing w:after="0"/>
        <w:ind w:firstLine="709"/>
        <w:jc w:val="center"/>
        <w:rPr>
          <w:rFonts w:ascii="Times New Roman" w:eastAsia="Times New Roman" w:hAnsi="Times New Roman" w:cs="Times New Roman"/>
          <w:color w:val="FF0000"/>
          <w:sz w:val="20"/>
          <w:szCs w:val="20"/>
          <w:lang w:val="ru-RU"/>
        </w:rPr>
      </w:pPr>
    </w:p>
    <w:p w14:paraId="36D0DD60" w14:textId="77777777" w:rsidR="00CD481A" w:rsidRPr="00ED0DCB" w:rsidRDefault="00D64C31" w:rsidP="002159E0">
      <w:pPr>
        <w:spacing w:after="0"/>
        <w:ind w:firstLine="720"/>
        <w:jc w:val="both"/>
        <w:rPr>
          <w:rFonts w:ascii="Times New Roman" w:hAnsi="Times New Roman" w:cs="Times New Roman"/>
          <w:sz w:val="20"/>
          <w:szCs w:val="20"/>
          <w:lang w:val="ru-RU"/>
        </w:rPr>
        <w:sectPr w:rsidR="00CD481A" w:rsidRPr="00ED0DCB" w:rsidSect="000351BF">
          <w:headerReference w:type="default" r:id="rId21"/>
          <w:pgSz w:w="12240" w:h="15840"/>
          <w:pgMar w:top="1134" w:right="850" w:bottom="1134" w:left="1701" w:header="720" w:footer="720" w:gutter="0"/>
          <w:cols w:space="720"/>
          <w:titlePg/>
          <w:docGrid w:linePitch="326"/>
        </w:sectPr>
      </w:pPr>
      <w:r w:rsidRPr="00ED0DCB">
        <w:rPr>
          <w:rFonts w:ascii="Times New Roman" w:hAnsi="Times New Roman" w:cs="Times New Roman"/>
          <w:sz w:val="20"/>
          <w:szCs w:val="20"/>
          <w:lang w:val="ru-RU"/>
        </w:rPr>
        <w:t xml:space="preserve"> </w:t>
      </w:r>
    </w:p>
    <w:p w14:paraId="05C96DE4" w14:textId="77777777" w:rsidR="002C4953" w:rsidRPr="00ED0DCB" w:rsidRDefault="0050329F" w:rsidP="004456E0">
      <w:pPr>
        <w:pStyle w:val="a3"/>
        <w:spacing w:before="0" w:after="0"/>
        <w:ind w:left="9356" w:firstLine="5"/>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lastRenderedPageBreak/>
        <w:t>Приложение 1</w:t>
      </w:r>
    </w:p>
    <w:p w14:paraId="44EE3BF7" w14:textId="1414CB81" w:rsidR="00CA2E1E" w:rsidRPr="00ED0DCB" w:rsidRDefault="002C4953" w:rsidP="00CA2E1E">
      <w:pPr>
        <w:pStyle w:val="a3"/>
        <w:spacing w:before="0" w:after="0"/>
        <w:ind w:left="9356" w:firstLine="6"/>
        <w:jc w:val="both"/>
        <w:rPr>
          <w:rFonts w:ascii="Times New Roman" w:hAnsi="Times New Roman" w:cs="Times New Roman"/>
          <w:b/>
          <w:sz w:val="20"/>
          <w:szCs w:val="20"/>
          <w:lang w:val="ru-RU"/>
        </w:rPr>
      </w:pPr>
      <w:bookmarkStart w:id="29" w:name="_Hlk103189954"/>
      <w:r w:rsidRPr="00ED0DCB">
        <w:rPr>
          <w:rFonts w:ascii="Times New Roman" w:hAnsi="Times New Roman" w:cs="Times New Roman"/>
          <w:b/>
          <w:sz w:val="20"/>
          <w:szCs w:val="20"/>
          <w:lang w:val="ru-RU"/>
        </w:rPr>
        <w:t xml:space="preserve">к </w:t>
      </w:r>
      <w:r w:rsidR="00CA2E1E" w:rsidRPr="00ED0DCB">
        <w:rPr>
          <w:rFonts w:ascii="Times New Roman" w:hAnsi="Times New Roman" w:cs="Times New Roman"/>
          <w:b/>
          <w:sz w:val="20"/>
          <w:szCs w:val="20"/>
          <w:lang w:val="ru-RU"/>
        </w:rPr>
        <w:t>положению НКО Фонд «МКК ЕАО»</w:t>
      </w:r>
    </w:p>
    <w:p w14:paraId="027F4A07" w14:textId="77777777" w:rsidR="00CA2E1E" w:rsidRPr="00ED0DCB" w:rsidRDefault="00CA2E1E" w:rsidP="00CA2E1E">
      <w:pPr>
        <w:pStyle w:val="a3"/>
        <w:spacing w:before="0" w:after="0"/>
        <w:ind w:left="9356" w:firstLine="6"/>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о предоставлении займов субъектам деятельности в сфере промышленности </w:t>
      </w:r>
    </w:p>
    <w:p w14:paraId="149D2FB3" w14:textId="609E6DE3" w:rsidR="00A67EB8" w:rsidRPr="00ED0DCB" w:rsidRDefault="00CA2E1E" w:rsidP="00CA2E1E">
      <w:pPr>
        <w:pStyle w:val="a3"/>
        <w:spacing w:before="0" w:after="0"/>
        <w:ind w:left="9356" w:firstLine="5"/>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 на территории Еврейской автономной области</w:t>
      </w:r>
    </w:p>
    <w:p w14:paraId="38EA786E" w14:textId="31ECB5EA" w:rsidR="00B82E34" w:rsidRPr="00ED0DCB" w:rsidRDefault="00B82E34" w:rsidP="00CA2E1E">
      <w:pPr>
        <w:pStyle w:val="a3"/>
        <w:spacing w:before="0" w:after="0"/>
        <w:ind w:left="9356" w:firstLine="5"/>
        <w:jc w:val="both"/>
        <w:rPr>
          <w:rFonts w:ascii="Times New Roman" w:hAnsi="Times New Roman" w:cs="Times New Roman"/>
          <w:b/>
          <w:sz w:val="20"/>
          <w:szCs w:val="20"/>
          <w:lang w:val="ru-RU"/>
        </w:rPr>
      </w:pPr>
    </w:p>
    <w:tbl>
      <w:tblPr>
        <w:tblStyle w:val="afb"/>
        <w:tblW w:w="13612" w:type="dxa"/>
        <w:tblLayout w:type="fixed"/>
        <w:tblLook w:val="04A0" w:firstRow="1" w:lastRow="0" w:firstColumn="1" w:lastColumn="0" w:noHBand="0" w:noVBand="1"/>
      </w:tblPr>
      <w:tblGrid>
        <w:gridCol w:w="2547"/>
        <w:gridCol w:w="1559"/>
        <w:gridCol w:w="3006"/>
        <w:gridCol w:w="1672"/>
        <w:gridCol w:w="1418"/>
        <w:gridCol w:w="1701"/>
        <w:gridCol w:w="1701"/>
        <w:gridCol w:w="8"/>
      </w:tblGrid>
      <w:tr w:rsidR="00FC17A0" w:rsidRPr="00ED0DCB" w14:paraId="47CE16D8" w14:textId="77777777" w:rsidTr="00ED0DCB">
        <w:trPr>
          <w:gridAfter w:val="1"/>
          <w:wAfter w:w="8" w:type="dxa"/>
        </w:trPr>
        <w:tc>
          <w:tcPr>
            <w:tcW w:w="2547" w:type="dxa"/>
          </w:tcPr>
          <w:bookmarkEnd w:id="29"/>
          <w:p w14:paraId="5508F3AD" w14:textId="77777777" w:rsidR="00FC17A0" w:rsidRPr="00ED0DCB" w:rsidRDefault="00FC17A0" w:rsidP="000E6C7A">
            <w:pPr>
              <w:pStyle w:val="a3"/>
              <w:spacing w:before="0" w:after="0"/>
              <w:rPr>
                <w:rFonts w:ascii="Times New Roman" w:hAnsi="Times New Roman" w:cs="Times New Roman"/>
                <w:b/>
                <w:sz w:val="18"/>
                <w:szCs w:val="18"/>
                <w:lang w:val="ru-RU"/>
              </w:rPr>
            </w:pPr>
            <w:r w:rsidRPr="00ED0DCB">
              <w:rPr>
                <w:rFonts w:ascii="Times New Roman" w:hAnsi="Times New Roman" w:cs="Times New Roman"/>
                <w:b/>
                <w:sz w:val="18"/>
                <w:szCs w:val="18"/>
                <w:lang w:val="ru-RU"/>
              </w:rPr>
              <w:t>Вид займа</w:t>
            </w:r>
          </w:p>
          <w:p w14:paraId="53790A9D" w14:textId="77777777" w:rsidR="00FC17A0" w:rsidRPr="00ED0DCB" w:rsidRDefault="00FC17A0" w:rsidP="000E6C7A">
            <w:pPr>
              <w:pStyle w:val="a3"/>
              <w:spacing w:before="0" w:after="0"/>
              <w:rPr>
                <w:rFonts w:ascii="Times New Roman" w:hAnsi="Times New Roman" w:cs="Times New Roman"/>
                <w:b/>
                <w:sz w:val="18"/>
                <w:szCs w:val="18"/>
                <w:lang w:val="ru-RU"/>
              </w:rPr>
            </w:pPr>
            <w:r w:rsidRPr="00ED0DCB">
              <w:rPr>
                <w:rFonts w:ascii="Times New Roman" w:hAnsi="Times New Roman" w:cs="Times New Roman"/>
                <w:b/>
                <w:sz w:val="18"/>
                <w:szCs w:val="18"/>
                <w:lang w:val="ru-RU"/>
              </w:rPr>
              <w:t xml:space="preserve">(Стандарт) </w:t>
            </w:r>
          </w:p>
          <w:p w14:paraId="65990FE9" w14:textId="77777777" w:rsidR="00FC17A0" w:rsidRPr="00ED0DCB" w:rsidRDefault="00FC17A0" w:rsidP="00792423">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w:t>
            </w:r>
          </w:p>
          <w:p w14:paraId="217A072D" w14:textId="3C04468B" w:rsidR="00FC17A0" w:rsidRPr="00ED0DCB" w:rsidRDefault="00FC17A0" w:rsidP="000E6C7A">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Цель финансирования</w:t>
            </w:r>
          </w:p>
        </w:tc>
        <w:tc>
          <w:tcPr>
            <w:tcW w:w="1559" w:type="dxa"/>
          </w:tcPr>
          <w:p w14:paraId="617215FF" w14:textId="77777777" w:rsidR="00FC17A0" w:rsidRPr="00ED0DCB" w:rsidRDefault="00FC17A0" w:rsidP="000E6C7A">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Категория заемщика</w:t>
            </w:r>
          </w:p>
        </w:tc>
        <w:tc>
          <w:tcPr>
            <w:tcW w:w="3006" w:type="dxa"/>
          </w:tcPr>
          <w:p w14:paraId="61176586" w14:textId="5DC5344A" w:rsidR="00FC17A0" w:rsidRPr="00ED0DCB" w:rsidRDefault="00FC17A0" w:rsidP="00792423">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Размер займа</w:t>
            </w:r>
          </w:p>
          <w:p w14:paraId="39D84F42" w14:textId="7173D0D3" w:rsidR="00FC17A0" w:rsidRPr="00ED0DCB" w:rsidRDefault="00FC17A0" w:rsidP="00792423">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w:t>
            </w:r>
          </w:p>
          <w:p w14:paraId="42C95E33" w14:textId="1A3B30A2" w:rsidR="00FC17A0" w:rsidRPr="00ED0DCB" w:rsidRDefault="00FC17A0" w:rsidP="00792423">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Сумма проекта</w:t>
            </w:r>
          </w:p>
          <w:p w14:paraId="4039E95F" w14:textId="77777777" w:rsidR="00FC17A0" w:rsidRPr="00ED0DCB" w:rsidRDefault="00FC17A0" w:rsidP="00792423">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w:t>
            </w:r>
          </w:p>
          <w:p w14:paraId="70C2D0DE" w14:textId="54392F47" w:rsidR="00FC17A0" w:rsidRPr="00ED0DCB" w:rsidRDefault="00FC17A0" w:rsidP="00792423">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Размер софинансирования 3-х лиц</w:t>
            </w:r>
          </w:p>
        </w:tc>
        <w:tc>
          <w:tcPr>
            <w:tcW w:w="1672" w:type="dxa"/>
          </w:tcPr>
          <w:p w14:paraId="7CD3D0CD" w14:textId="4C329C39" w:rsidR="00FC17A0" w:rsidRPr="00ED0DCB" w:rsidRDefault="00FC17A0" w:rsidP="000E6C7A">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 xml:space="preserve">Срок займа и отсрочка уплаты основного долга </w:t>
            </w:r>
          </w:p>
        </w:tc>
        <w:tc>
          <w:tcPr>
            <w:tcW w:w="1418" w:type="dxa"/>
          </w:tcPr>
          <w:p w14:paraId="64FE47EC" w14:textId="77777777" w:rsidR="00FC17A0" w:rsidRPr="00ED0DCB" w:rsidRDefault="00FC17A0" w:rsidP="000E6C7A">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Процентная ставка</w:t>
            </w:r>
          </w:p>
        </w:tc>
        <w:tc>
          <w:tcPr>
            <w:tcW w:w="1701" w:type="dxa"/>
          </w:tcPr>
          <w:p w14:paraId="0A1A27E4" w14:textId="77777777" w:rsidR="00FC17A0" w:rsidRPr="00ED0DCB" w:rsidRDefault="00FC17A0" w:rsidP="000E6C7A">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 xml:space="preserve">График погашения </w:t>
            </w:r>
          </w:p>
        </w:tc>
        <w:tc>
          <w:tcPr>
            <w:tcW w:w="1701" w:type="dxa"/>
          </w:tcPr>
          <w:p w14:paraId="287912AC" w14:textId="77777777" w:rsidR="00FC17A0" w:rsidRPr="00ED0DCB" w:rsidRDefault="00FC17A0" w:rsidP="000E6C7A">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 xml:space="preserve">Обеспечение </w:t>
            </w:r>
          </w:p>
        </w:tc>
      </w:tr>
      <w:tr w:rsidR="007716F2" w:rsidRPr="00ED0DCB" w14:paraId="5AC7ED06" w14:textId="77777777" w:rsidTr="00FC17A0">
        <w:trPr>
          <w:trHeight w:val="401"/>
        </w:trPr>
        <w:tc>
          <w:tcPr>
            <w:tcW w:w="13612" w:type="dxa"/>
            <w:gridSpan w:val="8"/>
          </w:tcPr>
          <w:p w14:paraId="40DE5043" w14:textId="77777777" w:rsidR="000A792C" w:rsidRPr="00ED0DCB" w:rsidRDefault="000A792C" w:rsidP="00792423">
            <w:pPr>
              <w:pStyle w:val="a3"/>
              <w:spacing w:before="0" w:after="0"/>
              <w:jc w:val="center"/>
              <w:rPr>
                <w:rFonts w:ascii="Times New Roman" w:hAnsi="Times New Roman" w:cs="Times New Roman"/>
                <w:b/>
                <w:sz w:val="18"/>
                <w:szCs w:val="18"/>
                <w:lang w:val="ru-RU"/>
              </w:rPr>
            </w:pPr>
          </w:p>
          <w:p w14:paraId="19C4E445" w14:textId="77777777" w:rsidR="007716F2" w:rsidRPr="00ED0DCB" w:rsidRDefault="007716F2" w:rsidP="00792423">
            <w:pPr>
              <w:pStyle w:val="a3"/>
              <w:spacing w:before="0" w:after="0"/>
              <w:jc w:val="center"/>
              <w:rPr>
                <w:rFonts w:ascii="Times New Roman" w:hAnsi="Times New Roman" w:cs="Times New Roman"/>
                <w:b/>
                <w:sz w:val="18"/>
                <w:szCs w:val="18"/>
                <w:lang w:val="ru-RU"/>
              </w:rPr>
            </w:pPr>
            <w:r w:rsidRPr="00ED0DCB">
              <w:rPr>
                <w:rFonts w:ascii="Times New Roman" w:hAnsi="Times New Roman" w:cs="Times New Roman"/>
                <w:b/>
                <w:sz w:val="18"/>
                <w:szCs w:val="18"/>
                <w:lang w:val="ru-RU"/>
              </w:rPr>
              <w:t>Областные программы финансирования</w:t>
            </w:r>
          </w:p>
          <w:p w14:paraId="0B5519B5" w14:textId="2BBA00FE" w:rsidR="000A792C" w:rsidRPr="00ED0DCB" w:rsidRDefault="000A792C" w:rsidP="00792423">
            <w:pPr>
              <w:pStyle w:val="a3"/>
              <w:spacing w:before="0" w:after="0"/>
              <w:jc w:val="center"/>
              <w:rPr>
                <w:rFonts w:ascii="Times New Roman" w:hAnsi="Times New Roman" w:cs="Times New Roman"/>
                <w:b/>
                <w:sz w:val="18"/>
                <w:szCs w:val="18"/>
                <w:lang w:val="ru-RU"/>
              </w:rPr>
            </w:pPr>
          </w:p>
        </w:tc>
      </w:tr>
      <w:tr w:rsidR="00FC17A0" w:rsidRPr="00ED0DCB" w14:paraId="7EC1E161" w14:textId="77777777" w:rsidTr="00ED0DCB">
        <w:trPr>
          <w:gridAfter w:val="1"/>
          <w:wAfter w:w="8" w:type="dxa"/>
          <w:trHeight w:val="1471"/>
        </w:trPr>
        <w:tc>
          <w:tcPr>
            <w:tcW w:w="2547" w:type="dxa"/>
          </w:tcPr>
          <w:p w14:paraId="1097CAF2" w14:textId="77777777" w:rsidR="00FC17A0" w:rsidRPr="00ED0DCB" w:rsidRDefault="00FC17A0" w:rsidP="007716F2">
            <w:pPr>
              <w:pStyle w:val="a3"/>
              <w:spacing w:before="0" w:after="0"/>
              <w:rPr>
                <w:rFonts w:ascii="Times New Roman" w:hAnsi="Times New Roman" w:cs="Times New Roman"/>
                <w:bCs/>
                <w:sz w:val="18"/>
                <w:szCs w:val="18"/>
                <w:lang w:val="ru-RU"/>
              </w:rPr>
            </w:pPr>
            <w:r w:rsidRPr="00ED0DCB">
              <w:rPr>
                <w:rFonts w:ascii="Times New Roman" w:hAnsi="Times New Roman" w:cs="Times New Roman"/>
                <w:bCs/>
                <w:sz w:val="18"/>
                <w:szCs w:val="18"/>
                <w:lang w:val="ru-RU"/>
              </w:rPr>
              <w:t xml:space="preserve">«Финансирование субъектов деятельности в сфере промышленности на пополнение оборотного капитала» </w:t>
            </w:r>
          </w:p>
          <w:p w14:paraId="2A515C2A" w14:textId="77777777"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w:t>
            </w:r>
          </w:p>
          <w:p w14:paraId="1F5C8379" w14:textId="0E497E38" w:rsidR="00FC17A0" w:rsidRPr="00ED0DCB" w:rsidRDefault="00FC17A0" w:rsidP="007716F2">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Пополнение оборотных средств, согласно Стандарта</w:t>
            </w:r>
          </w:p>
        </w:tc>
        <w:tc>
          <w:tcPr>
            <w:tcW w:w="1559" w:type="dxa"/>
          </w:tcPr>
          <w:p w14:paraId="3B2C7281" w14:textId="364D52F0" w:rsidR="00FC17A0" w:rsidRPr="00ED0DCB" w:rsidRDefault="00FC17A0" w:rsidP="007716F2">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Заявители с ОКВЭД согласно Стандарта (Приложение №2 Стандарта)</w:t>
            </w:r>
          </w:p>
        </w:tc>
        <w:tc>
          <w:tcPr>
            <w:tcW w:w="3006" w:type="dxa"/>
          </w:tcPr>
          <w:p w14:paraId="3A7B49B1" w14:textId="1FFE6290"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От 5 до 20 млн. руб.</w:t>
            </w:r>
          </w:p>
          <w:p w14:paraId="587B64DD" w14:textId="77777777"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w:t>
            </w:r>
          </w:p>
          <w:p w14:paraId="4D62F7D7" w14:textId="29FC9455"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Сумма проекта не ограничена</w:t>
            </w:r>
          </w:p>
          <w:p w14:paraId="4741F04B" w14:textId="77777777"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w:t>
            </w:r>
          </w:p>
          <w:p w14:paraId="0DDC242C" w14:textId="5039681F"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Допускается отсутствие софинансирование 3-х лиц</w:t>
            </w:r>
          </w:p>
        </w:tc>
        <w:tc>
          <w:tcPr>
            <w:tcW w:w="1672" w:type="dxa"/>
          </w:tcPr>
          <w:p w14:paraId="4BED07BC" w14:textId="23C8585B" w:rsidR="00FC17A0" w:rsidRPr="00ED0DCB" w:rsidRDefault="00FC17A0" w:rsidP="007716F2">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До 36 мес.</w:t>
            </w:r>
          </w:p>
          <w:p w14:paraId="57F26948" w14:textId="057623D7" w:rsidR="00FC17A0" w:rsidRPr="00ED0DCB" w:rsidRDefault="00FC17A0" w:rsidP="007716F2">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Отсрочка погашения основного долга не более 12 мес.</w:t>
            </w:r>
          </w:p>
          <w:p w14:paraId="0FEB0731" w14:textId="5C4B32E9" w:rsidR="00FC17A0" w:rsidRPr="00ED0DCB" w:rsidRDefault="00FC17A0" w:rsidP="007716F2">
            <w:pPr>
              <w:pStyle w:val="a3"/>
              <w:spacing w:before="0" w:after="0"/>
              <w:jc w:val="both"/>
              <w:rPr>
                <w:rFonts w:ascii="Times New Roman" w:hAnsi="Times New Roman" w:cs="Times New Roman"/>
                <w:bCs/>
                <w:sz w:val="18"/>
                <w:szCs w:val="18"/>
                <w:lang w:val="ru-RU"/>
              </w:rPr>
            </w:pPr>
          </w:p>
        </w:tc>
        <w:tc>
          <w:tcPr>
            <w:tcW w:w="1418" w:type="dxa"/>
          </w:tcPr>
          <w:p w14:paraId="467F9B99" w14:textId="7B1D4F18" w:rsidR="00FC17A0" w:rsidRPr="00ED0DCB" w:rsidRDefault="00833C03" w:rsidP="007716F2">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3</w:t>
            </w:r>
            <w:r w:rsidR="00FC17A0" w:rsidRPr="00ED0DCB">
              <w:rPr>
                <w:rFonts w:ascii="Times New Roman" w:hAnsi="Times New Roman" w:cs="Times New Roman"/>
                <w:bCs/>
                <w:sz w:val="18"/>
                <w:szCs w:val="18"/>
                <w:lang w:val="ru-RU"/>
              </w:rPr>
              <w:t>% годовых</w:t>
            </w:r>
          </w:p>
        </w:tc>
        <w:tc>
          <w:tcPr>
            <w:tcW w:w="1701" w:type="dxa"/>
          </w:tcPr>
          <w:p w14:paraId="28810A49" w14:textId="6B29CDB7" w:rsidR="00FC17A0" w:rsidRPr="00ED0DCB" w:rsidRDefault="00FC17A0" w:rsidP="007716F2">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sz w:val="18"/>
                <w:szCs w:val="18"/>
                <w:lang w:val="ru-RU"/>
              </w:rPr>
              <w:t>Дифференцированный платеж / индивидуальный график</w:t>
            </w:r>
          </w:p>
        </w:tc>
        <w:tc>
          <w:tcPr>
            <w:tcW w:w="1701" w:type="dxa"/>
          </w:tcPr>
          <w:p w14:paraId="797453DB" w14:textId="653C0FB9" w:rsidR="00FC17A0" w:rsidRPr="00ED0DCB" w:rsidRDefault="00FC17A0" w:rsidP="007716F2">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sz w:val="18"/>
                <w:szCs w:val="18"/>
                <w:lang w:val="ru-RU"/>
              </w:rPr>
              <w:t>Поручительство и залог</w:t>
            </w:r>
          </w:p>
        </w:tc>
      </w:tr>
      <w:tr w:rsidR="00FC17A0" w:rsidRPr="00ED0DCB" w14:paraId="0F837454" w14:textId="77777777" w:rsidTr="00ED0DCB">
        <w:trPr>
          <w:gridAfter w:val="1"/>
          <w:wAfter w:w="8" w:type="dxa"/>
        </w:trPr>
        <w:tc>
          <w:tcPr>
            <w:tcW w:w="2547" w:type="dxa"/>
          </w:tcPr>
          <w:p w14:paraId="5159C8BA" w14:textId="77777777" w:rsidR="00FC17A0" w:rsidRPr="00ED0DCB" w:rsidRDefault="00FC17A0" w:rsidP="00792423">
            <w:pPr>
              <w:pStyle w:val="a3"/>
              <w:spacing w:before="0" w:after="0"/>
              <w:rPr>
                <w:rFonts w:ascii="Times New Roman" w:hAnsi="Times New Roman" w:cs="Times New Roman"/>
                <w:bCs/>
                <w:sz w:val="18"/>
                <w:szCs w:val="18"/>
                <w:lang w:val="ru-RU"/>
              </w:rPr>
            </w:pPr>
            <w:r w:rsidRPr="00ED0DCB">
              <w:rPr>
                <w:rFonts w:ascii="Times New Roman" w:hAnsi="Times New Roman" w:cs="Times New Roman"/>
                <w:bCs/>
                <w:sz w:val="18"/>
                <w:szCs w:val="18"/>
                <w:lang w:val="ru-RU"/>
              </w:rPr>
              <w:t>«Финансирование субъектов деятельности в сфере промышленности на инвестиционные цели»</w:t>
            </w:r>
          </w:p>
          <w:p w14:paraId="7C765CC3" w14:textId="77777777" w:rsidR="00FC17A0" w:rsidRPr="00ED0DCB" w:rsidRDefault="00FC17A0" w:rsidP="00F61BD0">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w:t>
            </w:r>
          </w:p>
          <w:p w14:paraId="1377A70B" w14:textId="29C69940" w:rsidR="00FC17A0" w:rsidRPr="00ED0DCB" w:rsidRDefault="00833C03" w:rsidP="00792423">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С</w:t>
            </w:r>
            <w:r w:rsidR="00FC17A0" w:rsidRPr="00ED0DCB">
              <w:rPr>
                <w:rFonts w:ascii="Times New Roman" w:hAnsi="Times New Roman" w:cs="Times New Roman"/>
                <w:bCs/>
                <w:sz w:val="18"/>
                <w:szCs w:val="18"/>
                <w:lang w:val="ru-RU"/>
              </w:rPr>
              <w:t>огласно</w:t>
            </w:r>
            <w:r w:rsidRPr="00ED0DCB">
              <w:rPr>
                <w:rFonts w:ascii="Times New Roman" w:hAnsi="Times New Roman" w:cs="Times New Roman"/>
                <w:bCs/>
                <w:sz w:val="18"/>
                <w:szCs w:val="18"/>
                <w:lang w:val="ru-RU"/>
              </w:rPr>
              <w:t xml:space="preserve"> раздела 5</w:t>
            </w:r>
            <w:r w:rsidR="00FC17A0" w:rsidRPr="00ED0DCB">
              <w:rPr>
                <w:rFonts w:ascii="Times New Roman" w:hAnsi="Times New Roman" w:cs="Times New Roman"/>
                <w:bCs/>
                <w:sz w:val="18"/>
                <w:szCs w:val="18"/>
                <w:lang w:val="ru-RU"/>
              </w:rPr>
              <w:t xml:space="preserve"> Стандарта</w:t>
            </w:r>
          </w:p>
        </w:tc>
        <w:tc>
          <w:tcPr>
            <w:tcW w:w="1559" w:type="dxa"/>
          </w:tcPr>
          <w:p w14:paraId="704FF9FB" w14:textId="5CFB1DD7" w:rsidR="00FC17A0" w:rsidRPr="00ED0DCB" w:rsidRDefault="00FC17A0" w:rsidP="00792423">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Заявители с ОКВЭД согласно Стандарта (Приложение №2 Стандарта)</w:t>
            </w:r>
          </w:p>
        </w:tc>
        <w:tc>
          <w:tcPr>
            <w:tcW w:w="3006" w:type="dxa"/>
          </w:tcPr>
          <w:p w14:paraId="1758D119" w14:textId="47C92F76"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От 5 до 20 млн. руб.</w:t>
            </w:r>
          </w:p>
          <w:p w14:paraId="455A6135" w14:textId="77777777"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w:t>
            </w:r>
          </w:p>
          <w:p w14:paraId="281BC6E3" w14:textId="77777777"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 xml:space="preserve">Сумма проекта не менее </w:t>
            </w:r>
          </w:p>
          <w:p w14:paraId="374FFFC7" w14:textId="72366473"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5 млн. руб.</w:t>
            </w:r>
          </w:p>
          <w:p w14:paraId="131440C0" w14:textId="77777777"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w:t>
            </w:r>
          </w:p>
          <w:p w14:paraId="7CBA7C55" w14:textId="345A3B75" w:rsidR="00FC17A0" w:rsidRPr="00ED0DCB" w:rsidRDefault="00FC17A0" w:rsidP="00792423">
            <w:pPr>
              <w:pStyle w:val="a3"/>
              <w:spacing w:before="0" w:after="0"/>
              <w:jc w:val="center"/>
              <w:rPr>
                <w:rFonts w:ascii="Times New Roman" w:hAnsi="Times New Roman" w:cs="Times New Roman"/>
                <w:bCs/>
                <w:sz w:val="18"/>
                <w:szCs w:val="18"/>
                <w:lang w:val="ru-RU"/>
              </w:rPr>
            </w:pPr>
            <w:r w:rsidRPr="00ED0DCB">
              <w:rPr>
                <w:rFonts w:ascii="Times New Roman" w:hAnsi="Times New Roman" w:cs="Times New Roman"/>
                <w:bCs/>
                <w:sz w:val="18"/>
                <w:szCs w:val="18"/>
                <w:lang w:val="ru-RU"/>
              </w:rPr>
              <w:t>Допускается отсутствие софинансирование 3-х лиц</w:t>
            </w:r>
            <w:r w:rsidR="00833C03" w:rsidRPr="00ED0DCB">
              <w:rPr>
                <w:rFonts w:ascii="Times New Roman" w:hAnsi="Times New Roman" w:cs="Times New Roman"/>
                <w:bCs/>
                <w:sz w:val="18"/>
                <w:szCs w:val="18"/>
                <w:lang w:val="ru-RU"/>
              </w:rPr>
              <w:t>, при условии, что общий бюджет проекта не превышает 20 млн. руб.</w:t>
            </w:r>
          </w:p>
        </w:tc>
        <w:tc>
          <w:tcPr>
            <w:tcW w:w="1672" w:type="dxa"/>
          </w:tcPr>
          <w:p w14:paraId="175E56D1" w14:textId="49E19EC5" w:rsidR="00FC17A0" w:rsidRPr="00ED0DCB" w:rsidRDefault="00FC17A0" w:rsidP="00792423">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До 60 мес.</w:t>
            </w:r>
          </w:p>
          <w:p w14:paraId="19353CBC" w14:textId="36C60D28" w:rsidR="00FC17A0" w:rsidRPr="00ED0DCB" w:rsidRDefault="00FC17A0" w:rsidP="00792423">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Отсрочка погашения основного долга не более 24 мес.</w:t>
            </w:r>
          </w:p>
          <w:p w14:paraId="4CA8BE45" w14:textId="791B1FED" w:rsidR="00FC17A0" w:rsidRPr="00ED0DCB" w:rsidRDefault="00FC17A0" w:rsidP="00792423">
            <w:pPr>
              <w:pStyle w:val="a3"/>
              <w:spacing w:before="0" w:after="0"/>
              <w:jc w:val="both"/>
              <w:rPr>
                <w:rFonts w:ascii="Times New Roman" w:hAnsi="Times New Roman" w:cs="Times New Roman"/>
                <w:bCs/>
                <w:sz w:val="18"/>
                <w:szCs w:val="18"/>
                <w:lang w:val="ru-RU"/>
              </w:rPr>
            </w:pPr>
          </w:p>
        </w:tc>
        <w:tc>
          <w:tcPr>
            <w:tcW w:w="1418" w:type="dxa"/>
          </w:tcPr>
          <w:p w14:paraId="009834F6" w14:textId="2040CB6C" w:rsidR="00FC17A0" w:rsidRPr="00ED0DCB" w:rsidRDefault="00833C03" w:rsidP="008F6A0C">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bCs/>
                <w:sz w:val="18"/>
                <w:szCs w:val="18"/>
                <w:lang w:val="ru-RU"/>
              </w:rPr>
              <w:t>2</w:t>
            </w:r>
            <w:r w:rsidR="00FC17A0" w:rsidRPr="00ED0DCB">
              <w:rPr>
                <w:rFonts w:ascii="Times New Roman" w:hAnsi="Times New Roman" w:cs="Times New Roman"/>
                <w:bCs/>
                <w:sz w:val="18"/>
                <w:szCs w:val="18"/>
                <w:lang w:val="ru-RU"/>
              </w:rPr>
              <w:t>% годовых</w:t>
            </w:r>
          </w:p>
        </w:tc>
        <w:tc>
          <w:tcPr>
            <w:tcW w:w="1701" w:type="dxa"/>
          </w:tcPr>
          <w:p w14:paraId="6A347750" w14:textId="69C7B379" w:rsidR="00FC17A0" w:rsidRPr="00ED0DCB" w:rsidRDefault="00FC17A0" w:rsidP="00792423">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sz w:val="18"/>
                <w:szCs w:val="18"/>
                <w:lang w:val="ru-RU"/>
              </w:rPr>
              <w:t>Дифференцированный платеж / индивидуальный график</w:t>
            </w:r>
          </w:p>
        </w:tc>
        <w:tc>
          <w:tcPr>
            <w:tcW w:w="1701" w:type="dxa"/>
          </w:tcPr>
          <w:p w14:paraId="79D22FDF" w14:textId="430D0315" w:rsidR="00FC17A0" w:rsidRPr="00ED0DCB" w:rsidRDefault="00FC17A0" w:rsidP="00792423">
            <w:pPr>
              <w:pStyle w:val="a3"/>
              <w:spacing w:before="0" w:after="0"/>
              <w:jc w:val="both"/>
              <w:rPr>
                <w:rFonts w:ascii="Times New Roman" w:hAnsi="Times New Roman" w:cs="Times New Roman"/>
                <w:bCs/>
                <w:sz w:val="18"/>
                <w:szCs w:val="18"/>
                <w:lang w:val="ru-RU"/>
              </w:rPr>
            </w:pPr>
            <w:r w:rsidRPr="00ED0DCB">
              <w:rPr>
                <w:rFonts w:ascii="Times New Roman" w:hAnsi="Times New Roman" w:cs="Times New Roman"/>
                <w:sz w:val="18"/>
                <w:szCs w:val="18"/>
                <w:lang w:val="ru-RU"/>
              </w:rPr>
              <w:t>Поручительство и залог</w:t>
            </w:r>
          </w:p>
        </w:tc>
      </w:tr>
    </w:tbl>
    <w:p w14:paraId="2064C090" w14:textId="77777777" w:rsidR="000E6CB6" w:rsidRPr="00ED0DCB" w:rsidRDefault="000E6CB6">
      <w:pPr>
        <w:rPr>
          <w:sz w:val="20"/>
          <w:szCs w:val="20"/>
        </w:rPr>
      </w:pPr>
      <w:r w:rsidRPr="00ED0DCB">
        <w:rPr>
          <w:sz w:val="20"/>
          <w:szCs w:val="20"/>
        </w:rPr>
        <w:br w:type="page"/>
      </w:r>
    </w:p>
    <w:tbl>
      <w:tblPr>
        <w:tblStyle w:val="afb"/>
        <w:tblW w:w="14574" w:type="dxa"/>
        <w:tblLayout w:type="fixed"/>
        <w:tblLook w:val="04A0" w:firstRow="1" w:lastRow="0" w:firstColumn="1" w:lastColumn="0" w:noHBand="0" w:noVBand="1"/>
      </w:tblPr>
      <w:tblGrid>
        <w:gridCol w:w="2547"/>
        <w:gridCol w:w="1415"/>
        <w:gridCol w:w="3546"/>
        <w:gridCol w:w="1703"/>
        <w:gridCol w:w="1417"/>
        <w:gridCol w:w="1418"/>
        <w:gridCol w:w="2514"/>
        <w:gridCol w:w="14"/>
      </w:tblGrid>
      <w:tr w:rsidR="00F61BD0" w:rsidRPr="00ED0DCB" w14:paraId="12511A68" w14:textId="77777777" w:rsidTr="00AA24E9">
        <w:trPr>
          <w:trHeight w:val="343"/>
        </w:trPr>
        <w:tc>
          <w:tcPr>
            <w:tcW w:w="14574" w:type="dxa"/>
            <w:gridSpan w:val="8"/>
          </w:tcPr>
          <w:p w14:paraId="5C4D2B04" w14:textId="2F606739" w:rsidR="000A792C" w:rsidRPr="00ED0DCB" w:rsidRDefault="000A792C" w:rsidP="00F61BD0">
            <w:pPr>
              <w:pStyle w:val="a3"/>
              <w:spacing w:before="0" w:after="0"/>
              <w:jc w:val="center"/>
              <w:rPr>
                <w:rFonts w:ascii="Times New Roman" w:hAnsi="Times New Roman" w:cs="Times New Roman"/>
                <w:b/>
                <w:sz w:val="20"/>
                <w:szCs w:val="20"/>
                <w:lang w:val="ru-RU"/>
              </w:rPr>
            </w:pPr>
          </w:p>
          <w:p w14:paraId="7390C25B" w14:textId="77777777" w:rsidR="00F61BD0" w:rsidRPr="00ED0DCB" w:rsidRDefault="00F61BD0" w:rsidP="00F61BD0">
            <w:pPr>
              <w:pStyle w:val="a3"/>
              <w:spacing w:before="0" w:after="0"/>
              <w:jc w:val="center"/>
              <w:rPr>
                <w:rFonts w:ascii="Times New Roman" w:hAnsi="Times New Roman" w:cs="Times New Roman"/>
                <w:b/>
                <w:sz w:val="20"/>
                <w:szCs w:val="20"/>
                <w:lang w:val="ru-RU"/>
              </w:rPr>
            </w:pPr>
            <w:r w:rsidRPr="00ED0DCB">
              <w:rPr>
                <w:rFonts w:ascii="Times New Roman" w:hAnsi="Times New Roman" w:cs="Times New Roman"/>
                <w:b/>
                <w:sz w:val="20"/>
                <w:szCs w:val="20"/>
                <w:lang w:val="ru-RU"/>
              </w:rPr>
              <w:t>Программы финансирования совместно с ФРП</w:t>
            </w:r>
          </w:p>
          <w:p w14:paraId="0438CE5B" w14:textId="17780CD3" w:rsidR="000A792C" w:rsidRPr="00ED0DCB" w:rsidRDefault="000A792C" w:rsidP="00F61BD0">
            <w:pPr>
              <w:pStyle w:val="a3"/>
              <w:spacing w:before="0" w:after="0"/>
              <w:jc w:val="center"/>
              <w:rPr>
                <w:rFonts w:ascii="Times New Roman" w:hAnsi="Times New Roman" w:cs="Times New Roman"/>
                <w:b/>
                <w:sz w:val="20"/>
                <w:szCs w:val="20"/>
                <w:lang w:val="ru-RU"/>
              </w:rPr>
            </w:pPr>
          </w:p>
        </w:tc>
      </w:tr>
      <w:tr w:rsidR="00FC5124" w:rsidRPr="00ED0DCB" w14:paraId="4845474A" w14:textId="77777777" w:rsidTr="00AA24E9">
        <w:tc>
          <w:tcPr>
            <w:tcW w:w="2547" w:type="dxa"/>
          </w:tcPr>
          <w:p w14:paraId="167DF71C" w14:textId="77777777" w:rsidR="00FC5124" w:rsidRPr="00ED0DCB" w:rsidRDefault="00FC5124" w:rsidP="00E12C52">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«Проекты лесной промышленности» /</w:t>
            </w:r>
          </w:p>
          <w:p w14:paraId="4E188FE6" w14:textId="797DB014" w:rsidR="00FC5124" w:rsidRPr="00ED0DCB" w:rsidRDefault="00FC5124" w:rsidP="00E12C52">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Согласно раздела 5 Стандарта</w:t>
            </w:r>
          </w:p>
        </w:tc>
        <w:tc>
          <w:tcPr>
            <w:tcW w:w="1415" w:type="dxa"/>
          </w:tcPr>
          <w:p w14:paraId="1F555135" w14:textId="6862BEB4" w:rsidR="00FC5124" w:rsidRPr="00ED0DCB" w:rsidRDefault="00FC5124" w:rsidP="00E12C52">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Заявители с ОКВЭД согласно требованиям ФРП</w:t>
            </w:r>
          </w:p>
        </w:tc>
        <w:tc>
          <w:tcPr>
            <w:tcW w:w="3546" w:type="dxa"/>
          </w:tcPr>
          <w:p w14:paraId="05C04C17" w14:textId="60CD303C" w:rsidR="00FC5124" w:rsidRPr="00ED0DCB" w:rsidRDefault="00FC5124" w:rsidP="00E12C52">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От 20 до 100 млн. руб.</w:t>
            </w:r>
          </w:p>
          <w:p w14:paraId="3D33C308" w14:textId="77777777" w:rsidR="00FC5124" w:rsidRPr="00ED0DCB" w:rsidRDefault="00FC5124" w:rsidP="00E12C52">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w:t>
            </w:r>
          </w:p>
          <w:p w14:paraId="05CDD7FC" w14:textId="77777777" w:rsidR="00FC5124" w:rsidRPr="00ED0DCB" w:rsidRDefault="00FC5124" w:rsidP="00E12C52">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 xml:space="preserve">Сумма проекта не менее </w:t>
            </w:r>
          </w:p>
          <w:p w14:paraId="44E39C5D" w14:textId="672EE81E" w:rsidR="00FC5124" w:rsidRPr="00ED0DCB" w:rsidRDefault="00FC5124" w:rsidP="00E12C52">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25 млн. руб.</w:t>
            </w:r>
          </w:p>
          <w:p w14:paraId="6AF27001" w14:textId="77777777" w:rsidR="00FC5124" w:rsidRPr="00ED0DCB" w:rsidRDefault="00FC5124" w:rsidP="00E12C52">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w:t>
            </w:r>
          </w:p>
          <w:p w14:paraId="0CA98C7B" w14:textId="12112E6F" w:rsidR="00FC5124" w:rsidRPr="00ED0DCB" w:rsidRDefault="00FC5124" w:rsidP="00E12C52">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Софинансирование не менее 20 % от общего бюджета проекта</w:t>
            </w:r>
          </w:p>
        </w:tc>
        <w:tc>
          <w:tcPr>
            <w:tcW w:w="1703" w:type="dxa"/>
          </w:tcPr>
          <w:p w14:paraId="62C901C6" w14:textId="77777777" w:rsidR="00FC5124" w:rsidRPr="00ED0DCB" w:rsidRDefault="00FC5124" w:rsidP="00E12C52">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До 36 мес.</w:t>
            </w:r>
          </w:p>
          <w:p w14:paraId="5455E876" w14:textId="56052672" w:rsidR="00FC5124" w:rsidRPr="00ED0DCB" w:rsidRDefault="00FC5124" w:rsidP="00E12C52">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 xml:space="preserve">Отсрочка погашения основного </w:t>
            </w:r>
            <w:r w:rsidR="00407CCC" w:rsidRPr="00ED0DCB">
              <w:rPr>
                <w:rFonts w:ascii="Times New Roman" w:hAnsi="Times New Roman" w:cs="Times New Roman"/>
                <w:bCs/>
                <w:sz w:val="20"/>
                <w:szCs w:val="20"/>
                <w:lang w:val="ru-RU"/>
              </w:rPr>
              <w:t>долга предусмотрена по решению Коллегиального органа и Экспертного совета ФРП.</w:t>
            </w:r>
          </w:p>
          <w:p w14:paraId="7B7B2382" w14:textId="018048DD" w:rsidR="00FC5124" w:rsidRPr="00ED0DCB" w:rsidRDefault="00FC5124" w:rsidP="00E12C52">
            <w:pPr>
              <w:pStyle w:val="a3"/>
              <w:spacing w:before="0" w:after="0"/>
              <w:jc w:val="both"/>
              <w:rPr>
                <w:rFonts w:ascii="Times New Roman" w:hAnsi="Times New Roman" w:cs="Times New Roman"/>
                <w:bCs/>
                <w:sz w:val="20"/>
                <w:szCs w:val="20"/>
                <w:lang w:val="ru-RU"/>
              </w:rPr>
            </w:pPr>
          </w:p>
        </w:tc>
        <w:tc>
          <w:tcPr>
            <w:tcW w:w="1417" w:type="dxa"/>
          </w:tcPr>
          <w:p w14:paraId="3E0E2085" w14:textId="67188386" w:rsidR="00FC5124" w:rsidRPr="00ED0DCB" w:rsidRDefault="00FC5124" w:rsidP="00FF0CAC">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от 1 до 3 % годовых, согласно Стандарта</w:t>
            </w:r>
          </w:p>
        </w:tc>
        <w:tc>
          <w:tcPr>
            <w:tcW w:w="1418" w:type="dxa"/>
          </w:tcPr>
          <w:p w14:paraId="3F02768B" w14:textId="0097FB37" w:rsidR="00FC5124" w:rsidRPr="00ED0DCB" w:rsidRDefault="00061A08" w:rsidP="00E12C52">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Равными ежеквартальными платежами, начиная со второго года срока займа</w:t>
            </w:r>
          </w:p>
        </w:tc>
        <w:tc>
          <w:tcPr>
            <w:tcW w:w="2523" w:type="dxa"/>
            <w:gridSpan w:val="2"/>
          </w:tcPr>
          <w:p w14:paraId="168C5702" w14:textId="17787094" w:rsidR="00FC5124" w:rsidRPr="00ED0DCB" w:rsidRDefault="00FC5124" w:rsidP="00AA24E9">
            <w:pPr>
              <w:pStyle w:val="a3"/>
              <w:spacing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 xml:space="preserve">1) гарантия или поручительство АО "Федеральная корпорация по развитию малого и среднего предпринимательства", региональных фондов содействия кредитованию МСП в объеме не менее </w:t>
            </w:r>
            <w:r w:rsidR="00407CCC" w:rsidRPr="00ED0DCB">
              <w:rPr>
                <w:rFonts w:ascii="Times New Roman" w:hAnsi="Times New Roman" w:cs="Times New Roman"/>
                <w:bCs/>
                <w:sz w:val="20"/>
                <w:szCs w:val="20"/>
                <w:lang w:val="ru-RU"/>
              </w:rPr>
              <w:t xml:space="preserve">        </w:t>
            </w:r>
            <w:r w:rsidRPr="00ED0DCB">
              <w:rPr>
                <w:rFonts w:ascii="Times New Roman" w:hAnsi="Times New Roman" w:cs="Times New Roman"/>
                <w:bCs/>
                <w:sz w:val="20"/>
                <w:szCs w:val="20"/>
                <w:lang w:val="ru-RU"/>
              </w:rPr>
              <w:t>50 % от суммы займа;</w:t>
            </w:r>
          </w:p>
          <w:p w14:paraId="3EA74913" w14:textId="77777777" w:rsidR="00FC5124" w:rsidRPr="00ED0DCB" w:rsidRDefault="00FC5124" w:rsidP="00AA24E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2) 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5C8A7F5F" w14:textId="615CE012" w:rsidR="00FC5124" w:rsidRPr="00ED0DCB" w:rsidRDefault="00FC5124" w:rsidP="00AA24E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3) обеспечение согласно Стандарту ФРП</w:t>
            </w:r>
          </w:p>
        </w:tc>
      </w:tr>
      <w:tr w:rsidR="00FC5124" w:rsidRPr="00ED0DCB" w14:paraId="76B7C05E" w14:textId="77777777" w:rsidTr="00AA24E9">
        <w:trPr>
          <w:gridAfter w:val="1"/>
          <w:wAfter w:w="14" w:type="dxa"/>
        </w:trPr>
        <w:tc>
          <w:tcPr>
            <w:tcW w:w="2547" w:type="dxa"/>
          </w:tcPr>
          <w:p w14:paraId="31C16D6A" w14:textId="77777777" w:rsidR="00FC5124" w:rsidRPr="00ED0DCB" w:rsidRDefault="00FC5124" w:rsidP="004B74A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 xml:space="preserve">«Проекты развития» </w:t>
            </w:r>
          </w:p>
          <w:p w14:paraId="648F3846" w14:textId="77777777" w:rsidR="00FC5124" w:rsidRPr="00ED0DCB" w:rsidRDefault="00FC5124" w:rsidP="004B74A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w:t>
            </w:r>
          </w:p>
          <w:p w14:paraId="5AD4F633" w14:textId="656EBB2E" w:rsidR="00FC5124" w:rsidRPr="00ED0DCB" w:rsidRDefault="00FC5124" w:rsidP="004B74A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Согласно раздела 5 Стандарта</w:t>
            </w:r>
          </w:p>
        </w:tc>
        <w:tc>
          <w:tcPr>
            <w:tcW w:w="1415" w:type="dxa"/>
          </w:tcPr>
          <w:p w14:paraId="36F5F013" w14:textId="15C7B0B8" w:rsidR="00FC5124" w:rsidRPr="00ED0DCB" w:rsidRDefault="00FC5124" w:rsidP="004B74A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Заявители с ОКВЭД согласно требованиям ФРП</w:t>
            </w:r>
          </w:p>
        </w:tc>
        <w:tc>
          <w:tcPr>
            <w:tcW w:w="3546" w:type="dxa"/>
          </w:tcPr>
          <w:p w14:paraId="28D34F59" w14:textId="79D91E4B" w:rsidR="00FC5124" w:rsidRPr="00ED0DCB" w:rsidRDefault="00FC5124" w:rsidP="004B74A9">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От 20 до 100 млн. руб.</w:t>
            </w:r>
          </w:p>
          <w:p w14:paraId="4D97CE44" w14:textId="77777777" w:rsidR="00FC5124" w:rsidRPr="00ED0DCB" w:rsidRDefault="00FC5124" w:rsidP="004B74A9">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w:t>
            </w:r>
          </w:p>
          <w:p w14:paraId="53D0E4BD" w14:textId="77777777" w:rsidR="00FC5124" w:rsidRPr="00ED0DCB" w:rsidRDefault="00FC5124" w:rsidP="004B74A9">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 xml:space="preserve">Сумма проекта не менее </w:t>
            </w:r>
          </w:p>
          <w:p w14:paraId="0FE3FEEE" w14:textId="381380A8" w:rsidR="00FC5124" w:rsidRPr="00ED0DCB" w:rsidRDefault="00DB57F1" w:rsidP="004B74A9">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25</w:t>
            </w:r>
            <w:r w:rsidR="00FC5124" w:rsidRPr="00ED0DCB">
              <w:rPr>
                <w:rFonts w:ascii="Times New Roman" w:hAnsi="Times New Roman" w:cs="Times New Roman"/>
                <w:bCs/>
                <w:sz w:val="20"/>
                <w:szCs w:val="20"/>
                <w:lang w:val="ru-RU"/>
              </w:rPr>
              <w:t xml:space="preserve"> млн. руб.</w:t>
            </w:r>
          </w:p>
          <w:p w14:paraId="38B7A2E3" w14:textId="77777777" w:rsidR="00FC5124" w:rsidRPr="00ED0DCB" w:rsidRDefault="00FC5124" w:rsidP="004B74A9">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w:t>
            </w:r>
          </w:p>
          <w:p w14:paraId="0B08C1ED" w14:textId="664E85B7" w:rsidR="00FC5124" w:rsidRPr="00ED0DCB" w:rsidRDefault="00DB57F1" w:rsidP="004B74A9">
            <w:pPr>
              <w:pStyle w:val="a3"/>
              <w:spacing w:before="0" w:after="0"/>
              <w:jc w:val="center"/>
              <w:rPr>
                <w:rFonts w:ascii="Times New Roman" w:hAnsi="Times New Roman" w:cs="Times New Roman"/>
                <w:bCs/>
                <w:sz w:val="20"/>
                <w:szCs w:val="20"/>
                <w:lang w:val="ru-RU"/>
              </w:rPr>
            </w:pPr>
            <w:r w:rsidRPr="00ED0DCB">
              <w:rPr>
                <w:rFonts w:ascii="Times New Roman" w:hAnsi="Times New Roman" w:cs="Times New Roman"/>
                <w:bCs/>
                <w:sz w:val="20"/>
                <w:szCs w:val="20"/>
                <w:lang w:val="ru-RU"/>
              </w:rPr>
              <w:t>Софинансирование не менее 50 % от общего бюджета проекта</w:t>
            </w:r>
          </w:p>
        </w:tc>
        <w:tc>
          <w:tcPr>
            <w:tcW w:w="1703" w:type="dxa"/>
          </w:tcPr>
          <w:p w14:paraId="52A1812C" w14:textId="778C7806" w:rsidR="00FC5124" w:rsidRPr="00ED0DCB" w:rsidRDefault="00FC5124" w:rsidP="004B74A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До 60 мес.</w:t>
            </w:r>
          </w:p>
          <w:p w14:paraId="5EE11074" w14:textId="77777777" w:rsidR="00407CCC" w:rsidRPr="00ED0DCB" w:rsidRDefault="00407CCC" w:rsidP="00407CCC">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Отсрочка погашения основного долга предусмотрена по решению Коллегиального органа и Экспертного совета ФРП.</w:t>
            </w:r>
          </w:p>
          <w:p w14:paraId="44B44B7C" w14:textId="7F91127F" w:rsidR="00FC5124" w:rsidRPr="00ED0DCB" w:rsidRDefault="00FC5124" w:rsidP="004B74A9">
            <w:pPr>
              <w:pStyle w:val="a3"/>
              <w:spacing w:before="0" w:after="0"/>
              <w:jc w:val="both"/>
              <w:rPr>
                <w:rFonts w:ascii="Times New Roman" w:hAnsi="Times New Roman" w:cs="Times New Roman"/>
                <w:bCs/>
                <w:sz w:val="20"/>
                <w:szCs w:val="20"/>
                <w:lang w:val="ru-RU"/>
              </w:rPr>
            </w:pPr>
          </w:p>
        </w:tc>
        <w:tc>
          <w:tcPr>
            <w:tcW w:w="1417" w:type="dxa"/>
          </w:tcPr>
          <w:p w14:paraId="53C0BC6C" w14:textId="04922B5F" w:rsidR="00FC5124" w:rsidRPr="00ED0DCB" w:rsidRDefault="00FC5124" w:rsidP="004B74A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от 1 до 3 % годовых, согласно Стандарта</w:t>
            </w:r>
          </w:p>
        </w:tc>
        <w:tc>
          <w:tcPr>
            <w:tcW w:w="1418" w:type="dxa"/>
          </w:tcPr>
          <w:p w14:paraId="2409560D" w14:textId="36D7FFB2" w:rsidR="00FC5124" w:rsidRPr="00ED0DCB" w:rsidRDefault="00DB57F1" w:rsidP="004B74A9">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Равными ежеквартальными платежами в течение последних 2 (Двух) лет срока займа</w:t>
            </w:r>
          </w:p>
        </w:tc>
        <w:tc>
          <w:tcPr>
            <w:tcW w:w="2514" w:type="dxa"/>
          </w:tcPr>
          <w:p w14:paraId="1C0C6226" w14:textId="7DBD9F61" w:rsidR="00B90717" w:rsidRPr="00ED0DCB" w:rsidRDefault="00ED0DCB" w:rsidP="00ED0DCB">
            <w:pPr>
              <w:pStyle w:val="a3"/>
              <w:spacing w:before="0" w:after="0"/>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1) </w:t>
            </w:r>
            <w:r w:rsidR="00434DEE" w:rsidRPr="00ED0DCB">
              <w:rPr>
                <w:rFonts w:ascii="Times New Roman" w:hAnsi="Times New Roman" w:cs="Times New Roman"/>
                <w:bCs/>
                <w:sz w:val="20"/>
                <w:szCs w:val="20"/>
                <w:lang w:val="ru-RU"/>
              </w:rPr>
              <w:t>независимая гарантия кредитных организаций и (или) поручительства (независимых гарантий) государственной корпорации "ВЭБ.РФ"</w:t>
            </w:r>
            <w:r w:rsidR="00B90717" w:rsidRPr="00ED0DCB">
              <w:rPr>
                <w:rFonts w:ascii="Times New Roman" w:hAnsi="Times New Roman" w:cs="Times New Roman"/>
                <w:bCs/>
                <w:sz w:val="20"/>
                <w:szCs w:val="20"/>
                <w:lang w:val="ru-RU"/>
              </w:rPr>
              <w:t>;</w:t>
            </w:r>
          </w:p>
          <w:p w14:paraId="4EBAE685" w14:textId="77777777" w:rsidR="00AA24E9" w:rsidRDefault="00ED0DCB" w:rsidP="00ED0DCB">
            <w:pPr>
              <w:pStyle w:val="a3"/>
              <w:spacing w:before="0" w:after="0"/>
              <w:jc w:val="both"/>
              <w:rPr>
                <w:rFonts w:ascii="Times New Roman" w:hAnsi="Times New Roman" w:cs="Times New Roman"/>
                <w:bCs/>
                <w:sz w:val="20"/>
                <w:szCs w:val="20"/>
                <w:lang w:val="ru-RU"/>
              </w:rPr>
            </w:pPr>
            <w:r>
              <w:rPr>
                <w:rFonts w:ascii="Times New Roman" w:hAnsi="Times New Roman" w:cs="Times New Roman"/>
                <w:bCs/>
                <w:sz w:val="20"/>
                <w:szCs w:val="20"/>
                <w:lang w:val="ru-RU"/>
              </w:rPr>
              <w:t>2)</w:t>
            </w:r>
            <w:r w:rsidR="00AA24E9">
              <w:rPr>
                <w:rFonts w:ascii="Times New Roman" w:hAnsi="Times New Roman" w:cs="Times New Roman"/>
                <w:bCs/>
                <w:sz w:val="20"/>
                <w:szCs w:val="20"/>
                <w:lang w:val="ru-RU"/>
              </w:rPr>
              <w:t xml:space="preserve"> </w:t>
            </w:r>
            <w:r w:rsidR="00434DEE" w:rsidRPr="00ED0DCB">
              <w:rPr>
                <w:rFonts w:ascii="Times New Roman" w:hAnsi="Times New Roman" w:cs="Times New Roman"/>
                <w:bCs/>
                <w:sz w:val="20"/>
                <w:szCs w:val="20"/>
                <w:lang w:val="ru-RU"/>
              </w:rPr>
              <w:t xml:space="preserve">страхование </w:t>
            </w:r>
          </w:p>
          <w:p w14:paraId="712D1B38" w14:textId="6B3AED9F" w:rsidR="00B90717" w:rsidRPr="00ED0DCB" w:rsidRDefault="00434DEE" w:rsidP="00ED0DCB">
            <w:pPr>
              <w:pStyle w:val="a3"/>
              <w:spacing w:before="0" w:after="0"/>
              <w:jc w:val="both"/>
              <w:rPr>
                <w:rFonts w:ascii="Times New Roman" w:hAnsi="Times New Roman" w:cs="Times New Roman"/>
                <w:bCs/>
                <w:sz w:val="20"/>
                <w:szCs w:val="20"/>
                <w:lang w:val="ru-RU"/>
              </w:rPr>
            </w:pPr>
            <w:r w:rsidRPr="00ED0DCB">
              <w:rPr>
                <w:rFonts w:ascii="Times New Roman" w:hAnsi="Times New Roman" w:cs="Times New Roman"/>
                <w:bCs/>
                <w:sz w:val="20"/>
                <w:szCs w:val="20"/>
                <w:lang w:val="ru-RU"/>
              </w:rPr>
              <w:t>Акционерным обществом "Российское агентство по страхованию экспортных кредитов и инвестиций" (АО ЭКСАР)</w:t>
            </w:r>
            <w:r w:rsidR="00B90717" w:rsidRPr="00ED0DCB">
              <w:rPr>
                <w:rFonts w:ascii="Times New Roman" w:hAnsi="Times New Roman" w:cs="Times New Roman"/>
                <w:bCs/>
                <w:sz w:val="20"/>
                <w:szCs w:val="20"/>
                <w:lang w:val="ru-RU"/>
              </w:rPr>
              <w:t>;</w:t>
            </w:r>
          </w:p>
          <w:p w14:paraId="1536E9E5" w14:textId="12601EB0" w:rsidR="00FC5124" w:rsidRPr="00ED0DCB" w:rsidRDefault="00AA24E9" w:rsidP="00AA24E9">
            <w:pPr>
              <w:pStyle w:val="a3"/>
              <w:spacing w:before="0" w:after="0"/>
              <w:jc w:val="both"/>
              <w:rPr>
                <w:rFonts w:ascii="Times New Roman" w:hAnsi="Times New Roman" w:cs="Times New Roman"/>
                <w:bCs/>
                <w:sz w:val="20"/>
                <w:szCs w:val="20"/>
                <w:lang w:val="ru-RU"/>
              </w:rPr>
            </w:pPr>
            <w:r>
              <w:rPr>
                <w:rFonts w:ascii="Times New Roman" w:hAnsi="Times New Roman" w:cs="Times New Roman"/>
                <w:bCs/>
                <w:sz w:val="20"/>
                <w:szCs w:val="20"/>
                <w:lang w:val="ru-RU"/>
              </w:rPr>
              <w:t xml:space="preserve">3) </w:t>
            </w:r>
            <w:r w:rsidR="00FC5124" w:rsidRPr="00ED0DCB">
              <w:rPr>
                <w:rFonts w:ascii="Times New Roman" w:hAnsi="Times New Roman" w:cs="Times New Roman"/>
                <w:bCs/>
                <w:sz w:val="20"/>
                <w:szCs w:val="20"/>
                <w:lang w:val="ru-RU"/>
              </w:rPr>
              <w:t>Обеспечение согласно Стандарту ФРП</w:t>
            </w:r>
          </w:p>
        </w:tc>
      </w:tr>
    </w:tbl>
    <w:p w14:paraId="1C11ED72" w14:textId="673C2D18" w:rsidR="00946ACF" w:rsidRPr="00ED0DCB" w:rsidRDefault="00946ACF" w:rsidP="000E6C7A">
      <w:pPr>
        <w:pStyle w:val="a3"/>
        <w:spacing w:before="0" w:after="0"/>
        <w:jc w:val="both"/>
        <w:rPr>
          <w:rFonts w:ascii="Times New Roman" w:hAnsi="Times New Roman" w:cs="Times New Roman"/>
          <w:sz w:val="20"/>
          <w:szCs w:val="20"/>
          <w:lang w:val="ru-RU"/>
        </w:rPr>
      </w:pPr>
    </w:p>
    <w:p w14:paraId="7ACDCD36" w14:textId="13C7AF37" w:rsidR="002E002D" w:rsidRPr="00ED0DCB" w:rsidRDefault="002E002D" w:rsidP="000E6C7A">
      <w:pPr>
        <w:pStyle w:val="a3"/>
        <w:spacing w:before="0" w:after="0"/>
        <w:jc w:val="both"/>
        <w:rPr>
          <w:rFonts w:ascii="Times New Roman" w:hAnsi="Times New Roman" w:cs="Times New Roman"/>
          <w:sz w:val="20"/>
          <w:szCs w:val="20"/>
          <w:lang w:val="ru-RU"/>
        </w:rPr>
        <w:sectPr w:rsidR="002E002D" w:rsidRPr="00ED0DCB" w:rsidSect="002C4953">
          <w:pgSz w:w="15840" w:h="12240" w:orient="landscape"/>
          <w:pgMar w:top="1701" w:right="1134" w:bottom="851" w:left="1134" w:header="720" w:footer="720" w:gutter="0"/>
          <w:cols w:space="720"/>
          <w:titlePg/>
          <w:docGrid w:linePitch="326"/>
        </w:sectPr>
      </w:pPr>
    </w:p>
    <w:p w14:paraId="4828F27B" w14:textId="77777777" w:rsidR="00C83CC1" w:rsidRPr="00ED0DCB" w:rsidRDefault="00020122" w:rsidP="00CA2E1E">
      <w:pPr>
        <w:pStyle w:val="a3"/>
        <w:spacing w:before="0" w:after="0"/>
        <w:ind w:left="5670"/>
        <w:rPr>
          <w:rFonts w:ascii="Times New Roman" w:hAnsi="Times New Roman" w:cs="Times New Roman"/>
          <w:b/>
          <w:sz w:val="20"/>
          <w:szCs w:val="20"/>
          <w:lang w:val="ru-RU"/>
        </w:rPr>
      </w:pPr>
      <w:r w:rsidRPr="00ED0DCB">
        <w:rPr>
          <w:rFonts w:ascii="Times New Roman" w:hAnsi="Times New Roman" w:cs="Times New Roman"/>
          <w:b/>
          <w:sz w:val="20"/>
          <w:szCs w:val="20"/>
          <w:lang w:val="ru-RU"/>
        </w:rPr>
        <w:lastRenderedPageBreak/>
        <w:t>Приложение 2</w:t>
      </w:r>
    </w:p>
    <w:p w14:paraId="38F69C88" w14:textId="77777777" w:rsidR="00CA2E1E" w:rsidRPr="00ED0DCB" w:rsidRDefault="00CA2E1E" w:rsidP="00CA2E1E">
      <w:pPr>
        <w:pStyle w:val="a3"/>
        <w:spacing w:before="0" w:after="0"/>
        <w:ind w:left="5670"/>
        <w:rPr>
          <w:rFonts w:ascii="Times New Roman" w:hAnsi="Times New Roman" w:cs="Times New Roman"/>
          <w:b/>
          <w:sz w:val="20"/>
          <w:szCs w:val="20"/>
          <w:lang w:val="ru-RU"/>
        </w:rPr>
      </w:pPr>
      <w:r w:rsidRPr="00ED0DCB">
        <w:rPr>
          <w:rFonts w:ascii="Times New Roman" w:hAnsi="Times New Roman" w:cs="Times New Roman"/>
          <w:b/>
          <w:sz w:val="20"/>
          <w:szCs w:val="20"/>
          <w:lang w:val="ru-RU"/>
        </w:rPr>
        <w:t>к положению НКО Фонд «МКК ЕАО»</w:t>
      </w:r>
    </w:p>
    <w:p w14:paraId="67DFCE24" w14:textId="77777777" w:rsidR="00CA2E1E" w:rsidRPr="00ED0DCB" w:rsidRDefault="00CA2E1E" w:rsidP="00CA2E1E">
      <w:pPr>
        <w:pStyle w:val="a3"/>
        <w:spacing w:before="0" w:after="0"/>
        <w:ind w:left="5670"/>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о предоставлении займов субъектам деятельности в сфере промышленности </w:t>
      </w:r>
    </w:p>
    <w:p w14:paraId="1FA4CDC2" w14:textId="41249A71" w:rsidR="006667D9" w:rsidRPr="00ED0DCB" w:rsidRDefault="00CA2E1E" w:rsidP="00CA2E1E">
      <w:pPr>
        <w:pStyle w:val="a3"/>
        <w:spacing w:before="0" w:after="0"/>
        <w:ind w:left="5670"/>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 на территории Еврейской автономной области</w:t>
      </w:r>
    </w:p>
    <w:p w14:paraId="3445AE27" w14:textId="77777777" w:rsidR="00EE65E0" w:rsidRPr="00ED0DCB" w:rsidRDefault="00EE65E0" w:rsidP="00CA2E1E">
      <w:pPr>
        <w:pStyle w:val="a3"/>
        <w:spacing w:before="0" w:after="0"/>
        <w:ind w:left="5670"/>
        <w:rPr>
          <w:rFonts w:ascii="Times New Roman" w:hAnsi="Times New Roman" w:cs="Times New Roman"/>
          <w:b/>
          <w:sz w:val="20"/>
          <w:szCs w:val="20"/>
          <w:lang w:val="ru-RU"/>
        </w:rPr>
      </w:pPr>
    </w:p>
    <w:tbl>
      <w:tblPr>
        <w:tblW w:w="9923" w:type="dxa"/>
        <w:tblInd w:w="108" w:type="dxa"/>
        <w:tblLook w:val="04A0" w:firstRow="1" w:lastRow="0" w:firstColumn="1" w:lastColumn="0" w:noHBand="0" w:noVBand="1"/>
      </w:tblPr>
      <w:tblGrid>
        <w:gridCol w:w="1575"/>
        <w:gridCol w:w="8348"/>
      </w:tblGrid>
      <w:tr w:rsidR="00C83CC1" w:rsidRPr="006C0C72" w14:paraId="1269CA09"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58FA726E" w14:textId="77777777" w:rsidR="00C83CC1" w:rsidRPr="00ED0DCB" w:rsidRDefault="00C83CC1" w:rsidP="00C83CC1">
            <w:pPr>
              <w:spacing w:after="0"/>
              <w:jc w:val="center"/>
              <w:rPr>
                <w:rFonts w:ascii="Times New Roman" w:eastAsia="Calibri" w:hAnsi="Times New Roman" w:cs="Times New Roman"/>
                <w:b/>
                <w:sz w:val="20"/>
                <w:szCs w:val="20"/>
                <w:lang w:val="ru-RU"/>
              </w:rPr>
            </w:pPr>
            <w:bookmarkStart w:id="30" w:name="_Hlk66876882"/>
            <w:r w:rsidRPr="00ED0DCB">
              <w:rPr>
                <w:rFonts w:ascii="Times New Roman" w:eastAsia="Calibri" w:hAnsi="Times New Roman" w:cs="Times New Roman"/>
                <w:b/>
                <w:sz w:val="20"/>
                <w:szCs w:val="20"/>
                <w:lang w:val="ru-RU"/>
              </w:rPr>
              <w:t>Перечень отраслевых направлений, в рамках которых возможно получение финансовой поддержки Фондов на реализацию инвестиционных проектов</w:t>
            </w:r>
          </w:p>
          <w:p w14:paraId="6B540C53" w14:textId="7ADF061D" w:rsidR="00C83CC1" w:rsidRPr="00ED0DCB" w:rsidRDefault="00C83CC1" w:rsidP="00C83CC1">
            <w:pPr>
              <w:spacing w:after="0"/>
              <w:jc w:val="center"/>
              <w:rPr>
                <w:rFonts w:ascii="Times New Roman" w:eastAsia="Times New Roman" w:hAnsi="Times New Roman" w:cs="Times New Roman"/>
                <w:b/>
                <w:bCs/>
                <w:color w:val="000000"/>
                <w:sz w:val="20"/>
                <w:szCs w:val="20"/>
                <w:lang w:val="ru-RU"/>
              </w:rPr>
            </w:pPr>
          </w:p>
        </w:tc>
      </w:tr>
      <w:tr w:rsidR="00C83CC1" w:rsidRPr="00ED0DCB" w14:paraId="4B235CB6"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7F7874BC" w14:textId="77777777" w:rsidR="00C83CC1" w:rsidRPr="00ED0DCB" w:rsidRDefault="00C83CC1" w:rsidP="00C83CC1">
            <w:pPr>
              <w:spacing w:after="0"/>
              <w:jc w:val="both"/>
              <w:rPr>
                <w:rFonts w:ascii="Times New Roman" w:eastAsia="Times New Roman" w:hAnsi="Times New Roman" w:cs="Times New Roman"/>
                <w:b/>
                <w:bCs/>
                <w:i/>
                <w:color w:val="000000"/>
                <w:sz w:val="20"/>
                <w:szCs w:val="20"/>
                <w:lang w:val="ru-RU"/>
              </w:rPr>
            </w:pPr>
            <w:r w:rsidRPr="00ED0DCB">
              <w:rPr>
                <w:rFonts w:ascii="Times New Roman" w:eastAsia="Calibri" w:hAnsi="Times New Roman" w:cs="Times New Roman"/>
                <w:b/>
                <w:bCs/>
                <w:i/>
                <w:color w:val="000000"/>
                <w:sz w:val="20"/>
                <w:szCs w:val="20"/>
                <w:lang w:val="ru-RU"/>
              </w:rPr>
              <w:t>Раздел C "Обрабатывающие производства"</w:t>
            </w:r>
          </w:p>
        </w:tc>
      </w:tr>
      <w:tr w:rsidR="00C83CC1" w:rsidRPr="00ED0DCB" w14:paraId="3465B2EF" w14:textId="77777777" w:rsidTr="0084397B">
        <w:trPr>
          <w:trHeight w:val="20"/>
        </w:trPr>
        <w:tc>
          <w:tcPr>
            <w:tcW w:w="1575" w:type="dxa"/>
            <w:tcBorders>
              <w:top w:val="nil"/>
              <w:left w:val="single" w:sz="4" w:space="0" w:color="auto"/>
              <w:bottom w:val="single" w:sz="4" w:space="0" w:color="auto"/>
              <w:right w:val="single" w:sz="4" w:space="0" w:color="auto"/>
            </w:tcBorders>
            <w:vAlign w:val="bottom"/>
            <w:hideMark/>
          </w:tcPr>
          <w:p w14:paraId="26A89B3E" w14:textId="77777777" w:rsidR="00C83CC1" w:rsidRPr="00ED0DCB" w:rsidRDefault="00C83CC1" w:rsidP="00C83CC1">
            <w:pPr>
              <w:spacing w:after="0"/>
              <w:jc w:val="center"/>
              <w:rPr>
                <w:rFonts w:ascii="Times New Roman" w:eastAsia="Times New Roman" w:hAnsi="Times New Roman" w:cs="Times New Roman"/>
                <w:b/>
                <w:bCs/>
                <w:color w:val="000000"/>
                <w:sz w:val="20"/>
                <w:szCs w:val="20"/>
                <w:lang w:val="ru-RU"/>
              </w:rPr>
            </w:pPr>
            <w:r w:rsidRPr="00ED0DCB">
              <w:rPr>
                <w:rFonts w:ascii="Times New Roman" w:eastAsia="Calibri" w:hAnsi="Times New Roman" w:cs="Times New Roman"/>
                <w:b/>
                <w:bCs/>
                <w:color w:val="000000"/>
                <w:sz w:val="20"/>
                <w:szCs w:val="20"/>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586D4B" w14:textId="77777777" w:rsidR="00C83CC1" w:rsidRPr="00ED0DCB" w:rsidRDefault="00C83CC1" w:rsidP="00C83CC1">
            <w:pPr>
              <w:spacing w:after="0"/>
              <w:jc w:val="center"/>
              <w:rPr>
                <w:rFonts w:ascii="Times New Roman" w:eastAsia="Times New Roman" w:hAnsi="Times New Roman" w:cs="Times New Roman"/>
                <w:b/>
                <w:bCs/>
                <w:color w:val="000000"/>
                <w:sz w:val="20"/>
                <w:szCs w:val="20"/>
                <w:lang w:val="ru-RU"/>
              </w:rPr>
            </w:pPr>
            <w:r w:rsidRPr="00ED0DCB">
              <w:rPr>
                <w:rFonts w:ascii="Times New Roman" w:eastAsia="Calibri" w:hAnsi="Times New Roman" w:cs="Times New Roman"/>
                <w:b/>
                <w:bCs/>
                <w:color w:val="000000"/>
                <w:sz w:val="20"/>
                <w:szCs w:val="20"/>
                <w:lang w:val="ru-RU"/>
              </w:rPr>
              <w:t> </w:t>
            </w:r>
          </w:p>
        </w:tc>
      </w:tr>
      <w:tr w:rsidR="00C83CC1" w:rsidRPr="00ED0DCB" w14:paraId="7530C3BB" w14:textId="77777777" w:rsidTr="0084397B">
        <w:trPr>
          <w:trHeight w:val="20"/>
        </w:trPr>
        <w:tc>
          <w:tcPr>
            <w:tcW w:w="1575" w:type="dxa"/>
            <w:tcBorders>
              <w:top w:val="nil"/>
              <w:left w:val="single" w:sz="4" w:space="0" w:color="auto"/>
              <w:bottom w:val="single" w:sz="4" w:space="0" w:color="auto"/>
              <w:right w:val="single" w:sz="4" w:space="0" w:color="auto"/>
            </w:tcBorders>
            <w:noWrap/>
            <w:vAlign w:val="bottom"/>
            <w:hideMark/>
          </w:tcPr>
          <w:p w14:paraId="3C8E48C0"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10</w:t>
            </w:r>
          </w:p>
        </w:tc>
        <w:tc>
          <w:tcPr>
            <w:tcW w:w="8348" w:type="dxa"/>
            <w:tcBorders>
              <w:top w:val="nil"/>
              <w:left w:val="nil"/>
              <w:bottom w:val="single" w:sz="4" w:space="0" w:color="auto"/>
              <w:right w:val="single" w:sz="4" w:space="0" w:color="auto"/>
            </w:tcBorders>
            <w:noWrap/>
            <w:vAlign w:val="bottom"/>
            <w:hideMark/>
          </w:tcPr>
          <w:p w14:paraId="3989C3FE" w14:textId="294365C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пищевых продуктов</w:t>
            </w:r>
          </w:p>
        </w:tc>
      </w:tr>
      <w:tr w:rsidR="00C83CC1" w:rsidRPr="00ED0DCB" w14:paraId="3158803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AD1E2AE"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13</w:t>
            </w:r>
          </w:p>
        </w:tc>
        <w:tc>
          <w:tcPr>
            <w:tcW w:w="8348" w:type="dxa"/>
            <w:tcBorders>
              <w:top w:val="nil"/>
              <w:left w:val="nil"/>
              <w:bottom w:val="single" w:sz="4" w:space="0" w:color="auto"/>
              <w:right w:val="single" w:sz="4" w:space="0" w:color="auto"/>
            </w:tcBorders>
            <w:noWrap/>
            <w:hideMark/>
          </w:tcPr>
          <w:p w14:paraId="10F20FE5"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текстильных изделий</w:t>
            </w:r>
          </w:p>
        </w:tc>
      </w:tr>
      <w:tr w:rsidR="00C83CC1" w:rsidRPr="00ED0DCB" w14:paraId="0851E10F"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B3B5E0D" w14:textId="77777777" w:rsidR="00C83CC1" w:rsidRPr="00ED0DCB" w:rsidRDefault="00C83CC1" w:rsidP="00C83CC1">
            <w:pPr>
              <w:spacing w:after="0"/>
              <w:jc w:val="center"/>
              <w:rPr>
                <w:rFonts w:ascii="Times New Roman" w:eastAsia="Times New Roman" w:hAnsi="Times New Roman" w:cs="Times New Roman"/>
                <w:color w:val="000000"/>
                <w:sz w:val="20"/>
                <w:szCs w:val="20"/>
              </w:rPr>
            </w:pPr>
            <w:r w:rsidRPr="00ED0DCB">
              <w:rPr>
                <w:rFonts w:ascii="Times New Roman" w:eastAsia="Calibri" w:hAnsi="Times New Roman" w:cs="Times New Roman"/>
                <w:color w:val="000000"/>
                <w:sz w:val="20"/>
                <w:szCs w:val="20"/>
                <w:lang w:val="ru-RU"/>
              </w:rPr>
              <w:t>14</w:t>
            </w:r>
          </w:p>
        </w:tc>
        <w:tc>
          <w:tcPr>
            <w:tcW w:w="8348" w:type="dxa"/>
            <w:tcBorders>
              <w:top w:val="nil"/>
              <w:left w:val="nil"/>
              <w:bottom w:val="single" w:sz="4" w:space="0" w:color="auto"/>
              <w:right w:val="single" w:sz="4" w:space="0" w:color="auto"/>
            </w:tcBorders>
            <w:noWrap/>
            <w:hideMark/>
          </w:tcPr>
          <w:p w14:paraId="1F93E8AC"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одежды</w:t>
            </w:r>
          </w:p>
        </w:tc>
      </w:tr>
      <w:tr w:rsidR="00C83CC1" w:rsidRPr="006C0C72" w14:paraId="1DC6398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833B65E"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15</w:t>
            </w:r>
          </w:p>
        </w:tc>
        <w:tc>
          <w:tcPr>
            <w:tcW w:w="8348" w:type="dxa"/>
            <w:tcBorders>
              <w:top w:val="nil"/>
              <w:left w:val="nil"/>
              <w:bottom w:val="single" w:sz="4" w:space="0" w:color="auto"/>
              <w:right w:val="single" w:sz="4" w:space="0" w:color="auto"/>
            </w:tcBorders>
            <w:noWrap/>
            <w:hideMark/>
          </w:tcPr>
          <w:p w14:paraId="02E81DA7"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кожи и изделий из кожи</w:t>
            </w:r>
          </w:p>
        </w:tc>
      </w:tr>
      <w:tr w:rsidR="00C83CC1" w:rsidRPr="006C0C72" w14:paraId="404AD1A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89AC4AB"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16</w:t>
            </w:r>
          </w:p>
        </w:tc>
        <w:tc>
          <w:tcPr>
            <w:tcW w:w="8348" w:type="dxa"/>
            <w:tcBorders>
              <w:top w:val="nil"/>
              <w:left w:val="nil"/>
              <w:bottom w:val="single" w:sz="4" w:space="0" w:color="auto"/>
              <w:right w:val="single" w:sz="4" w:space="0" w:color="auto"/>
            </w:tcBorders>
            <w:noWrap/>
            <w:hideMark/>
          </w:tcPr>
          <w:p w14:paraId="4477BAEC"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C83CC1" w:rsidRPr="006C0C72" w14:paraId="7178D95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15A501C"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17</w:t>
            </w:r>
          </w:p>
        </w:tc>
        <w:tc>
          <w:tcPr>
            <w:tcW w:w="8348" w:type="dxa"/>
            <w:tcBorders>
              <w:top w:val="nil"/>
              <w:left w:val="nil"/>
              <w:bottom w:val="single" w:sz="4" w:space="0" w:color="auto"/>
              <w:right w:val="single" w:sz="4" w:space="0" w:color="auto"/>
            </w:tcBorders>
            <w:hideMark/>
          </w:tcPr>
          <w:p w14:paraId="50C0047C"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бумаги и бумажных изделий</w:t>
            </w:r>
          </w:p>
        </w:tc>
      </w:tr>
      <w:tr w:rsidR="00C83CC1" w:rsidRPr="006C0C72" w14:paraId="010B182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437E090"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20</w:t>
            </w:r>
          </w:p>
        </w:tc>
        <w:tc>
          <w:tcPr>
            <w:tcW w:w="8348" w:type="dxa"/>
            <w:tcBorders>
              <w:top w:val="nil"/>
              <w:left w:val="nil"/>
              <w:bottom w:val="single" w:sz="4" w:space="0" w:color="auto"/>
              <w:right w:val="single" w:sz="4" w:space="0" w:color="auto"/>
            </w:tcBorders>
            <w:hideMark/>
          </w:tcPr>
          <w:p w14:paraId="2EAEC011"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химических веществ и химических продуктов</w:t>
            </w:r>
          </w:p>
        </w:tc>
      </w:tr>
      <w:tr w:rsidR="00C83CC1" w:rsidRPr="006C0C72" w14:paraId="343E2FAB" w14:textId="77777777" w:rsidTr="0084397B">
        <w:trPr>
          <w:trHeight w:val="363"/>
        </w:trPr>
        <w:tc>
          <w:tcPr>
            <w:tcW w:w="1575" w:type="dxa"/>
            <w:tcBorders>
              <w:top w:val="nil"/>
              <w:left w:val="single" w:sz="4" w:space="0" w:color="auto"/>
              <w:bottom w:val="single" w:sz="4" w:space="0" w:color="auto"/>
              <w:right w:val="single" w:sz="4" w:space="0" w:color="auto"/>
            </w:tcBorders>
            <w:noWrap/>
            <w:hideMark/>
          </w:tcPr>
          <w:p w14:paraId="21AA710D"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21</w:t>
            </w:r>
          </w:p>
        </w:tc>
        <w:tc>
          <w:tcPr>
            <w:tcW w:w="8348" w:type="dxa"/>
            <w:tcBorders>
              <w:top w:val="nil"/>
              <w:left w:val="nil"/>
              <w:bottom w:val="single" w:sz="4" w:space="0" w:color="auto"/>
              <w:right w:val="single" w:sz="4" w:space="0" w:color="auto"/>
            </w:tcBorders>
            <w:hideMark/>
          </w:tcPr>
          <w:p w14:paraId="22BFD43F"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лекарственных средств и материалов, применяемых в медицинских целях</w:t>
            </w:r>
          </w:p>
        </w:tc>
      </w:tr>
      <w:tr w:rsidR="00C83CC1" w:rsidRPr="006C0C72" w14:paraId="0D24393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0B78CD9"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22</w:t>
            </w:r>
          </w:p>
        </w:tc>
        <w:tc>
          <w:tcPr>
            <w:tcW w:w="8348" w:type="dxa"/>
            <w:tcBorders>
              <w:top w:val="nil"/>
              <w:left w:val="nil"/>
              <w:bottom w:val="single" w:sz="4" w:space="0" w:color="auto"/>
              <w:right w:val="single" w:sz="4" w:space="0" w:color="auto"/>
            </w:tcBorders>
            <w:hideMark/>
          </w:tcPr>
          <w:p w14:paraId="2CA33B3C"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резиновых и пластмассовых изделий</w:t>
            </w:r>
          </w:p>
        </w:tc>
      </w:tr>
      <w:tr w:rsidR="00C83CC1" w:rsidRPr="006C0C72" w14:paraId="7D0EE07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42409"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23</w:t>
            </w:r>
          </w:p>
        </w:tc>
        <w:tc>
          <w:tcPr>
            <w:tcW w:w="8348" w:type="dxa"/>
            <w:tcBorders>
              <w:top w:val="nil"/>
              <w:left w:val="nil"/>
              <w:bottom w:val="single" w:sz="4" w:space="0" w:color="auto"/>
              <w:right w:val="single" w:sz="4" w:space="0" w:color="auto"/>
            </w:tcBorders>
            <w:hideMark/>
          </w:tcPr>
          <w:p w14:paraId="36D74F6D"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прочей неметаллической минеральной продукции</w:t>
            </w:r>
          </w:p>
        </w:tc>
      </w:tr>
      <w:tr w:rsidR="00C83CC1" w:rsidRPr="00ED0DCB" w14:paraId="74EF0283"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EC6F7B9"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24</w:t>
            </w:r>
          </w:p>
        </w:tc>
        <w:tc>
          <w:tcPr>
            <w:tcW w:w="8348" w:type="dxa"/>
            <w:tcBorders>
              <w:top w:val="nil"/>
              <w:left w:val="nil"/>
              <w:bottom w:val="single" w:sz="4" w:space="0" w:color="auto"/>
              <w:right w:val="single" w:sz="4" w:space="0" w:color="auto"/>
            </w:tcBorders>
            <w:hideMark/>
          </w:tcPr>
          <w:p w14:paraId="721A45A7"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металлургическое</w:t>
            </w:r>
          </w:p>
        </w:tc>
      </w:tr>
      <w:tr w:rsidR="00C83CC1" w:rsidRPr="006C0C72" w14:paraId="3AE654D2"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0405CB2"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25</w:t>
            </w:r>
          </w:p>
        </w:tc>
        <w:tc>
          <w:tcPr>
            <w:tcW w:w="8348" w:type="dxa"/>
            <w:tcBorders>
              <w:top w:val="nil"/>
              <w:left w:val="nil"/>
              <w:bottom w:val="single" w:sz="4" w:space="0" w:color="auto"/>
              <w:right w:val="single" w:sz="4" w:space="0" w:color="auto"/>
            </w:tcBorders>
            <w:hideMark/>
          </w:tcPr>
          <w:p w14:paraId="1030CAF2"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готовых металлических изделий, кроме машин и оборудования</w:t>
            </w:r>
          </w:p>
        </w:tc>
      </w:tr>
      <w:tr w:rsidR="00C83CC1" w:rsidRPr="006C0C72" w14:paraId="06BFFE30"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150CAE4"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26</w:t>
            </w:r>
          </w:p>
        </w:tc>
        <w:tc>
          <w:tcPr>
            <w:tcW w:w="8348" w:type="dxa"/>
            <w:tcBorders>
              <w:top w:val="nil"/>
              <w:left w:val="nil"/>
              <w:bottom w:val="single" w:sz="4" w:space="0" w:color="auto"/>
              <w:right w:val="single" w:sz="4" w:space="0" w:color="auto"/>
            </w:tcBorders>
            <w:hideMark/>
          </w:tcPr>
          <w:p w14:paraId="03845510"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компьютеров, электронных и оптических изделий</w:t>
            </w:r>
          </w:p>
        </w:tc>
      </w:tr>
      <w:tr w:rsidR="00C83CC1" w:rsidRPr="00ED0DCB" w14:paraId="61F5399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0E8733D5"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27</w:t>
            </w:r>
          </w:p>
        </w:tc>
        <w:tc>
          <w:tcPr>
            <w:tcW w:w="8348" w:type="dxa"/>
            <w:tcBorders>
              <w:top w:val="nil"/>
              <w:left w:val="nil"/>
              <w:bottom w:val="single" w:sz="4" w:space="0" w:color="auto"/>
              <w:right w:val="single" w:sz="4" w:space="0" w:color="auto"/>
            </w:tcBorders>
            <w:hideMark/>
          </w:tcPr>
          <w:p w14:paraId="73DC3549"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электрического оборудования</w:t>
            </w:r>
          </w:p>
        </w:tc>
      </w:tr>
      <w:tr w:rsidR="00C83CC1" w:rsidRPr="006C0C72" w14:paraId="5097A181"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7AF2A4D"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28</w:t>
            </w:r>
          </w:p>
        </w:tc>
        <w:tc>
          <w:tcPr>
            <w:tcW w:w="8348" w:type="dxa"/>
            <w:tcBorders>
              <w:top w:val="nil"/>
              <w:left w:val="nil"/>
              <w:bottom w:val="single" w:sz="4" w:space="0" w:color="auto"/>
              <w:right w:val="single" w:sz="4" w:space="0" w:color="auto"/>
            </w:tcBorders>
            <w:hideMark/>
          </w:tcPr>
          <w:p w14:paraId="35F69AA6"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машин и оборудования, не включенных в другие группировки</w:t>
            </w:r>
          </w:p>
        </w:tc>
      </w:tr>
      <w:tr w:rsidR="00C83CC1" w:rsidRPr="006C0C72" w14:paraId="31CB038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41BAB7A"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29</w:t>
            </w:r>
          </w:p>
        </w:tc>
        <w:tc>
          <w:tcPr>
            <w:tcW w:w="8348" w:type="dxa"/>
            <w:tcBorders>
              <w:top w:val="nil"/>
              <w:left w:val="nil"/>
              <w:bottom w:val="single" w:sz="4" w:space="0" w:color="auto"/>
              <w:right w:val="single" w:sz="4" w:space="0" w:color="auto"/>
            </w:tcBorders>
            <w:hideMark/>
          </w:tcPr>
          <w:p w14:paraId="148E4A74"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автотранспортных средств, прицепов и полуприцепов</w:t>
            </w:r>
          </w:p>
        </w:tc>
      </w:tr>
      <w:tr w:rsidR="00C83CC1" w:rsidRPr="006C0C72" w14:paraId="6C3751E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4534582"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30</w:t>
            </w:r>
          </w:p>
        </w:tc>
        <w:tc>
          <w:tcPr>
            <w:tcW w:w="8348" w:type="dxa"/>
            <w:tcBorders>
              <w:top w:val="nil"/>
              <w:left w:val="nil"/>
              <w:bottom w:val="single" w:sz="4" w:space="0" w:color="auto"/>
              <w:right w:val="single" w:sz="4" w:space="0" w:color="auto"/>
            </w:tcBorders>
            <w:hideMark/>
          </w:tcPr>
          <w:p w14:paraId="199E628C"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прочих транспортных средств и оборудования</w:t>
            </w:r>
          </w:p>
        </w:tc>
      </w:tr>
      <w:tr w:rsidR="00C83CC1" w:rsidRPr="00ED0DCB" w14:paraId="70D4AEF9"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14ECC5D"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31</w:t>
            </w:r>
          </w:p>
        </w:tc>
        <w:tc>
          <w:tcPr>
            <w:tcW w:w="8348" w:type="dxa"/>
            <w:tcBorders>
              <w:top w:val="nil"/>
              <w:left w:val="nil"/>
              <w:bottom w:val="single" w:sz="4" w:space="0" w:color="auto"/>
              <w:right w:val="single" w:sz="4" w:space="0" w:color="auto"/>
            </w:tcBorders>
            <w:hideMark/>
          </w:tcPr>
          <w:p w14:paraId="6702C88D"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мебели</w:t>
            </w:r>
          </w:p>
        </w:tc>
      </w:tr>
      <w:tr w:rsidR="00C83CC1" w:rsidRPr="00ED0DCB" w14:paraId="5C519B0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A4979EC"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32</w:t>
            </w:r>
          </w:p>
        </w:tc>
        <w:tc>
          <w:tcPr>
            <w:tcW w:w="8348" w:type="dxa"/>
            <w:tcBorders>
              <w:top w:val="nil"/>
              <w:left w:val="nil"/>
              <w:bottom w:val="single" w:sz="4" w:space="0" w:color="auto"/>
              <w:right w:val="single" w:sz="4" w:space="0" w:color="auto"/>
            </w:tcBorders>
            <w:hideMark/>
          </w:tcPr>
          <w:p w14:paraId="5FD72920"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прочих готовых изделий</w:t>
            </w:r>
          </w:p>
        </w:tc>
      </w:tr>
      <w:tr w:rsidR="00C83CC1" w:rsidRPr="006C0C72" w14:paraId="64E824B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50C52" w14:textId="77777777" w:rsidR="00C83CC1" w:rsidRPr="00ED0DCB" w:rsidRDefault="00C83CC1" w:rsidP="00C83CC1">
            <w:pPr>
              <w:spacing w:after="0"/>
              <w:jc w:val="center"/>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33</w:t>
            </w:r>
          </w:p>
        </w:tc>
        <w:tc>
          <w:tcPr>
            <w:tcW w:w="8348" w:type="dxa"/>
            <w:tcBorders>
              <w:top w:val="nil"/>
              <w:left w:val="nil"/>
              <w:bottom w:val="single" w:sz="4" w:space="0" w:color="auto"/>
              <w:right w:val="single" w:sz="4" w:space="0" w:color="auto"/>
            </w:tcBorders>
            <w:hideMark/>
          </w:tcPr>
          <w:p w14:paraId="59A68925" w14:textId="77777777" w:rsidR="00C83CC1" w:rsidRPr="00ED0DCB" w:rsidRDefault="00C83CC1" w:rsidP="00C83CC1">
            <w:pPr>
              <w:spacing w:after="0"/>
              <w:jc w:val="both"/>
              <w:rPr>
                <w:rFonts w:ascii="Times New Roman" w:eastAsia="Times New Roman"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Ремонт и монтаж машин и оборудования</w:t>
            </w:r>
          </w:p>
        </w:tc>
      </w:tr>
      <w:tr w:rsidR="00C83CC1" w:rsidRPr="006C0C72" w14:paraId="75072000"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0AB24B80" w14:textId="4DDB5DF6" w:rsidR="00C83CC1" w:rsidRPr="00ED0DCB" w:rsidRDefault="00C83CC1" w:rsidP="00C83CC1">
            <w:pPr>
              <w:spacing w:after="0"/>
              <w:jc w:val="center"/>
              <w:rPr>
                <w:rFonts w:ascii="Times New Roman" w:eastAsia="Times New Roman" w:hAnsi="Times New Roman" w:cs="Times New Roman"/>
                <w:b/>
                <w:bCs/>
                <w:color w:val="000000"/>
                <w:sz w:val="20"/>
                <w:szCs w:val="20"/>
                <w:lang w:val="ru-RU"/>
              </w:rPr>
            </w:pPr>
            <w:r w:rsidRPr="00ED0DCB">
              <w:rPr>
                <w:rFonts w:ascii="Times New Roman" w:eastAsia="Calibri" w:hAnsi="Times New Roman" w:cs="Times New Roman"/>
                <w:b/>
                <w:sz w:val="20"/>
                <w:szCs w:val="20"/>
                <w:lang w:val="ru-RU"/>
              </w:rPr>
              <w:t>Перечень отраслевых направлений, в рамках которых не осуществляется финансовая поддержка Фондами на реализацию инвестиционных проектов</w:t>
            </w:r>
          </w:p>
        </w:tc>
      </w:tr>
      <w:tr w:rsidR="00C83CC1" w:rsidRPr="00ED0DCB" w14:paraId="5EB8A2A8"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2D638A2D" w14:textId="77777777" w:rsidR="00C83CC1" w:rsidRPr="00ED0DCB" w:rsidRDefault="00C83CC1" w:rsidP="00C83CC1">
            <w:pPr>
              <w:spacing w:after="0"/>
              <w:jc w:val="both"/>
              <w:rPr>
                <w:rFonts w:ascii="Times New Roman" w:eastAsia="Times New Roman" w:hAnsi="Times New Roman" w:cs="Times New Roman"/>
                <w:b/>
                <w:bCs/>
                <w:i/>
                <w:color w:val="000000"/>
                <w:sz w:val="20"/>
                <w:szCs w:val="20"/>
                <w:lang w:val="ru-RU"/>
              </w:rPr>
            </w:pPr>
            <w:r w:rsidRPr="00ED0DCB">
              <w:rPr>
                <w:rFonts w:ascii="Times New Roman" w:eastAsia="Calibri" w:hAnsi="Times New Roman" w:cs="Times New Roman"/>
                <w:b/>
                <w:bCs/>
                <w:i/>
                <w:color w:val="000000"/>
                <w:sz w:val="20"/>
                <w:szCs w:val="20"/>
                <w:lang w:val="ru-RU"/>
              </w:rPr>
              <w:t>Раздел C "Обрабатывающие производства"</w:t>
            </w:r>
          </w:p>
        </w:tc>
      </w:tr>
      <w:tr w:rsidR="00C83CC1" w:rsidRPr="00ED0DCB" w14:paraId="2B33FEF2" w14:textId="77777777" w:rsidTr="00C83CC1">
        <w:trPr>
          <w:trHeight w:val="20"/>
        </w:trPr>
        <w:tc>
          <w:tcPr>
            <w:tcW w:w="1575" w:type="dxa"/>
            <w:tcBorders>
              <w:top w:val="nil"/>
              <w:left w:val="single" w:sz="4" w:space="0" w:color="auto"/>
              <w:bottom w:val="single" w:sz="4" w:space="0" w:color="auto"/>
              <w:right w:val="single" w:sz="4" w:space="0" w:color="auto"/>
            </w:tcBorders>
            <w:vAlign w:val="bottom"/>
            <w:hideMark/>
          </w:tcPr>
          <w:p w14:paraId="6C44FDB7" w14:textId="77777777" w:rsidR="00C83CC1" w:rsidRPr="00ED0DCB" w:rsidRDefault="00C83CC1" w:rsidP="00C83CC1">
            <w:pPr>
              <w:spacing w:after="0"/>
              <w:jc w:val="center"/>
              <w:rPr>
                <w:rFonts w:ascii="Times New Roman" w:eastAsia="Times New Roman" w:hAnsi="Times New Roman" w:cs="Times New Roman"/>
                <w:b/>
                <w:bCs/>
                <w:color w:val="000000"/>
                <w:sz w:val="20"/>
                <w:szCs w:val="20"/>
                <w:lang w:val="ru-RU"/>
              </w:rPr>
            </w:pPr>
            <w:r w:rsidRPr="00ED0DCB">
              <w:rPr>
                <w:rFonts w:ascii="Times New Roman" w:eastAsia="Calibri" w:hAnsi="Times New Roman" w:cs="Times New Roman"/>
                <w:b/>
                <w:bCs/>
                <w:color w:val="000000"/>
                <w:sz w:val="20"/>
                <w:szCs w:val="20"/>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C64AE5" w14:textId="77777777" w:rsidR="00C83CC1" w:rsidRPr="00ED0DCB" w:rsidRDefault="00C83CC1" w:rsidP="00C83CC1">
            <w:pPr>
              <w:spacing w:after="0"/>
              <w:jc w:val="center"/>
              <w:rPr>
                <w:rFonts w:ascii="Times New Roman" w:eastAsia="Times New Roman" w:hAnsi="Times New Roman" w:cs="Times New Roman"/>
                <w:b/>
                <w:bCs/>
                <w:color w:val="000000"/>
                <w:sz w:val="20"/>
                <w:szCs w:val="20"/>
                <w:lang w:val="ru-RU"/>
              </w:rPr>
            </w:pPr>
            <w:r w:rsidRPr="00ED0DCB">
              <w:rPr>
                <w:rFonts w:ascii="Times New Roman" w:eastAsia="Calibri" w:hAnsi="Times New Roman" w:cs="Times New Roman"/>
                <w:b/>
                <w:bCs/>
                <w:color w:val="000000"/>
                <w:sz w:val="20"/>
                <w:szCs w:val="20"/>
                <w:lang w:val="ru-RU"/>
              </w:rPr>
              <w:t> </w:t>
            </w:r>
          </w:p>
        </w:tc>
      </w:tr>
      <w:tr w:rsidR="00C83CC1" w:rsidRPr="00ED0DCB" w14:paraId="2572AA55" w14:textId="77777777" w:rsidTr="00C83CC1">
        <w:trPr>
          <w:trHeight w:val="20"/>
        </w:trPr>
        <w:tc>
          <w:tcPr>
            <w:tcW w:w="1575" w:type="dxa"/>
            <w:tcBorders>
              <w:top w:val="nil"/>
              <w:left w:val="single" w:sz="4" w:space="0" w:color="auto"/>
              <w:bottom w:val="single" w:sz="4" w:space="0" w:color="auto"/>
              <w:right w:val="single" w:sz="4" w:space="0" w:color="auto"/>
            </w:tcBorders>
            <w:vAlign w:val="bottom"/>
          </w:tcPr>
          <w:p w14:paraId="38539E58" w14:textId="3BAAC8CD" w:rsidR="00C83CC1" w:rsidRPr="00ED0DCB" w:rsidRDefault="00C83CC1" w:rsidP="00C83CC1">
            <w:pPr>
              <w:spacing w:after="0"/>
              <w:jc w:val="center"/>
              <w:rPr>
                <w:rFonts w:ascii="Times New Roman" w:eastAsia="Calibri" w:hAnsi="Times New Roman" w:cs="Times New Roman"/>
                <w:b/>
                <w:bCs/>
                <w:color w:val="000000"/>
                <w:sz w:val="20"/>
                <w:szCs w:val="20"/>
                <w:lang w:val="ru-RU"/>
              </w:rPr>
            </w:pPr>
            <w:r w:rsidRPr="00ED0DCB">
              <w:rPr>
                <w:rFonts w:ascii="Times New Roman" w:eastAsia="Calibri" w:hAnsi="Times New Roman" w:cs="Times New Roman"/>
                <w:color w:val="000000"/>
                <w:sz w:val="20"/>
                <w:szCs w:val="20"/>
                <w:lang w:val="ru-RU"/>
              </w:rPr>
              <w:t>10</w:t>
            </w:r>
          </w:p>
        </w:tc>
        <w:tc>
          <w:tcPr>
            <w:tcW w:w="8348" w:type="dxa"/>
            <w:tcBorders>
              <w:top w:val="nil"/>
              <w:left w:val="nil"/>
              <w:bottom w:val="single" w:sz="4" w:space="0" w:color="auto"/>
              <w:right w:val="single" w:sz="4" w:space="0" w:color="auto"/>
            </w:tcBorders>
            <w:noWrap/>
            <w:vAlign w:val="bottom"/>
          </w:tcPr>
          <w:p w14:paraId="7AEE5CFF" w14:textId="19A44442" w:rsidR="00C83CC1" w:rsidRPr="00ED0DCB" w:rsidRDefault="00C83CC1" w:rsidP="00C83CC1">
            <w:pPr>
              <w:spacing w:after="0"/>
              <w:rPr>
                <w:rFonts w:ascii="Times New Roman" w:eastAsia="Calibri" w:hAnsi="Times New Roman" w:cs="Times New Roman"/>
                <w:b/>
                <w:bCs/>
                <w:color w:val="000000"/>
                <w:sz w:val="20"/>
                <w:szCs w:val="20"/>
                <w:lang w:val="ru-RU"/>
              </w:rPr>
            </w:pPr>
            <w:r w:rsidRPr="00ED0DCB">
              <w:rPr>
                <w:rFonts w:ascii="Times New Roman" w:eastAsia="Calibri" w:hAnsi="Times New Roman" w:cs="Times New Roman"/>
                <w:color w:val="000000"/>
                <w:sz w:val="20"/>
                <w:szCs w:val="20"/>
                <w:lang w:val="ru-RU"/>
              </w:rPr>
              <w:t xml:space="preserve">Производство пищевых продуктов </w:t>
            </w:r>
          </w:p>
        </w:tc>
      </w:tr>
      <w:tr w:rsidR="00C83CC1" w:rsidRPr="00ED0DCB" w14:paraId="25522C46"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5C58CA01" w14:textId="64AE7A05" w:rsidR="00C83CC1" w:rsidRPr="00ED0DCB" w:rsidRDefault="00C83CC1" w:rsidP="00C83CC1">
            <w:pPr>
              <w:spacing w:after="0"/>
              <w:jc w:val="center"/>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11</w:t>
            </w:r>
          </w:p>
        </w:tc>
        <w:tc>
          <w:tcPr>
            <w:tcW w:w="8348" w:type="dxa"/>
            <w:tcBorders>
              <w:top w:val="single" w:sz="4" w:space="0" w:color="auto"/>
              <w:left w:val="nil"/>
              <w:bottom w:val="single" w:sz="4" w:space="0" w:color="auto"/>
              <w:right w:val="single" w:sz="4" w:space="0" w:color="auto"/>
            </w:tcBorders>
            <w:noWrap/>
            <w:vAlign w:val="bottom"/>
          </w:tcPr>
          <w:p w14:paraId="554A7AB4" w14:textId="148BFDDE"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напитков</w:t>
            </w:r>
          </w:p>
        </w:tc>
      </w:tr>
      <w:tr w:rsidR="00C83CC1" w:rsidRPr="00ED0DCB" w14:paraId="4C1B0BEF"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26EB37E8" w14:textId="5996DE47" w:rsidR="00C83CC1" w:rsidRPr="00ED0DCB" w:rsidRDefault="00C83CC1" w:rsidP="00C83CC1">
            <w:pPr>
              <w:spacing w:after="0"/>
              <w:jc w:val="center"/>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w:t>
            </w:r>
            <w:r w:rsidRPr="00ED0DCB">
              <w:rPr>
                <w:rFonts w:ascii="Times New Roman" w:eastAsia="Calibri" w:hAnsi="Times New Roman" w:cs="Times New Roman"/>
                <w:color w:val="000000"/>
                <w:sz w:val="20"/>
                <w:szCs w:val="20"/>
              </w:rPr>
              <w:t>2</w:t>
            </w:r>
          </w:p>
        </w:tc>
        <w:tc>
          <w:tcPr>
            <w:tcW w:w="8348" w:type="dxa"/>
            <w:tcBorders>
              <w:top w:val="single" w:sz="4" w:space="0" w:color="auto"/>
              <w:left w:val="nil"/>
              <w:bottom w:val="single" w:sz="4" w:space="0" w:color="auto"/>
              <w:right w:val="single" w:sz="4" w:space="0" w:color="auto"/>
            </w:tcBorders>
            <w:noWrap/>
            <w:vAlign w:val="bottom"/>
          </w:tcPr>
          <w:p w14:paraId="28CC991F" w14:textId="0BDA1F37"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табачных изделий</w:t>
            </w:r>
          </w:p>
        </w:tc>
      </w:tr>
      <w:tr w:rsidR="00C83CC1" w:rsidRPr="006C0C72" w14:paraId="2FFCE8B9"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0D1E3D7A" w14:textId="49EC3727" w:rsidR="00C83CC1" w:rsidRPr="00ED0DCB" w:rsidRDefault="00C83CC1" w:rsidP="00C83CC1">
            <w:pPr>
              <w:spacing w:after="0"/>
              <w:jc w:val="center"/>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18</w:t>
            </w:r>
          </w:p>
        </w:tc>
        <w:tc>
          <w:tcPr>
            <w:tcW w:w="8348" w:type="dxa"/>
            <w:tcBorders>
              <w:top w:val="single" w:sz="4" w:space="0" w:color="auto"/>
              <w:left w:val="nil"/>
              <w:bottom w:val="single" w:sz="4" w:space="0" w:color="auto"/>
              <w:right w:val="single" w:sz="4" w:space="0" w:color="auto"/>
            </w:tcBorders>
            <w:noWrap/>
            <w:vAlign w:val="bottom"/>
          </w:tcPr>
          <w:p w14:paraId="5C291AFB" w14:textId="060CB986"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Деятельность полиграфическая и копирование носителей</w:t>
            </w:r>
          </w:p>
        </w:tc>
      </w:tr>
      <w:tr w:rsidR="00C83CC1" w:rsidRPr="00ED0DCB" w14:paraId="2C118DFC"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17337874" w14:textId="313601CD" w:rsidR="00C83CC1" w:rsidRPr="00ED0DCB" w:rsidRDefault="00C83CC1" w:rsidP="00C83CC1">
            <w:pPr>
              <w:spacing w:after="0"/>
              <w:jc w:val="center"/>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19</w:t>
            </w:r>
          </w:p>
        </w:tc>
        <w:tc>
          <w:tcPr>
            <w:tcW w:w="8348" w:type="dxa"/>
            <w:tcBorders>
              <w:top w:val="single" w:sz="4" w:space="0" w:color="auto"/>
              <w:left w:val="nil"/>
              <w:bottom w:val="single" w:sz="4" w:space="0" w:color="auto"/>
              <w:right w:val="single" w:sz="4" w:space="0" w:color="auto"/>
            </w:tcBorders>
            <w:noWrap/>
            <w:vAlign w:val="bottom"/>
          </w:tcPr>
          <w:p w14:paraId="2CA0B376" w14:textId="7FEFF12E"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кокса и нефтепродуктов</w:t>
            </w:r>
          </w:p>
        </w:tc>
      </w:tr>
      <w:tr w:rsidR="00C83CC1" w:rsidRPr="00ED0DCB" w14:paraId="7DF21813" w14:textId="77777777" w:rsidTr="00260B0F">
        <w:trPr>
          <w:trHeight w:val="20"/>
        </w:trPr>
        <w:tc>
          <w:tcPr>
            <w:tcW w:w="1575" w:type="dxa"/>
            <w:tcBorders>
              <w:top w:val="single" w:sz="4" w:space="0" w:color="auto"/>
              <w:left w:val="single" w:sz="4" w:space="0" w:color="auto"/>
              <w:bottom w:val="single" w:sz="4" w:space="0" w:color="auto"/>
              <w:right w:val="single" w:sz="4" w:space="0" w:color="auto"/>
            </w:tcBorders>
            <w:vAlign w:val="center"/>
          </w:tcPr>
          <w:p w14:paraId="4000CD3D" w14:textId="33047E81" w:rsidR="00C83CC1" w:rsidRPr="00ED0DCB" w:rsidRDefault="00C83CC1" w:rsidP="00C83CC1">
            <w:pPr>
              <w:spacing w:after="0"/>
              <w:jc w:val="center"/>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24.46</w:t>
            </w:r>
          </w:p>
        </w:tc>
        <w:tc>
          <w:tcPr>
            <w:tcW w:w="8348" w:type="dxa"/>
            <w:tcBorders>
              <w:top w:val="single" w:sz="4" w:space="0" w:color="auto"/>
              <w:left w:val="nil"/>
              <w:bottom w:val="single" w:sz="4" w:space="0" w:color="auto"/>
              <w:right w:val="single" w:sz="4" w:space="0" w:color="auto"/>
            </w:tcBorders>
            <w:noWrap/>
            <w:vAlign w:val="bottom"/>
          </w:tcPr>
          <w:p w14:paraId="79CE647D" w14:textId="4E75DA07"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color w:val="000000"/>
                <w:sz w:val="20"/>
                <w:szCs w:val="20"/>
                <w:lang w:val="ru-RU"/>
              </w:rPr>
              <w:t>Производство ядерного топлива</w:t>
            </w:r>
          </w:p>
        </w:tc>
      </w:tr>
      <w:tr w:rsidR="00C83CC1" w:rsidRPr="006C0C72" w14:paraId="426DD759"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628C7B94" w14:textId="76FADADE"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b/>
                <w:bCs/>
                <w:i/>
                <w:color w:val="000000"/>
                <w:sz w:val="20"/>
                <w:szCs w:val="20"/>
                <w:lang w:val="ru-RU"/>
              </w:rPr>
              <w:t>Раздел B "Добыча полезных ископаемых"</w:t>
            </w:r>
          </w:p>
        </w:tc>
      </w:tr>
      <w:tr w:rsidR="00C83CC1" w:rsidRPr="006C0C72" w14:paraId="1B3A857D"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78100FC9" w14:textId="10AB719C"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b/>
                <w:bCs/>
                <w:i/>
                <w:color w:val="000000"/>
                <w:sz w:val="20"/>
                <w:szCs w:val="20"/>
                <w:lang w:val="ru-RU"/>
              </w:rPr>
              <w:t>Раздел D "Обеспечение электрической энергией, газом и паром; кондиционирование воздуха"</w:t>
            </w:r>
          </w:p>
        </w:tc>
      </w:tr>
      <w:tr w:rsidR="00C83CC1" w:rsidRPr="006C0C72" w14:paraId="365BC136"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4A18D979" w14:textId="1C3223FF" w:rsidR="00C83CC1" w:rsidRPr="00ED0DCB" w:rsidRDefault="00C83CC1" w:rsidP="00C83CC1">
            <w:pPr>
              <w:spacing w:after="0"/>
              <w:rPr>
                <w:rFonts w:ascii="Times New Roman" w:eastAsia="Calibri" w:hAnsi="Times New Roman" w:cs="Times New Roman"/>
                <w:color w:val="000000"/>
                <w:sz w:val="20"/>
                <w:szCs w:val="20"/>
                <w:lang w:val="ru-RU"/>
              </w:rPr>
            </w:pPr>
            <w:r w:rsidRPr="00ED0DCB">
              <w:rPr>
                <w:rFonts w:ascii="Times New Roman" w:eastAsia="Calibri" w:hAnsi="Times New Roman" w:cs="Times New Roman"/>
                <w:b/>
                <w:bCs/>
                <w:i/>
                <w:color w:val="000000"/>
                <w:sz w:val="20"/>
                <w:szCs w:val="20"/>
                <w:lang w:val="ru-RU"/>
              </w:rPr>
              <w:t>Раздел E "Водоснабжение; водоотведение, организация сбора и утилизации отходов, деятельность по ликвидации загрязнений"</w:t>
            </w:r>
          </w:p>
        </w:tc>
      </w:tr>
    </w:tbl>
    <w:p w14:paraId="232779FB" w14:textId="77777777" w:rsidR="00EE65E0" w:rsidRPr="00ED0DCB" w:rsidRDefault="00EE65E0" w:rsidP="00CA2E1E">
      <w:pPr>
        <w:pStyle w:val="a3"/>
        <w:spacing w:before="0" w:after="0"/>
        <w:ind w:left="5040" w:firstLine="347"/>
        <w:jc w:val="both"/>
        <w:rPr>
          <w:rFonts w:ascii="Times New Roman" w:hAnsi="Times New Roman" w:cs="Times New Roman"/>
          <w:b/>
          <w:sz w:val="20"/>
          <w:szCs w:val="20"/>
          <w:lang w:val="ru-RU"/>
        </w:rPr>
      </w:pPr>
      <w:bookmarkStart w:id="31" w:name="_Hlk45809985"/>
      <w:bookmarkEnd w:id="30"/>
    </w:p>
    <w:p w14:paraId="7E743E74" w14:textId="77777777" w:rsidR="00EE65E0" w:rsidRPr="00ED0DCB" w:rsidRDefault="00EE65E0" w:rsidP="00CA2E1E">
      <w:pPr>
        <w:pStyle w:val="a3"/>
        <w:spacing w:before="0" w:after="0"/>
        <w:ind w:left="5040" w:firstLine="347"/>
        <w:jc w:val="both"/>
        <w:rPr>
          <w:rFonts w:ascii="Times New Roman" w:hAnsi="Times New Roman" w:cs="Times New Roman"/>
          <w:b/>
          <w:sz w:val="20"/>
          <w:szCs w:val="20"/>
          <w:lang w:val="ru-RU"/>
        </w:rPr>
      </w:pPr>
    </w:p>
    <w:p w14:paraId="01C8567D" w14:textId="77777777" w:rsidR="005A7E7B" w:rsidRPr="00ED0DCB" w:rsidRDefault="005A7E7B">
      <w:pPr>
        <w:rPr>
          <w:rFonts w:ascii="Times New Roman" w:hAnsi="Times New Roman" w:cs="Times New Roman"/>
          <w:b/>
          <w:sz w:val="20"/>
          <w:szCs w:val="20"/>
          <w:lang w:val="ru-RU"/>
        </w:rPr>
      </w:pPr>
      <w:r w:rsidRPr="00ED0DCB">
        <w:rPr>
          <w:rFonts w:ascii="Times New Roman" w:hAnsi="Times New Roman" w:cs="Times New Roman"/>
          <w:b/>
          <w:sz w:val="20"/>
          <w:szCs w:val="20"/>
          <w:lang w:val="ru-RU"/>
        </w:rPr>
        <w:br w:type="page"/>
      </w:r>
    </w:p>
    <w:p w14:paraId="5A799C87" w14:textId="0853614C" w:rsidR="00CA2E1E" w:rsidRPr="00ED0DCB" w:rsidRDefault="00020122" w:rsidP="00AA24E9">
      <w:pPr>
        <w:pStyle w:val="a3"/>
        <w:spacing w:before="0" w:after="0"/>
        <w:ind w:left="5040" w:firstLine="1764"/>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lastRenderedPageBreak/>
        <w:t>П</w:t>
      </w:r>
      <w:r w:rsidR="00B96526" w:rsidRPr="00ED0DCB">
        <w:rPr>
          <w:rFonts w:ascii="Times New Roman" w:hAnsi="Times New Roman" w:cs="Times New Roman"/>
          <w:b/>
          <w:sz w:val="20"/>
          <w:szCs w:val="20"/>
          <w:lang w:val="ru-RU"/>
        </w:rPr>
        <w:t xml:space="preserve">риложение </w:t>
      </w:r>
      <w:r w:rsidRPr="00ED0DCB">
        <w:rPr>
          <w:rFonts w:ascii="Times New Roman" w:hAnsi="Times New Roman" w:cs="Times New Roman"/>
          <w:b/>
          <w:sz w:val="20"/>
          <w:szCs w:val="20"/>
          <w:lang w:val="ru-RU"/>
        </w:rPr>
        <w:t>№ 3</w:t>
      </w:r>
    </w:p>
    <w:p w14:paraId="1AE04229" w14:textId="77777777" w:rsidR="00CA2E1E" w:rsidRPr="00ED0DCB" w:rsidRDefault="00CA2E1E" w:rsidP="00AA24E9">
      <w:pPr>
        <w:pStyle w:val="a3"/>
        <w:spacing w:before="0" w:after="0"/>
        <w:ind w:left="5040" w:firstLine="1764"/>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к положению НКО Фонд «МКК ЕАО»</w:t>
      </w:r>
    </w:p>
    <w:p w14:paraId="2751CD22" w14:textId="77777777" w:rsidR="00CA2E1E" w:rsidRPr="00ED0DCB" w:rsidRDefault="00CA2E1E" w:rsidP="00AA24E9">
      <w:pPr>
        <w:pStyle w:val="a3"/>
        <w:spacing w:before="0" w:after="0"/>
        <w:ind w:left="5040" w:firstLine="1764"/>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о предоставлении займов субъектам</w:t>
      </w:r>
    </w:p>
    <w:p w14:paraId="2080569B" w14:textId="77777777" w:rsidR="00CA2E1E" w:rsidRPr="00ED0DCB" w:rsidRDefault="00CA2E1E" w:rsidP="00AA24E9">
      <w:pPr>
        <w:pStyle w:val="a3"/>
        <w:spacing w:before="0" w:after="0"/>
        <w:ind w:left="5040" w:firstLine="1764"/>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деятельности в сфере промышленности </w:t>
      </w:r>
    </w:p>
    <w:p w14:paraId="17E2C426" w14:textId="77777777" w:rsidR="00CA2E1E" w:rsidRPr="00ED0DCB" w:rsidRDefault="00CA2E1E" w:rsidP="00AA24E9">
      <w:pPr>
        <w:pStyle w:val="a3"/>
        <w:spacing w:before="0" w:after="0"/>
        <w:ind w:left="5040" w:firstLine="1764"/>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 на территории Еврейской автономной</w:t>
      </w:r>
    </w:p>
    <w:p w14:paraId="5C975C51" w14:textId="718B9143" w:rsidR="00A558FB" w:rsidRPr="00ED0DCB" w:rsidRDefault="00CA2E1E" w:rsidP="00AA24E9">
      <w:pPr>
        <w:pStyle w:val="a3"/>
        <w:spacing w:before="0" w:after="0"/>
        <w:ind w:left="5040" w:firstLine="1764"/>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области</w:t>
      </w:r>
    </w:p>
    <w:p w14:paraId="12509EAB" w14:textId="77777777" w:rsidR="00CA2E1E" w:rsidRPr="00ED0DCB" w:rsidRDefault="00CA2E1E" w:rsidP="00CA2E1E">
      <w:pPr>
        <w:pStyle w:val="a3"/>
        <w:spacing w:before="0" w:after="0"/>
        <w:ind w:left="5040" w:firstLine="347"/>
        <w:jc w:val="both"/>
        <w:rPr>
          <w:rFonts w:ascii="Times New Roman" w:hAnsi="Times New Roman" w:cs="Times New Roman"/>
          <w:b/>
          <w:sz w:val="20"/>
          <w:szCs w:val="20"/>
          <w:lang w:val="ru-RU"/>
        </w:rPr>
      </w:pPr>
    </w:p>
    <w:p w14:paraId="35BD678B" w14:textId="61A04578" w:rsidR="006E70C8" w:rsidRPr="00ED0DCB" w:rsidRDefault="006A0AE2" w:rsidP="000E6C7A">
      <w:pPr>
        <w:pStyle w:val="a3"/>
        <w:spacing w:before="0" w:after="0"/>
        <w:jc w:val="center"/>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ПЕРЕЧЕНЬ ДОКУМЕНТОВ ДЛЯ </w:t>
      </w:r>
      <w:r w:rsidR="0008193B" w:rsidRPr="00ED0DCB">
        <w:rPr>
          <w:rFonts w:ascii="Times New Roman" w:hAnsi="Times New Roman" w:cs="Times New Roman"/>
          <w:b/>
          <w:sz w:val="20"/>
          <w:szCs w:val="20"/>
          <w:lang w:val="ru-RU"/>
        </w:rPr>
        <w:t>ПОЛУЧЕНИЯ ЗАЙМА</w:t>
      </w:r>
    </w:p>
    <w:p w14:paraId="5C95F6B1" w14:textId="77777777" w:rsidR="00867E54" w:rsidRPr="00ED0DCB" w:rsidRDefault="00867E54" w:rsidP="000E6C7A">
      <w:pPr>
        <w:pStyle w:val="a3"/>
        <w:spacing w:before="0" w:after="0"/>
        <w:jc w:val="center"/>
        <w:rPr>
          <w:rFonts w:ascii="Times New Roman" w:hAnsi="Times New Roman" w:cs="Times New Roman"/>
          <w:b/>
          <w:sz w:val="20"/>
          <w:szCs w:val="20"/>
          <w:lang w:val="ru-RU"/>
        </w:rPr>
      </w:pPr>
    </w:p>
    <w:bookmarkEnd w:id="31"/>
    <w:p w14:paraId="573F2447" w14:textId="77777777" w:rsidR="00EB10CB" w:rsidRPr="00ED0DCB" w:rsidRDefault="00EB10CB" w:rsidP="00EB10CB">
      <w:pPr>
        <w:tabs>
          <w:tab w:val="left" w:pos="9923"/>
        </w:tabs>
        <w:ind w:left="426" w:right="678" w:firstLine="708"/>
        <w:jc w:val="both"/>
        <w:rPr>
          <w:rFonts w:ascii="Times New Roman" w:hAnsi="Times New Roman" w:cs="Times New Roman"/>
          <w:sz w:val="20"/>
          <w:szCs w:val="20"/>
          <w:lang w:val="ru-RU"/>
        </w:rPr>
      </w:pPr>
      <w:r w:rsidRPr="00ED0DCB">
        <w:rPr>
          <w:rFonts w:ascii="Times New Roman" w:hAnsi="Times New Roman" w:cs="Times New Roman"/>
          <w:sz w:val="20"/>
          <w:szCs w:val="20"/>
          <w:lang w:val="ru-RU"/>
        </w:rPr>
        <w:t xml:space="preserve">Для целей проведения экспресс-оценки Заявки Заявитель направляет на электронную почту Фонда </w:t>
      </w:r>
      <w:r w:rsidRPr="00ED0DCB">
        <w:rPr>
          <w:rFonts w:ascii="Times New Roman" w:hAnsi="Times New Roman" w:cs="Times New Roman"/>
          <w:sz w:val="20"/>
          <w:szCs w:val="20"/>
          <w:lang w:val="ru-RU"/>
        </w:rPr>
        <w:br/>
      </w:r>
      <w:r w:rsidRPr="00ED0DCB">
        <w:rPr>
          <w:rFonts w:ascii="Times New Roman" w:hAnsi="Times New Roman" w:cs="Times New Roman"/>
          <w:sz w:val="20"/>
          <w:szCs w:val="20"/>
        </w:rPr>
        <w:t>credit</w:t>
      </w:r>
      <w:r w:rsidRPr="00ED0DCB">
        <w:rPr>
          <w:rFonts w:ascii="Times New Roman" w:hAnsi="Times New Roman" w:cs="Times New Roman"/>
          <w:sz w:val="20"/>
          <w:szCs w:val="20"/>
          <w:lang w:val="ru-RU"/>
        </w:rPr>
        <w:t>-</w:t>
      </w:r>
      <w:r w:rsidRPr="00ED0DCB">
        <w:rPr>
          <w:rFonts w:ascii="Times New Roman" w:hAnsi="Times New Roman" w:cs="Times New Roman"/>
          <w:sz w:val="20"/>
          <w:szCs w:val="20"/>
        </w:rPr>
        <w:t>comp</w:t>
      </w:r>
      <w:r w:rsidRPr="00ED0DCB">
        <w:rPr>
          <w:rFonts w:ascii="Times New Roman" w:hAnsi="Times New Roman" w:cs="Times New Roman"/>
          <w:sz w:val="20"/>
          <w:szCs w:val="20"/>
          <w:lang w:val="ru-RU"/>
        </w:rPr>
        <w:t>@</w:t>
      </w:r>
      <w:proofErr w:type="spellStart"/>
      <w:r w:rsidRPr="00ED0DCB">
        <w:rPr>
          <w:rFonts w:ascii="Times New Roman" w:hAnsi="Times New Roman" w:cs="Times New Roman"/>
          <w:sz w:val="20"/>
          <w:szCs w:val="20"/>
        </w:rPr>
        <w:t>mkkeao</w:t>
      </w:r>
      <w:proofErr w:type="spellEnd"/>
      <w:r w:rsidRPr="00ED0DCB">
        <w:rPr>
          <w:rFonts w:ascii="Times New Roman" w:hAnsi="Times New Roman" w:cs="Times New Roman"/>
          <w:sz w:val="20"/>
          <w:szCs w:val="20"/>
          <w:lang w:val="ru-RU"/>
        </w:rPr>
        <w:t>.</w:t>
      </w:r>
      <w:proofErr w:type="spellStart"/>
      <w:r w:rsidRPr="00ED0DCB">
        <w:rPr>
          <w:rFonts w:ascii="Times New Roman" w:hAnsi="Times New Roman" w:cs="Times New Roman"/>
          <w:sz w:val="20"/>
          <w:szCs w:val="20"/>
        </w:rPr>
        <w:t>ru</w:t>
      </w:r>
      <w:proofErr w:type="spellEnd"/>
      <w:r w:rsidRPr="00ED0DCB">
        <w:rPr>
          <w:rFonts w:ascii="Times New Roman" w:hAnsi="Times New Roman" w:cs="Times New Roman"/>
          <w:sz w:val="20"/>
          <w:szCs w:val="20"/>
          <w:lang w:val="ru-RU"/>
        </w:rPr>
        <w:t xml:space="preserve"> следующие документы: Заявление на получение займа по форме, установленной Фондом и размещенным на его сайте. Документы, предоставляемые Заявителем на последующих этапах рассмотрения проекта в Фонде, приведены в Таблице. </w:t>
      </w:r>
    </w:p>
    <w:p w14:paraId="6BCFA996" w14:textId="77777777" w:rsidR="00EB10CB" w:rsidRPr="00ED0DCB" w:rsidRDefault="00EB10CB" w:rsidP="00EB10CB">
      <w:pPr>
        <w:tabs>
          <w:tab w:val="left" w:pos="9923"/>
        </w:tabs>
        <w:ind w:left="426" w:right="678" w:firstLine="567"/>
        <w:jc w:val="both"/>
        <w:rPr>
          <w:rFonts w:ascii="Times New Roman" w:hAnsi="Times New Roman" w:cs="Times New Roman"/>
          <w:b/>
          <w:bCs/>
          <w:sz w:val="20"/>
          <w:szCs w:val="20"/>
          <w:lang w:val="ru-RU"/>
        </w:rPr>
      </w:pPr>
      <w:r w:rsidRPr="00ED0DCB">
        <w:rPr>
          <w:rFonts w:ascii="Times New Roman" w:hAnsi="Times New Roman" w:cs="Times New Roman"/>
          <w:b/>
          <w:bCs/>
          <w:sz w:val="20"/>
          <w:szCs w:val="20"/>
          <w:lang w:val="ru-RU"/>
        </w:rPr>
        <w:t>Таблица 1. Перечень документов, представляемых в Фонд на разных этапах рассмотрения заявки и для оформления финансирования проекта.</w:t>
      </w:r>
    </w:p>
    <w:p w14:paraId="46BB4FA3" w14:textId="77777777" w:rsidR="00EB10CB" w:rsidRPr="00ED0DCB" w:rsidRDefault="00EB10CB">
      <w:pPr>
        <w:pStyle w:val="af2"/>
        <w:widowControl w:val="0"/>
        <w:numPr>
          <w:ilvl w:val="0"/>
          <w:numId w:val="31"/>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ED0DCB">
        <w:rPr>
          <w:rFonts w:ascii="Times New Roman" w:hAnsi="Times New Roman" w:cs="Times New Roman"/>
          <w:sz w:val="20"/>
          <w:szCs w:val="20"/>
          <w:lang w:val="ru-RU"/>
        </w:rPr>
        <w:t xml:space="preserve"> </w:t>
      </w:r>
      <w:r w:rsidRPr="00ED0DCB">
        <w:rPr>
          <w:rFonts w:ascii="Times New Roman" w:hAnsi="Times New Roman" w:cs="Times New Roman"/>
          <w:sz w:val="20"/>
          <w:szCs w:val="20"/>
        </w:rPr>
        <w:t xml:space="preserve">(к) – </w:t>
      </w:r>
      <w:proofErr w:type="spellStart"/>
      <w:r w:rsidRPr="00ED0DCB">
        <w:rPr>
          <w:rFonts w:ascii="Times New Roman" w:hAnsi="Times New Roman" w:cs="Times New Roman"/>
          <w:sz w:val="20"/>
          <w:szCs w:val="20"/>
        </w:rPr>
        <w:t>электронная</w:t>
      </w:r>
      <w:proofErr w:type="spellEnd"/>
      <w:r w:rsidRPr="00ED0DCB">
        <w:rPr>
          <w:rFonts w:ascii="Times New Roman" w:hAnsi="Times New Roman" w:cs="Times New Roman"/>
          <w:spacing w:val="-7"/>
          <w:sz w:val="20"/>
          <w:szCs w:val="20"/>
        </w:rPr>
        <w:t xml:space="preserve"> </w:t>
      </w:r>
      <w:proofErr w:type="spellStart"/>
      <w:r w:rsidRPr="00ED0DCB">
        <w:rPr>
          <w:rFonts w:ascii="Times New Roman" w:hAnsi="Times New Roman" w:cs="Times New Roman"/>
          <w:sz w:val="20"/>
          <w:szCs w:val="20"/>
        </w:rPr>
        <w:t>копия</w:t>
      </w:r>
      <w:proofErr w:type="spellEnd"/>
      <w:r w:rsidRPr="00ED0DCB">
        <w:rPr>
          <w:rFonts w:ascii="Times New Roman" w:hAnsi="Times New Roman" w:cs="Times New Roman"/>
          <w:spacing w:val="-3"/>
          <w:sz w:val="20"/>
          <w:szCs w:val="20"/>
        </w:rPr>
        <w:t xml:space="preserve"> </w:t>
      </w:r>
      <w:proofErr w:type="spellStart"/>
      <w:r w:rsidRPr="00ED0DCB">
        <w:rPr>
          <w:rFonts w:ascii="Times New Roman" w:hAnsi="Times New Roman" w:cs="Times New Roman"/>
          <w:sz w:val="20"/>
          <w:szCs w:val="20"/>
        </w:rPr>
        <w:t>документа</w:t>
      </w:r>
      <w:proofErr w:type="spellEnd"/>
    </w:p>
    <w:p w14:paraId="1AEAF988" w14:textId="77777777" w:rsidR="00EB10CB" w:rsidRPr="00ED0DCB" w:rsidRDefault="00EB10CB">
      <w:pPr>
        <w:pStyle w:val="af2"/>
        <w:widowControl w:val="0"/>
        <w:numPr>
          <w:ilvl w:val="0"/>
          <w:numId w:val="31"/>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ED0DCB">
        <w:rPr>
          <w:rFonts w:ascii="Times New Roman" w:hAnsi="Times New Roman" w:cs="Times New Roman"/>
          <w:sz w:val="20"/>
          <w:szCs w:val="20"/>
        </w:rPr>
        <w:t xml:space="preserve"> (</w:t>
      </w:r>
      <w:proofErr w:type="spellStart"/>
      <w:r w:rsidRPr="00ED0DCB">
        <w:rPr>
          <w:rFonts w:ascii="Times New Roman" w:hAnsi="Times New Roman" w:cs="Times New Roman"/>
          <w:sz w:val="20"/>
          <w:szCs w:val="20"/>
        </w:rPr>
        <w:t>зк</w:t>
      </w:r>
      <w:proofErr w:type="spellEnd"/>
      <w:r w:rsidRPr="00ED0DCB">
        <w:rPr>
          <w:rFonts w:ascii="Times New Roman" w:hAnsi="Times New Roman" w:cs="Times New Roman"/>
          <w:sz w:val="20"/>
          <w:szCs w:val="20"/>
        </w:rPr>
        <w:t xml:space="preserve">) – </w:t>
      </w:r>
      <w:proofErr w:type="spellStart"/>
      <w:r w:rsidRPr="00ED0DCB">
        <w:rPr>
          <w:rFonts w:ascii="Times New Roman" w:hAnsi="Times New Roman" w:cs="Times New Roman"/>
          <w:sz w:val="20"/>
          <w:szCs w:val="20"/>
        </w:rPr>
        <w:t>заверенная</w:t>
      </w:r>
      <w:proofErr w:type="spellEnd"/>
      <w:r w:rsidRPr="00ED0DCB">
        <w:rPr>
          <w:rFonts w:ascii="Times New Roman" w:hAnsi="Times New Roman" w:cs="Times New Roman"/>
          <w:spacing w:val="-5"/>
          <w:sz w:val="20"/>
          <w:szCs w:val="20"/>
        </w:rPr>
        <w:t xml:space="preserve"> </w:t>
      </w:r>
      <w:proofErr w:type="spellStart"/>
      <w:r w:rsidRPr="00ED0DCB">
        <w:rPr>
          <w:rFonts w:ascii="Times New Roman" w:hAnsi="Times New Roman" w:cs="Times New Roman"/>
          <w:sz w:val="20"/>
          <w:szCs w:val="20"/>
        </w:rPr>
        <w:t>копия</w:t>
      </w:r>
      <w:proofErr w:type="spellEnd"/>
      <w:r w:rsidRPr="00ED0DCB">
        <w:rPr>
          <w:rFonts w:ascii="Times New Roman" w:hAnsi="Times New Roman" w:cs="Times New Roman"/>
          <w:spacing w:val="-1"/>
          <w:sz w:val="20"/>
          <w:szCs w:val="20"/>
        </w:rPr>
        <w:t xml:space="preserve"> </w:t>
      </w:r>
      <w:proofErr w:type="spellStart"/>
      <w:r w:rsidRPr="00ED0DCB">
        <w:rPr>
          <w:rFonts w:ascii="Times New Roman" w:hAnsi="Times New Roman" w:cs="Times New Roman"/>
          <w:sz w:val="20"/>
          <w:szCs w:val="20"/>
        </w:rPr>
        <w:t>документа</w:t>
      </w:r>
      <w:proofErr w:type="spellEnd"/>
      <w:r w:rsidRPr="00ED0DCB">
        <w:rPr>
          <w:rFonts w:ascii="Times New Roman" w:hAnsi="Times New Roman" w:cs="Times New Roman"/>
          <w:sz w:val="20"/>
          <w:szCs w:val="20"/>
        </w:rPr>
        <w:tab/>
      </w:r>
    </w:p>
    <w:p w14:paraId="43739DAA" w14:textId="77777777" w:rsidR="00EB10CB" w:rsidRPr="00ED0DCB" w:rsidRDefault="00EB10CB">
      <w:pPr>
        <w:pStyle w:val="af2"/>
        <w:widowControl w:val="0"/>
        <w:numPr>
          <w:ilvl w:val="0"/>
          <w:numId w:val="31"/>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ED0DCB">
        <w:rPr>
          <w:rFonts w:ascii="Times New Roman" w:hAnsi="Times New Roman" w:cs="Times New Roman"/>
          <w:sz w:val="20"/>
          <w:szCs w:val="20"/>
        </w:rPr>
        <w:t xml:space="preserve"> (о) – </w:t>
      </w:r>
      <w:proofErr w:type="spellStart"/>
      <w:r w:rsidRPr="00ED0DCB">
        <w:rPr>
          <w:rFonts w:ascii="Times New Roman" w:hAnsi="Times New Roman" w:cs="Times New Roman"/>
          <w:sz w:val="20"/>
          <w:szCs w:val="20"/>
        </w:rPr>
        <w:t>оригинал</w:t>
      </w:r>
      <w:proofErr w:type="spellEnd"/>
      <w:r w:rsidRPr="00ED0DCB">
        <w:rPr>
          <w:rFonts w:ascii="Times New Roman" w:hAnsi="Times New Roman" w:cs="Times New Roman"/>
          <w:spacing w:val="3"/>
          <w:sz w:val="20"/>
          <w:szCs w:val="20"/>
        </w:rPr>
        <w:t xml:space="preserve"> </w:t>
      </w:r>
      <w:proofErr w:type="spellStart"/>
      <w:r w:rsidRPr="00ED0DCB">
        <w:rPr>
          <w:rFonts w:ascii="Times New Roman" w:hAnsi="Times New Roman" w:cs="Times New Roman"/>
          <w:sz w:val="20"/>
          <w:szCs w:val="20"/>
        </w:rPr>
        <w:t>документа</w:t>
      </w:r>
      <w:proofErr w:type="spellEnd"/>
    </w:p>
    <w:p w14:paraId="457452A2" w14:textId="77777777" w:rsidR="00EB10CB" w:rsidRPr="00ED0DCB" w:rsidRDefault="00EB10CB">
      <w:pPr>
        <w:pStyle w:val="af2"/>
        <w:widowControl w:val="0"/>
        <w:numPr>
          <w:ilvl w:val="0"/>
          <w:numId w:val="31"/>
        </w:numPr>
        <w:tabs>
          <w:tab w:val="left" w:pos="891"/>
          <w:tab w:val="left" w:pos="993"/>
        </w:tabs>
        <w:autoSpaceDE w:val="0"/>
        <w:autoSpaceDN w:val="0"/>
        <w:spacing w:after="0"/>
        <w:ind w:firstLine="4"/>
        <w:contextualSpacing w:val="0"/>
        <w:rPr>
          <w:rFonts w:ascii="Times New Roman" w:hAnsi="Times New Roman" w:cs="Times New Roman"/>
          <w:sz w:val="20"/>
          <w:szCs w:val="20"/>
        </w:rPr>
      </w:pPr>
      <w:r w:rsidRPr="00ED0DCB">
        <w:rPr>
          <w:rFonts w:ascii="Times New Roman" w:hAnsi="Times New Roman" w:cs="Times New Roman"/>
          <w:sz w:val="20"/>
          <w:szCs w:val="20"/>
        </w:rPr>
        <w:t xml:space="preserve"> (</w:t>
      </w:r>
      <w:proofErr w:type="spellStart"/>
      <w:r w:rsidRPr="00ED0DCB">
        <w:rPr>
          <w:rFonts w:ascii="Times New Roman" w:hAnsi="Times New Roman" w:cs="Times New Roman"/>
          <w:sz w:val="20"/>
          <w:szCs w:val="20"/>
        </w:rPr>
        <w:t>нк</w:t>
      </w:r>
      <w:proofErr w:type="spellEnd"/>
      <w:r w:rsidRPr="00ED0DCB">
        <w:rPr>
          <w:rFonts w:ascii="Times New Roman" w:hAnsi="Times New Roman" w:cs="Times New Roman"/>
          <w:sz w:val="20"/>
          <w:szCs w:val="20"/>
        </w:rPr>
        <w:t xml:space="preserve">) – </w:t>
      </w:r>
      <w:proofErr w:type="spellStart"/>
      <w:r w:rsidRPr="00ED0DCB">
        <w:rPr>
          <w:rFonts w:ascii="Times New Roman" w:hAnsi="Times New Roman" w:cs="Times New Roman"/>
          <w:sz w:val="20"/>
          <w:szCs w:val="20"/>
        </w:rPr>
        <w:t>нотариально</w:t>
      </w:r>
      <w:proofErr w:type="spellEnd"/>
      <w:r w:rsidRPr="00ED0DCB">
        <w:rPr>
          <w:rFonts w:ascii="Times New Roman" w:hAnsi="Times New Roman" w:cs="Times New Roman"/>
          <w:sz w:val="20"/>
          <w:szCs w:val="20"/>
        </w:rPr>
        <w:t xml:space="preserve"> </w:t>
      </w:r>
      <w:proofErr w:type="spellStart"/>
      <w:r w:rsidRPr="00ED0DCB">
        <w:rPr>
          <w:rFonts w:ascii="Times New Roman" w:hAnsi="Times New Roman" w:cs="Times New Roman"/>
          <w:sz w:val="20"/>
          <w:szCs w:val="20"/>
        </w:rPr>
        <w:t>заверенная</w:t>
      </w:r>
      <w:proofErr w:type="spellEnd"/>
      <w:r w:rsidRPr="00ED0DCB">
        <w:rPr>
          <w:rFonts w:ascii="Times New Roman" w:hAnsi="Times New Roman" w:cs="Times New Roman"/>
          <w:sz w:val="20"/>
          <w:szCs w:val="20"/>
        </w:rPr>
        <w:t xml:space="preserve"> </w:t>
      </w:r>
      <w:proofErr w:type="spellStart"/>
      <w:r w:rsidRPr="00ED0DCB">
        <w:rPr>
          <w:rFonts w:ascii="Times New Roman" w:hAnsi="Times New Roman" w:cs="Times New Roman"/>
          <w:sz w:val="20"/>
          <w:szCs w:val="20"/>
        </w:rPr>
        <w:t>копия</w:t>
      </w:r>
      <w:proofErr w:type="spellEnd"/>
      <w:r w:rsidRPr="00ED0DCB">
        <w:rPr>
          <w:rFonts w:ascii="Times New Roman" w:hAnsi="Times New Roman" w:cs="Times New Roman"/>
          <w:spacing w:val="-3"/>
          <w:sz w:val="20"/>
          <w:szCs w:val="20"/>
        </w:rPr>
        <w:t xml:space="preserve"> </w:t>
      </w:r>
      <w:proofErr w:type="spellStart"/>
      <w:r w:rsidRPr="00ED0DCB">
        <w:rPr>
          <w:rFonts w:ascii="Times New Roman" w:hAnsi="Times New Roman" w:cs="Times New Roman"/>
          <w:sz w:val="20"/>
          <w:szCs w:val="20"/>
        </w:rPr>
        <w:t>документа</w:t>
      </w:r>
      <w:proofErr w:type="spellEnd"/>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53"/>
        <w:gridCol w:w="88"/>
        <w:gridCol w:w="1135"/>
        <w:gridCol w:w="61"/>
        <w:gridCol w:w="1357"/>
        <w:gridCol w:w="59"/>
        <w:gridCol w:w="1359"/>
        <w:gridCol w:w="52"/>
        <w:gridCol w:w="1507"/>
      </w:tblGrid>
      <w:tr w:rsidR="00EB10CB" w:rsidRPr="006C0C72" w14:paraId="6BA59287" w14:textId="77777777" w:rsidTr="00526661">
        <w:trPr>
          <w:trHeight w:val="299"/>
        </w:trPr>
        <w:tc>
          <w:tcPr>
            <w:tcW w:w="4883" w:type="dxa"/>
            <w:gridSpan w:val="2"/>
            <w:vMerge w:val="restart"/>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0F20328C" w14:textId="77777777" w:rsidR="00EB10CB" w:rsidRPr="00ED0DCB" w:rsidRDefault="00EB10CB">
            <w:pPr>
              <w:pStyle w:val="TableParagraph"/>
              <w:ind w:left="88" w:right="54"/>
              <w:jc w:val="center"/>
              <w:rPr>
                <w:rFonts w:ascii="Times New Roman" w:hAnsi="Times New Roman" w:cs="Times New Roman"/>
                <w:b/>
                <w:sz w:val="20"/>
                <w:szCs w:val="20"/>
                <w:lang w:val="en-US" w:eastAsia="en-US"/>
              </w:rPr>
            </w:pPr>
            <w:proofErr w:type="spellStart"/>
            <w:r w:rsidRPr="00ED0DCB">
              <w:rPr>
                <w:rFonts w:ascii="Times New Roman" w:hAnsi="Times New Roman" w:cs="Times New Roman"/>
                <w:b/>
                <w:sz w:val="20"/>
                <w:szCs w:val="20"/>
                <w:lang w:val="en-US" w:eastAsia="en-US"/>
              </w:rPr>
              <w:t>Наименование</w:t>
            </w:r>
            <w:proofErr w:type="spellEnd"/>
            <w:r w:rsidRPr="00ED0DCB">
              <w:rPr>
                <w:rFonts w:ascii="Times New Roman" w:hAnsi="Times New Roman" w:cs="Times New Roman"/>
                <w:b/>
                <w:sz w:val="20"/>
                <w:szCs w:val="20"/>
                <w:lang w:val="en-US" w:eastAsia="en-US"/>
              </w:rPr>
              <w:t xml:space="preserve"> </w:t>
            </w:r>
            <w:proofErr w:type="spellStart"/>
            <w:r w:rsidRPr="00ED0DCB">
              <w:rPr>
                <w:rFonts w:ascii="Times New Roman" w:hAnsi="Times New Roman" w:cs="Times New Roman"/>
                <w:b/>
                <w:sz w:val="20"/>
                <w:szCs w:val="20"/>
                <w:lang w:val="en-US" w:eastAsia="en-US"/>
              </w:rPr>
              <w:t>документа</w:t>
            </w:r>
            <w:proofErr w:type="spellEnd"/>
          </w:p>
        </w:tc>
        <w:tc>
          <w:tcPr>
            <w:tcW w:w="5618" w:type="dxa"/>
            <w:gridSpan w:val="8"/>
            <w:tcBorders>
              <w:top w:val="single" w:sz="4" w:space="0" w:color="000000"/>
              <w:left w:val="single" w:sz="4" w:space="0" w:color="000000"/>
              <w:bottom w:val="single" w:sz="4" w:space="0" w:color="000000"/>
              <w:right w:val="single" w:sz="4" w:space="0" w:color="000000"/>
            </w:tcBorders>
            <w:shd w:val="clear" w:color="auto" w:fill="DDEBF7"/>
            <w:hideMark/>
          </w:tcPr>
          <w:p w14:paraId="613FE79E" w14:textId="77777777" w:rsidR="00EB10CB" w:rsidRPr="00ED0DCB" w:rsidRDefault="00EB10CB" w:rsidP="00D42D8E">
            <w:pPr>
              <w:pStyle w:val="TableParagraph"/>
              <w:ind w:left="88" w:right="142"/>
              <w:rPr>
                <w:rFonts w:ascii="Times New Roman" w:hAnsi="Times New Roman" w:cs="Times New Roman"/>
                <w:b/>
                <w:sz w:val="20"/>
                <w:szCs w:val="20"/>
                <w:lang w:eastAsia="en-US"/>
              </w:rPr>
            </w:pPr>
            <w:r w:rsidRPr="00ED0DCB">
              <w:rPr>
                <w:rFonts w:ascii="Times New Roman" w:hAnsi="Times New Roman" w:cs="Times New Roman"/>
                <w:b/>
                <w:sz w:val="20"/>
                <w:szCs w:val="20"/>
                <w:lang w:eastAsia="en-US"/>
              </w:rPr>
              <w:t>Этап, на котором запрашивается документ</w:t>
            </w:r>
          </w:p>
        </w:tc>
      </w:tr>
      <w:tr w:rsidR="00EB10CB" w:rsidRPr="00ED0DCB" w14:paraId="500E1A24" w14:textId="77777777" w:rsidTr="00526661">
        <w:trPr>
          <w:trHeight w:val="1103"/>
        </w:trPr>
        <w:tc>
          <w:tcPr>
            <w:tcW w:w="4883" w:type="dxa"/>
            <w:gridSpan w:val="2"/>
            <w:vMerge/>
            <w:tcBorders>
              <w:top w:val="single" w:sz="4" w:space="0" w:color="000000"/>
              <w:left w:val="single" w:sz="4" w:space="0" w:color="000000"/>
              <w:bottom w:val="single" w:sz="4" w:space="0" w:color="000000"/>
              <w:right w:val="single" w:sz="4" w:space="0" w:color="000000"/>
            </w:tcBorders>
            <w:vAlign w:val="center"/>
            <w:hideMark/>
          </w:tcPr>
          <w:p w14:paraId="49F34818" w14:textId="77777777" w:rsidR="00EB10CB" w:rsidRPr="00ED0DCB" w:rsidRDefault="00EB10CB">
            <w:pPr>
              <w:rPr>
                <w:rFonts w:ascii="Times New Roman" w:eastAsia="Arial Narrow" w:hAnsi="Times New Roman" w:cs="Times New Roman"/>
                <w:b/>
                <w:sz w:val="20"/>
                <w:szCs w:val="20"/>
                <w:lang w:val="ru-RU" w:bidi="ru-RU"/>
              </w:rPr>
            </w:pPr>
          </w:p>
        </w:tc>
        <w:tc>
          <w:tcPr>
            <w:tcW w:w="1284"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15218EB9" w14:textId="77777777" w:rsidR="00EB10CB" w:rsidRPr="00ED0DCB" w:rsidRDefault="00EB10CB" w:rsidP="00D42D8E">
            <w:pPr>
              <w:pStyle w:val="TableParagraph"/>
              <w:ind w:left="88" w:right="62"/>
              <w:rPr>
                <w:rFonts w:ascii="Times New Roman" w:hAnsi="Times New Roman" w:cs="Times New Roman"/>
                <w:sz w:val="20"/>
                <w:szCs w:val="20"/>
                <w:lang w:eastAsia="en-US"/>
              </w:rPr>
            </w:pPr>
            <w:r w:rsidRPr="00ED0DCB">
              <w:rPr>
                <w:rFonts w:ascii="Times New Roman" w:hAnsi="Times New Roman" w:cs="Times New Roman"/>
                <w:sz w:val="20"/>
                <w:szCs w:val="20"/>
                <w:lang w:eastAsia="en-US"/>
              </w:rPr>
              <w:t>Подготовка документов к Входной экспертизе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36D060E" w14:textId="77777777" w:rsidR="00EB10CB" w:rsidRPr="00ED0DCB" w:rsidRDefault="00EB10CB" w:rsidP="00D42D8E">
            <w:pPr>
              <w:pStyle w:val="TableParagraph"/>
              <w:ind w:left="80" w:right="60"/>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Комплексная</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экспертиза</w:t>
            </w:r>
            <w:proofErr w:type="spellEnd"/>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488E1F6D" w14:textId="77777777" w:rsidR="00EB10CB" w:rsidRPr="00ED0DCB" w:rsidRDefault="00EB10CB" w:rsidP="00D42D8E">
            <w:pPr>
              <w:pStyle w:val="TableParagraph"/>
              <w:ind w:left="81" w:right="54" w:hanging="6"/>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Подготовка</w:t>
            </w:r>
            <w:proofErr w:type="spellEnd"/>
            <w:r w:rsidRPr="00ED0DCB">
              <w:rPr>
                <w:rFonts w:ascii="Times New Roman" w:hAnsi="Times New Roman" w:cs="Times New Roman"/>
                <w:sz w:val="20"/>
                <w:szCs w:val="20"/>
                <w:lang w:val="en-US" w:eastAsia="en-US"/>
              </w:rPr>
              <w:t xml:space="preserve"> к </w:t>
            </w:r>
            <w:proofErr w:type="spellStart"/>
            <w:r w:rsidRPr="00ED0DCB">
              <w:rPr>
                <w:rFonts w:ascii="Times New Roman" w:hAnsi="Times New Roman" w:cs="Times New Roman"/>
                <w:sz w:val="20"/>
                <w:szCs w:val="20"/>
                <w:lang w:val="en-US" w:eastAsia="en-US"/>
              </w:rPr>
              <w:t>Экспертному</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совету</w:t>
            </w:r>
            <w:proofErr w:type="spellEnd"/>
          </w:p>
        </w:tc>
        <w:tc>
          <w:tcPr>
            <w:tcW w:w="1507"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0F58785C" w14:textId="77777777" w:rsidR="00EB10CB" w:rsidRPr="00ED0DCB" w:rsidRDefault="00EB10CB" w:rsidP="00D42D8E">
            <w:pPr>
              <w:pStyle w:val="TableParagraph"/>
              <w:tabs>
                <w:tab w:val="left" w:pos="1931"/>
              </w:tabs>
              <w:ind w:left="88" w:right="142"/>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Подписание</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договоров</w:t>
            </w:r>
            <w:proofErr w:type="spellEnd"/>
          </w:p>
        </w:tc>
      </w:tr>
      <w:tr w:rsidR="00EB10CB" w:rsidRPr="00ED0DCB" w14:paraId="532BB7CE" w14:textId="77777777" w:rsidTr="00526661">
        <w:trPr>
          <w:trHeight w:val="313"/>
        </w:trPr>
        <w:tc>
          <w:tcPr>
            <w:tcW w:w="10501"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480DC42C" w14:textId="77777777" w:rsidR="00EB10CB" w:rsidRPr="00ED0DCB" w:rsidRDefault="00EB10CB" w:rsidP="00D42D8E">
            <w:pPr>
              <w:pStyle w:val="TableParagraph"/>
              <w:ind w:left="107"/>
              <w:rPr>
                <w:rFonts w:ascii="Times New Roman" w:hAnsi="Times New Roman" w:cs="Times New Roman"/>
                <w:b/>
                <w:sz w:val="20"/>
                <w:szCs w:val="20"/>
                <w:lang w:val="en-US" w:eastAsia="en-US"/>
              </w:rPr>
            </w:pPr>
            <w:r w:rsidRPr="00ED0DCB">
              <w:rPr>
                <w:rFonts w:ascii="Times New Roman" w:hAnsi="Times New Roman" w:cs="Times New Roman"/>
                <w:b/>
                <w:sz w:val="20"/>
                <w:szCs w:val="20"/>
                <w:lang w:val="en-US" w:eastAsia="en-US"/>
              </w:rPr>
              <w:t xml:space="preserve">1.Документы </w:t>
            </w:r>
            <w:proofErr w:type="spellStart"/>
            <w:r w:rsidRPr="00ED0DCB">
              <w:rPr>
                <w:rFonts w:ascii="Times New Roman" w:hAnsi="Times New Roman" w:cs="Times New Roman"/>
                <w:b/>
                <w:sz w:val="20"/>
                <w:szCs w:val="20"/>
                <w:lang w:val="en-US" w:eastAsia="en-US"/>
              </w:rPr>
              <w:t>по</w:t>
            </w:r>
            <w:proofErr w:type="spellEnd"/>
            <w:r w:rsidRPr="00ED0DCB">
              <w:rPr>
                <w:rFonts w:ascii="Times New Roman" w:hAnsi="Times New Roman" w:cs="Times New Roman"/>
                <w:b/>
                <w:sz w:val="20"/>
                <w:szCs w:val="20"/>
                <w:lang w:val="en-US" w:eastAsia="en-US"/>
              </w:rPr>
              <w:t xml:space="preserve"> </w:t>
            </w:r>
            <w:proofErr w:type="spellStart"/>
            <w:r w:rsidRPr="00ED0DCB">
              <w:rPr>
                <w:rFonts w:ascii="Times New Roman" w:hAnsi="Times New Roman" w:cs="Times New Roman"/>
                <w:b/>
                <w:sz w:val="20"/>
                <w:szCs w:val="20"/>
                <w:lang w:val="en-US" w:eastAsia="en-US"/>
              </w:rPr>
              <w:t>заявке</w:t>
            </w:r>
            <w:proofErr w:type="spellEnd"/>
            <w:r w:rsidRPr="00ED0DCB">
              <w:rPr>
                <w:rFonts w:ascii="Times New Roman" w:hAnsi="Times New Roman" w:cs="Times New Roman"/>
                <w:b/>
                <w:sz w:val="20"/>
                <w:szCs w:val="20"/>
                <w:lang w:val="en-US" w:eastAsia="en-US"/>
              </w:rPr>
              <w:t>/</w:t>
            </w:r>
            <w:proofErr w:type="spellStart"/>
            <w:r w:rsidRPr="00ED0DCB">
              <w:rPr>
                <w:rFonts w:ascii="Times New Roman" w:hAnsi="Times New Roman" w:cs="Times New Roman"/>
                <w:b/>
                <w:sz w:val="20"/>
                <w:szCs w:val="20"/>
                <w:lang w:val="en-US" w:eastAsia="en-US"/>
              </w:rPr>
              <w:t>проекту</w:t>
            </w:r>
            <w:proofErr w:type="spellEnd"/>
            <w:r w:rsidRPr="00ED0DCB">
              <w:rPr>
                <w:rFonts w:ascii="Times New Roman" w:hAnsi="Times New Roman" w:cs="Times New Roman"/>
                <w:b/>
                <w:sz w:val="20"/>
                <w:szCs w:val="20"/>
                <w:lang w:val="en-US" w:eastAsia="en-US"/>
              </w:rPr>
              <w:t>:</w:t>
            </w:r>
          </w:p>
        </w:tc>
      </w:tr>
      <w:tr w:rsidR="00EB10CB" w:rsidRPr="00ED0DCB" w14:paraId="6FE4CEEB" w14:textId="77777777" w:rsidTr="00526661">
        <w:trPr>
          <w:trHeight w:val="1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4F374249" w14:textId="77777777" w:rsidR="00EB10CB" w:rsidRPr="00ED0DCB" w:rsidRDefault="00EB10CB">
            <w:pPr>
              <w:pStyle w:val="TableParagraph"/>
              <w:ind w:left="107"/>
              <w:rPr>
                <w:rFonts w:ascii="Times New Roman" w:hAnsi="Times New Roman" w:cs="Times New Roman"/>
                <w:sz w:val="20"/>
                <w:szCs w:val="20"/>
                <w:lang w:eastAsia="en-US"/>
              </w:rPr>
            </w:pPr>
            <w:r w:rsidRPr="00ED0DCB">
              <w:rPr>
                <w:rFonts w:ascii="Times New Roman" w:hAnsi="Times New Roman" w:cs="Times New Roman"/>
                <w:sz w:val="20"/>
                <w:szCs w:val="20"/>
                <w:lang w:eastAsia="en-US"/>
              </w:rPr>
              <w:t>Заявление на получение займа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15F6CC4E" w14:textId="77777777" w:rsidR="00EB10CB" w:rsidRPr="00ED0DCB" w:rsidRDefault="00EB10C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38088163"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39587D85"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hideMark/>
          </w:tcPr>
          <w:p w14:paraId="12D426E5" w14:textId="77777777" w:rsidR="00EB10CB" w:rsidRPr="00ED0DCB" w:rsidRDefault="00EB10CB" w:rsidP="005E2A5F">
            <w:pPr>
              <w:pStyle w:val="TableParagraph"/>
              <w:tabs>
                <w:tab w:val="left" w:pos="513"/>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EB10CB" w:rsidRPr="00ED0DCB" w14:paraId="31200339" w14:textId="77777777" w:rsidTr="00526661">
        <w:trPr>
          <w:trHeight w:val="2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37E30243" w14:textId="4E7455A8" w:rsidR="00EB10CB" w:rsidRPr="00ED0DCB" w:rsidRDefault="00EB10CB">
            <w:pPr>
              <w:pStyle w:val="TableParagraph"/>
              <w:ind w:left="107"/>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Бизнес-план</w:t>
            </w:r>
            <w:bookmarkStart w:id="32" w:name="_Ref101519787"/>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проекта</w:t>
            </w:r>
            <w:bookmarkEnd w:id="32"/>
            <w:proofErr w:type="spellEnd"/>
            <w:r w:rsidR="00613995" w:rsidRPr="00ED0DCB">
              <w:rPr>
                <w:rStyle w:val="af7"/>
                <w:rFonts w:ascii="Times New Roman" w:hAnsi="Times New Roman" w:cs="Times New Roman"/>
                <w:sz w:val="20"/>
                <w:szCs w:val="20"/>
                <w:lang w:val="en-US" w:eastAsia="en-US"/>
              </w:rPr>
              <w:footnoteReference w:id="3"/>
            </w:r>
            <w:r w:rsidRPr="00ED0DCB">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1ADA859B" w14:textId="77777777" w:rsidR="00EB10CB" w:rsidRPr="00ED0DCB" w:rsidRDefault="00EB10C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4C4446CD"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725D08DA"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hideMark/>
          </w:tcPr>
          <w:p w14:paraId="76297FFD" w14:textId="77777777" w:rsidR="00EB10CB" w:rsidRPr="00ED0DCB" w:rsidRDefault="00EB10CB" w:rsidP="005E2A5F">
            <w:pPr>
              <w:pStyle w:val="TableParagraph"/>
              <w:tabs>
                <w:tab w:val="left" w:pos="513"/>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EB10CB" w:rsidRPr="00ED0DCB" w14:paraId="40600E99" w14:textId="77777777" w:rsidTr="00526661">
        <w:trPr>
          <w:trHeight w:val="235"/>
        </w:trPr>
        <w:tc>
          <w:tcPr>
            <w:tcW w:w="4883" w:type="dxa"/>
            <w:gridSpan w:val="2"/>
            <w:tcBorders>
              <w:top w:val="single" w:sz="4" w:space="0" w:color="000000"/>
              <w:left w:val="single" w:sz="4" w:space="0" w:color="000000"/>
              <w:bottom w:val="single" w:sz="4" w:space="0" w:color="000000"/>
              <w:right w:val="single" w:sz="4" w:space="0" w:color="000000"/>
            </w:tcBorders>
            <w:hideMark/>
          </w:tcPr>
          <w:p w14:paraId="3428745B" w14:textId="282133C2" w:rsidR="00EB10CB" w:rsidRPr="00ED0DCB" w:rsidRDefault="00EB10CB">
            <w:pPr>
              <w:pStyle w:val="TableParagraph"/>
              <w:ind w:left="107"/>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Техническое</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задание</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по</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проекту</w:t>
            </w:r>
            <w:proofErr w:type="spellEnd"/>
            <w:r w:rsidR="00613995" w:rsidRPr="00ED0DCB">
              <w:rPr>
                <w:rStyle w:val="af7"/>
                <w:rFonts w:ascii="Times New Roman" w:hAnsi="Times New Roman" w:cs="Times New Roman"/>
                <w:sz w:val="20"/>
                <w:szCs w:val="20"/>
                <w:lang w:val="en-US" w:eastAsia="en-US"/>
              </w:rPr>
              <w:footnoteReference w:id="4"/>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0F0487F3" w14:textId="77777777" w:rsidR="00EB10CB" w:rsidRPr="00ED0DCB" w:rsidRDefault="00EB10C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3BE0344B"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2342F1DF"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hideMark/>
          </w:tcPr>
          <w:p w14:paraId="5A45BC92" w14:textId="77777777" w:rsidR="00EB10CB" w:rsidRPr="00ED0DCB" w:rsidRDefault="00EB10CB" w:rsidP="005E2A5F">
            <w:pPr>
              <w:pStyle w:val="TableParagraph"/>
              <w:tabs>
                <w:tab w:val="left" w:pos="513"/>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EB10CB" w:rsidRPr="00ED0DCB" w14:paraId="5F08D420" w14:textId="77777777" w:rsidTr="00526661">
        <w:trPr>
          <w:trHeight w:val="268"/>
        </w:trPr>
        <w:tc>
          <w:tcPr>
            <w:tcW w:w="4883" w:type="dxa"/>
            <w:gridSpan w:val="2"/>
            <w:tcBorders>
              <w:top w:val="single" w:sz="4" w:space="0" w:color="000000"/>
              <w:left w:val="single" w:sz="4" w:space="0" w:color="000000"/>
              <w:bottom w:val="single" w:sz="4" w:space="0" w:color="000000"/>
              <w:right w:val="single" w:sz="4" w:space="0" w:color="000000"/>
            </w:tcBorders>
            <w:hideMark/>
          </w:tcPr>
          <w:p w14:paraId="401CCA17" w14:textId="31BE47DE" w:rsidR="00EB10CB" w:rsidRPr="00ED0DCB" w:rsidRDefault="00EB10CB">
            <w:pPr>
              <w:pStyle w:val="TableParagraph"/>
              <w:ind w:left="107"/>
              <w:rPr>
                <w:rFonts w:ascii="Times New Roman" w:hAnsi="Times New Roman" w:cs="Times New Roman"/>
                <w:sz w:val="20"/>
                <w:szCs w:val="20"/>
                <w:lang w:eastAsia="en-US"/>
              </w:rPr>
            </w:pPr>
            <w:proofErr w:type="spellStart"/>
            <w:r w:rsidRPr="00ED0DCB">
              <w:rPr>
                <w:rFonts w:ascii="Times New Roman" w:hAnsi="Times New Roman" w:cs="Times New Roman"/>
                <w:sz w:val="20"/>
                <w:szCs w:val="20"/>
                <w:lang w:val="en-US" w:eastAsia="en-US"/>
              </w:rPr>
              <w:t>Календарный</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план</w:t>
            </w:r>
            <w:proofErr w:type="spellEnd"/>
            <w:r w:rsidRPr="00ED0DCB">
              <w:rPr>
                <w:rFonts w:ascii="Times New Roman" w:hAnsi="Times New Roman" w:cs="Times New Roman"/>
                <w:sz w:val="20"/>
                <w:szCs w:val="20"/>
                <w:lang w:val="en-US" w:eastAsia="en-US"/>
              </w:rPr>
              <w:t xml:space="preserve"> проекта</w:t>
            </w:r>
            <w:r w:rsidR="002B685D" w:rsidRPr="00ED0DCB">
              <w:rPr>
                <w:rFonts w:ascii="Times New Roman" w:hAnsi="Times New Roman" w:cs="Times New Roman"/>
                <w:sz w:val="20"/>
                <w:szCs w:val="20"/>
                <w:vertAlign w:val="superscript"/>
                <w:lang w:val="en-US" w:eastAsia="en-US"/>
              </w:rPr>
              <w:fldChar w:fldCharType="begin"/>
            </w:r>
            <w:r w:rsidR="002B685D" w:rsidRPr="00ED0DCB">
              <w:rPr>
                <w:rFonts w:ascii="Times New Roman" w:hAnsi="Times New Roman" w:cs="Times New Roman"/>
                <w:sz w:val="20"/>
                <w:szCs w:val="20"/>
                <w:vertAlign w:val="superscript"/>
                <w:lang w:val="en-US" w:eastAsia="en-US"/>
              </w:rPr>
              <w:instrText xml:space="preserve"> REF _Ref114656400 \r \h  \* MERGEFORMAT </w:instrText>
            </w:r>
            <w:r w:rsidR="002B685D" w:rsidRPr="00ED0DCB">
              <w:rPr>
                <w:rFonts w:ascii="Times New Roman" w:hAnsi="Times New Roman" w:cs="Times New Roman"/>
                <w:sz w:val="20"/>
                <w:szCs w:val="20"/>
                <w:vertAlign w:val="superscript"/>
                <w:lang w:val="en-US" w:eastAsia="en-US"/>
              </w:rPr>
            </w:r>
            <w:r w:rsidR="002B685D" w:rsidRPr="00ED0DCB">
              <w:rPr>
                <w:rFonts w:ascii="Times New Roman" w:hAnsi="Times New Roman" w:cs="Times New Roman"/>
                <w:sz w:val="20"/>
                <w:szCs w:val="20"/>
                <w:vertAlign w:val="superscript"/>
                <w:lang w:val="en-US" w:eastAsia="en-US"/>
              </w:rPr>
              <w:fldChar w:fldCharType="separate"/>
            </w:r>
            <w:r w:rsidR="0008115B">
              <w:rPr>
                <w:rFonts w:ascii="Times New Roman" w:hAnsi="Times New Roman" w:cs="Times New Roman"/>
                <w:sz w:val="20"/>
                <w:szCs w:val="20"/>
                <w:vertAlign w:val="superscript"/>
                <w:lang w:val="en-US" w:eastAsia="en-US"/>
              </w:rPr>
              <w:t>4)</w:t>
            </w:r>
            <w:r w:rsidR="002B685D" w:rsidRPr="00ED0DCB">
              <w:rPr>
                <w:rFonts w:ascii="Times New Roman" w:hAnsi="Times New Roman" w:cs="Times New Roman"/>
                <w:sz w:val="20"/>
                <w:szCs w:val="20"/>
                <w:vertAlign w:val="superscript"/>
                <w:lang w:val="en-US" w:eastAsia="en-US"/>
              </w:rPr>
              <w:fldChar w:fldCharType="end"/>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2B81AB46" w14:textId="77777777" w:rsidR="00EB10CB" w:rsidRPr="00ED0DCB" w:rsidRDefault="00EB10C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28946AE2"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60D51A65"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tcPr>
          <w:p w14:paraId="6A627AAB" w14:textId="77777777" w:rsidR="00EB10CB" w:rsidRPr="00ED0DCB" w:rsidRDefault="00EB10CB" w:rsidP="00D42D8E">
            <w:pPr>
              <w:pStyle w:val="TableParagraph"/>
              <w:rPr>
                <w:rFonts w:ascii="Times New Roman" w:hAnsi="Times New Roman" w:cs="Times New Roman"/>
                <w:sz w:val="20"/>
                <w:szCs w:val="20"/>
                <w:lang w:val="en-US" w:eastAsia="en-US"/>
              </w:rPr>
            </w:pPr>
          </w:p>
        </w:tc>
      </w:tr>
      <w:tr w:rsidR="00EB10CB" w:rsidRPr="00ED0DCB" w14:paraId="06A34484" w14:textId="77777777" w:rsidTr="00526661">
        <w:trPr>
          <w:trHeight w:val="257"/>
        </w:trPr>
        <w:tc>
          <w:tcPr>
            <w:tcW w:w="4883" w:type="dxa"/>
            <w:gridSpan w:val="2"/>
            <w:tcBorders>
              <w:top w:val="single" w:sz="4" w:space="0" w:color="000000"/>
              <w:left w:val="single" w:sz="4" w:space="0" w:color="000000"/>
              <w:bottom w:val="single" w:sz="4" w:space="0" w:color="000000"/>
              <w:right w:val="single" w:sz="4" w:space="0" w:color="000000"/>
            </w:tcBorders>
            <w:hideMark/>
          </w:tcPr>
          <w:p w14:paraId="70BEBFF1" w14:textId="1E644E6A" w:rsidR="00EB10CB" w:rsidRPr="00ED0DCB" w:rsidRDefault="00EB10CB">
            <w:pPr>
              <w:pStyle w:val="TableParagraph"/>
              <w:ind w:left="107" w:right="54"/>
              <w:jc w:val="both"/>
              <w:rPr>
                <w:rFonts w:ascii="Times New Roman" w:hAnsi="Times New Roman" w:cs="Times New Roman"/>
                <w:sz w:val="20"/>
                <w:szCs w:val="20"/>
                <w:lang w:val="en-US" w:eastAsia="en-US"/>
              </w:rPr>
            </w:pPr>
            <w:bookmarkStart w:id="33" w:name="_bookmark0"/>
            <w:bookmarkEnd w:id="33"/>
            <w:proofErr w:type="spellStart"/>
            <w:r w:rsidRPr="00ED0DCB">
              <w:rPr>
                <w:rFonts w:ascii="Times New Roman" w:hAnsi="Times New Roman" w:cs="Times New Roman"/>
                <w:sz w:val="20"/>
                <w:szCs w:val="20"/>
                <w:lang w:val="en-US" w:eastAsia="en-US"/>
              </w:rPr>
              <w:t>Финансовая</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модель</w:t>
            </w:r>
            <w:proofErr w:type="spellEnd"/>
            <w:r w:rsidR="00117DB9" w:rsidRPr="00ED0DCB">
              <w:rPr>
                <w:rStyle w:val="af7"/>
                <w:rFonts w:ascii="Times New Roman" w:hAnsi="Times New Roman" w:cs="Times New Roman"/>
                <w:sz w:val="20"/>
                <w:szCs w:val="20"/>
                <w:lang w:val="en-US" w:eastAsia="en-US"/>
              </w:rPr>
              <w:footnoteReference w:id="5"/>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0D6651A" w14:textId="77777777" w:rsidR="00EB10CB" w:rsidRPr="00ED0DCB" w:rsidRDefault="00EB10C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BF18DA9"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CD43F80" w14:textId="77777777" w:rsidR="00EB10CB" w:rsidRPr="00ED0DCB" w:rsidRDefault="00EB10CB" w:rsidP="00D42D8E">
            <w:pPr>
              <w:pStyle w:val="TableParagraph"/>
              <w:tabs>
                <w:tab w:val="left" w:pos="692"/>
              </w:tabs>
              <w:ind w:left="691"/>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1594C055" w14:textId="77777777" w:rsidR="00EB10CB" w:rsidRPr="00ED0DCB" w:rsidRDefault="00EB10CB" w:rsidP="005E2A5F">
            <w:pPr>
              <w:pStyle w:val="TableParagraph"/>
              <w:tabs>
                <w:tab w:val="left" w:pos="655"/>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EB10CB" w:rsidRPr="00ED0DCB" w14:paraId="61219AC1" w14:textId="77777777" w:rsidTr="00526661">
        <w:trPr>
          <w:trHeight w:val="1240"/>
        </w:trPr>
        <w:tc>
          <w:tcPr>
            <w:tcW w:w="4883" w:type="dxa"/>
            <w:gridSpan w:val="2"/>
            <w:tcBorders>
              <w:top w:val="single" w:sz="4" w:space="0" w:color="000000"/>
              <w:left w:val="single" w:sz="4" w:space="0" w:color="000000"/>
              <w:bottom w:val="single" w:sz="4" w:space="0" w:color="000000"/>
              <w:right w:val="single" w:sz="4" w:space="0" w:color="000000"/>
            </w:tcBorders>
            <w:hideMark/>
          </w:tcPr>
          <w:p w14:paraId="408821F1" w14:textId="77777777" w:rsidR="00EB10CB" w:rsidRPr="00ED0DCB" w:rsidRDefault="00EB10C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Pr="00ED0DCB">
              <w:rPr>
                <w:rFonts w:ascii="Times New Roman" w:hAnsi="Times New Roman" w:cs="Times New Roman"/>
                <w:spacing w:val="22"/>
                <w:sz w:val="20"/>
                <w:szCs w:val="20"/>
                <w:lang w:eastAsia="en-US"/>
              </w:rPr>
              <w:t xml:space="preserve"> </w:t>
            </w:r>
            <w:r w:rsidRPr="00ED0DCB">
              <w:rPr>
                <w:rFonts w:ascii="Times New Roman" w:hAnsi="Times New Roman" w:cs="Times New Roman"/>
                <w:sz w:val="20"/>
                <w:szCs w:val="20"/>
                <w:lang w:eastAsia="en-US"/>
              </w:rPr>
              <w:t xml:space="preserve">дату составления справки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18AF7E9" w14:textId="77777777" w:rsidR="00EB10CB" w:rsidRPr="00ED0DCB" w:rsidRDefault="00EB10C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B558BED"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BE5B440"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6640DB15" w14:textId="77777777" w:rsidR="00EB10CB" w:rsidRPr="00ED0DCB" w:rsidRDefault="00EB10CB" w:rsidP="005E2A5F">
            <w:pPr>
              <w:pStyle w:val="TableParagraph"/>
              <w:tabs>
                <w:tab w:val="left" w:pos="655"/>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EB10CB" w:rsidRPr="00ED0DCB" w14:paraId="697E8B71" w14:textId="77777777" w:rsidTr="00526661">
        <w:trPr>
          <w:trHeight w:val="838"/>
        </w:trPr>
        <w:tc>
          <w:tcPr>
            <w:tcW w:w="4883" w:type="dxa"/>
            <w:gridSpan w:val="2"/>
            <w:tcBorders>
              <w:top w:val="single" w:sz="4" w:space="0" w:color="000000"/>
              <w:left w:val="single" w:sz="4" w:space="0" w:color="000000"/>
              <w:bottom w:val="single" w:sz="4" w:space="0" w:color="000000"/>
              <w:right w:val="single" w:sz="4" w:space="0" w:color="000000"/>
            </w:tcBorders>
            <w:hideMark/>
          </w:tcPr>
          <w:p w14:paraId="613ACE0E" w14:textId="69BE1F90" w:rsidR="00EB10CB" w:rsidRPr="00ED0DCB" w:rsidRDefault="00EB10C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 (по форме Фонда)</w:t>
            </w:r>
            <w:r w:rsidR="00117DB9" w:rsidRPr="00ED0DCB">
              <w:rPr>
                <w:rStyle w:val="af7"/>
                <w:rFonts w:ascii="Times New Roman" w:hAnsi="Times New Roman" w:cs="Times New Roman"/>
                <w:sz w:val="20"/>
                <w:szCs w:val="20"/>
                <w:lang w:eastAsia="en-US"/>
              </w:rPr>
              <w:footnoteReference w:id="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7FFD72A" w14:textId="77777777" w:rsidR="00EB10CB" w:rsidRPr="00ED0DCB" w:rsidRDefault="00EB10CB" w:rsidP="00D42D8E">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1CEE2533" w14:textId="77777777" w:rsidR="00EB10CB" w:rsidRPr="00ED0DCB" w:rsidRDefault="00EB10CB" w:rsidP="005E2A5F">
            <w:pPr>
              <w:pStyle w:val="TableParagraph"/>
              <w:tabs>
                <w:tab w:val="left" w:pos="694"/>
              </w:tabs>
              <w:ind w:left="693"/>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715DF2E"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1D1FD6C2" w14:textId="77777777" w:rsidR="00EB10CB" w:rsidRPr="00ED0DCB" w:rsidRDefault="00EB10CB" w:rsidP="005E2A5F">
            <w:pPr>
              <w:pStyle w:val="TableParagraph"/>
              <w:tabs>
                <w:tab w:val="left" w:pos="655"/>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EB10CB" w:rsidRPr="00ED0DCB" w14:paraId="56433A85" w14:textId="77777777" w:rsidTr="00526661">
        <w:trPr>
          <w:trHeight w:val="286"/>
        </w:trPr>
        <w:tc>
          <w:tcPr>
            <w:tcW w:w="4883" w:type="dxa"/>
            <w:gridSpan w:val="2"/>
            <w:tcBorders>
              <w:top w:val="single" w:sz="4" w:space="0" w:color="000000"/>
              <w:left w:val="single" w:sz="4" w:space="0" w:color="000000"/>
              <w:bottom w:val="single" w:sz="8" w:space="0" w:color="000000"/>
              <w:right w:val="single" w:sz="4" w:space="0" w:color="000000"/>
            </w:tcBorders>
            <w:hideMark/>
          </w:tcPr>
          <w:p w14:paraId="36B86C61" w14:textId="38140A65" w:rsidR="00EB10CB" w:rsidRPr="00ED0DCB" w:rsidRDefault="00EB10C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Основные условия предоставления займа (с/без Протоколом(-а) разногласий)</w:t>
            </w:r>
            <w:r w:rsidR="00117DB9" w:rsidRPr="00ED0DCB">
              <w:rPr>
                <w:rStyle w:val="af7"/>
                <w:rFonts w:ascii="Times New Roman" w:hAnsi="Times New Roman" w:cs="Times New Roman"/>
                <w:sz w:val="20"/>
                <w:szCs w:val="20"/>
                <w:lang w:eastAsia="en-US"/>
              </w:rPr>
              <w:footnoteReference w:id="7"/>
            </w:r>
            <w:r w:rsidRPr="00ED0DCB">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5C22A884" w14:textId="77777777" w:rsidR="00EB10CB" w:rsidRPr="00ED0DCB" w:rsidRDefault="00EB10CB" w:rsidP="00D42D8E">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tcPr>
          <w:p w14:paraId="38A7C3A5" w14:textId="77777777" w:rsidR="00EB10CB" w:rsidRPr="00ED0DCB" w:rsidRDefault="00EB10CB" w:rsidP="00D42D8E">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8" w:space="0" w:color="000000"/>
              <w:right w:val="single" w:sz="4" w:space="0" w:color="000000"/>
            </w:tcBorders>
            <w:vAlign w:val="center"/>
            <w:hideMark/>
          </w:tcPr>
          <w:p w14:paraId="170955CE" w14:textId="77777777" w:rsidR="00EB10CB" w:rsidRPr="00ED0DCB" w:rsidRDefault="00EB10CB" w:rsidP="005E2A5F">
            <w:pPr>
              <w:pStyle w:val="TableParagraph"/>
              <w:tabs>
                <w:tab w:val="left" w:pos="692"/>
              </w:tabs>
              <w:ind w:left="691"/>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507" w:type="dxa"/>
            <w:tcBorders>
              <w:top w:val="single" w:sz="4" w:space="0" w:color="000000"/>
              <w:left w:val="single" w:sz="4" w:space="0" w:color="000000"/>
              <w:bottom w:val="single" w:sz="8" w:space="0" w:color="000000"/>
              <w:right w:val="single" w:sz="4" w:space="0" w:color="000000"/>
            </w:tcBorders>
            <w:vAlign w:val="center"/>
          </w:tcPr>
          <w:p w14:paraId="5C2D708A" w14:textId="77777777" w:rsidR="00EB10CB" w:rsidRPr="00ED0DCB" w:rsidRDefault="00EB10CB" w:rsidP="00D42D8E">
            <w:pPr>
              <w:pStyle w:val="TableParagraph"/>
              <w:rPr>
                <w:rFonts w:ascii="Times New Roman" w:hAnsi="Times New Roman" w:cs="Times New Roman"/>
                <w:sz w:val="20"/>
                <w:szCs w:val="20"/>
                <w:lang w:val="en-US" w:eastAsia="en-US"/>
              </w:rPr>
            </w:pPr>
          </w:p>
        </w:tc>
      </w:tr>
      <w:tr w:rsidR="00EB10CB" w:rsidRPr="006C0C72" w14:paraId="760F64A8" w14:textId="77777777" w:rsidTr="00526661">
        <w:trPr>
          <w:trHeight w:val="275"/>
        </w:trPr>
        <w:tc>
          <w:tcPr>
            <w:tcW w:w="10501"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6C28D8BB" w14:textId="77777777" w:rsidR="00EB10CB" w:rsidRPr="00ED0DCB" w:rsidRDefault="00EB10CB" w:rsidP="00D42D8E">
            <w:pPr>
              <w:pStyle w:val="TableParagraph"/>
              <w:ind w:left="107"/>
              <w:rPr>
                <w:rFonts w:ascii="Times New Roman" w:hAnsi="Times New Roman" w:cs="Times New Roman"/>
                <w:b/>
                <w:sz w:val="20"/>
                <w:szCs w:val="20"/>
                <w:lang w:eastAsia="en-US"/>
              </w:rPr>
            </w:pPr>
            <w:r w:rsidRPr="00ED0DCB">
              <w:rPr>
                <w:rFonts w:ascii="Times New Roman" w:hAnsi="Times New Roman" w:cs="Times New Roman"/>
                <w:b/>
                <w:sz w:val="20"/>
                <w:szCs w:val="20"/>
                <w:lang w:eastAsia="en-US"/>
              </w:rPr>
              <w:t>2. Документы, подтверждающие правовой статус, полномочия и финансовое состояние Заявителя:</w:t>
            </w:r>
          </w:p>
        </w:tc>
      </w:tr>
      <w:tr w:rsidR="00EB10CB" w:rsidRPr="00ED0DCB" w14:paraId="0D79AF6E" w14:textId="77777777" w:rsidTr="00526661">
        <w:trPr>
          <w:trHeight w:val="754"/>
        </w:trPr>
        <w:tc>
          <w:tcPr>
            <w:tcW w:w="4883" w:type="dxa"/>
            <w:gridSpan w:val="2"/>
            <w:tcBorders>
              <w:top w:val="single" w:sz="4" w:space="0" w:color="000000"/>
              <w:left w:val="single" w:sz="4" w:space="0" w:color="000000"/>
              <w:bottom w:val="single" w:sz="4" w:space="0" w:color="000000"/>
              <w:right w:val="single" w:sz="4" w:space="0" w:color="000000"/>
            </w:tcBorders>
            <w:hideMark/>
          </w:tcPr>
          <w:p w14:paraId="4795826F" w14:textId="77777777" w:rsidR="00EB10CB" w:rsidRPr="00ED0DCB" w:rsidRDefault="00EB10C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lastRenderedPageBreak/>
              <w:t>Устав в действующей редакции (для подтверждения полномочий по заключению сделки, в том числе полномочий органов управления Заявителя)</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DB9AA79" w14:textId="77777777" w:rsidR="00EB10CB" w:rsidRPr="00ED0DCB" w:rsidRDefault="00EB10CB" w:rsidP="005E2A5F">
            <w:pPr>
              <w:pStyle w:val="TableParagraph"/>
              <w:tabs>
                <w:tab w:val="left" w:pos="629"/>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6CDCF1A"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08F0EE9"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0B3BBACB" w14:textId="77777777" w:rsidR="00EB10CB" w:rsidRPr="00ED0DCB" w:rsidRDefault="00EB10CB" w:rsidP="005E2A5F">
            <w:pPr>
              <w:pStyle w:val="TableParagraph"/>
              <w:tabs>
                <w:tab w:val="left" w:pos="655"/>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EB10CB" w:rsidRPr="00ED0DCB" w14:paraId="038C8C4D" w14:textId="77777777" w:rsidTr="00526661">
        <w:trPr>
          <w:trHeight w:val="759"/>
        </w:trPr>
        <w:tc>
          <w:tcPr>
            <w:tcW w:w="4883" w:type="dxa"/>
            <w:gridSpan w:val="2"/>
            <w:tcBorders>
              <w:top w:val="single" w:sz="4" w:space="0" w:color="000000"/>
              <w:left w:val="single" w:sz="4" w:space="0" w:color="000000"/>
              <w:bottom w:val="single" w:sz="4" w:space="0" w:color="000000"/>
              <w:right w:val="single" w:sz="4" w:space="0" w:color="000000"/>
            </w:tcBorders>
            <w:hideMark/>
          </w:tcPr>
          <w:p w14:paraId="104BB7FD" w14:textId="77777777" w:rsidR="00EB10CB" w:rsidRPr="00ED0DCB" w:rsidRDefault="00EB10C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3DE1666" w14:textId="77777777" w:rsidR="00EB10CB" w:rsidRPr="00ED0DCB" w:rsidRDefault="00EB10CB" w:rsidP="005E2A5F">
            <w:pPr>
              <w:pStyle w:val="TableParagraph"/>
              <w:tabs>
                <w:tab w:val="left" w:pos="629"/>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A0E3311"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DC9D377" w14:textId="77777777" w:rsidR="00EB10CB" w:rsidRPr="00ED0DCB" w:rsidRDefault="00EB10C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52C25039" w14:textId="77777777" w:rsidR="00EB10CB" w:rsidRPr="00ED0DCB" w:rsidRDefault="00EB10CB" w:rsidP="005E2A5F">
            <w:pPr>
              <w:pStyle w:val="TableParagraph"/>
              <w:tabs>
                <w:tab w:val="left" w:pos="655"/>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7F73F649" w14:textId="77777777" w:rsidTr="00526661">
        <w:trPr>
          <w:trHeight w:val="555"/>
        </w:trPr>
        <w:tc>
          <w:tcPr>
            <w:tcW w:w="4883" w:type="dxa"/>
            <w:gridSpan w:val="2"/>
            <w:tcBorders>
              <w:top w:val="single" w:sz="4" w:space="0" w:color="000000"/>
              <w:left w:val="single" w:sz="4" w:space="0" w:color="000000"/>
              <w:bottom w:val="single" w:sz="4" w:space="0" w:color="000000"/>
              <w:right w:val="single" w:sz="4" w:space="0" w:color="000000"/>
            </w:tcBorders>
          </w:tcPr>
          <w:p w14:paraId="7ED86C9A" w14:textId="4307A8FE"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FCB4C8D" w14:textId="17EB030D"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54499C2"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3CB8DD3"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30CDC80" w14:textId="2DE0CDFC" w:rsidR="005A7E7B" w:rsidRPr="00ED0DCB" w:rsidRDefault="005A7E7B" w:rsidP="005E2A5F">
            <w:pPr>
              <w:pStyle w:val="TableParagraph"/>
              <w:tabs>
                <w:tab w:val="left" w:pos="655"/>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0B0291B2" w14:textId="77777777" w:rsidTr="00526661">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20D61184"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F6ABE62"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D168FB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5953334"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77DA4128" w14:textId="77777777" w:rsidR="005A7E7B" w:rsidRPr="00ED0DCB" w:rsidRDefault="005A7E7B" w:rsidP="005E2A5F">
            <w:pPr>
              <w:pStyle w:val="TableParagraph"/>
              <w:tabs>
                <w:tab w:val="left" w:pos="655"/>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71D86B8E" w14:textId="77777777" w:rsidTr="00526661">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7C9C1E5F"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Паспорт (все страницы) учредителя / единоличного 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C461202"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72D94F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AB9ABF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3006041C" w14:textId="314D66EA" w:rsidR="005A7E7B" w:rsidRPr="00ED0DCB" w:rsidRDefault="005E2A5F" w:rsidP="005E2A5F">
            <w:pPr>
              <w:pStyle w:val="TableParagraph"/>
              <w:tabs>
                <w:tab w:val="left" w:pos="655"/>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eastAsia="en-US"/>
              </w:rPr>
              <w:t>(</w:t>
            </w:r>
            <w:proofErr w:type="spellStart"/>
            <w:r w:rsidR="005A7E7B" w:rsidRPr="00ED0DCB">
              <w:rPr>
                <w:rFonts w:ascii="Times New Roman" w:hAnsi="Times New Roman" w:cs="Times New Roman"/>
                <w:sz w:val="20"/>
                <w:szCs w:val="20"/>
                <w:lang w:val="en-US" w:eastAsia="en-US"/>
              </w:rPr>
              <w:t>зк</w:t>
            </w:r>
            <w:proofErr w:type="spellEnd"/>
            <w:r w:rsidR="005A7E7B" w:rsidRPr="00ED0DCB">
              <w:rPr>
                <w:rFonts w:ascii="Times New Roman" w:hAnsi="Times New Roman" w:cs="Times New Roman"/>
                <w:sz w:val="20"/>
                <w:szCs w:val="20"/>
                <w:lang w:val="en-US" w:eastAsia="en-US"/>
              </w:rPr>
              <w:t>)</w:t>
            </w:r>
          </w:p>
        </w:tc>
      </w:tr>
      <w:tr w:rsidR="005A7E7B" w:rsidRPr="00ED0DCB" w14:paraId="5D08E5BD" w14:textId="77777777" w:rsidTr="00526661">
        <w:trPr>
          <w:trHeight w:val="2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16A30812" w14:textId="77777777" w:rsidR="005A7E7B" w:rsidRPr="00ED0DCB" w:rsidRDefault="005A7E7B" w:rsidP="005A7E7B">
            <w:pPr>
              <w:pStyle w:val="TableParagraph"/>
              <w:ind w:left="107" w:right="54"/>
              <w:jc w:val="both"/>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Выписка</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из</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реестра</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акционеров</w:t>
            </w:r>
            <w:proofErr w:type="spellEnd"/>
            <w:r w:rsidRPr="00ED0DCB">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7795A28"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5846C2C"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436C44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5415A287" w14:textId="77777777" w:rsidR="005A7E7B" w:rsidRPr="00ED0DCB" w:rsidRDefault="005A7E7B" w:rsidP="005E2A5F">
            <w:pPr>
              <w:pStyle w:val="TableParagraph"/>
              <w:tabs>
                <w:tab w:val="left" w:pos="655"/>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0F50697A" w14:textId="77777777" w:rsidTr="00526661">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3962758D"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Информационная справка о бенефициарных владельцах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1447FA9"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BE23D48"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155A03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4CEF31A5" w14:textId="77777777" w:rsidR="005A7E7B" w:rsidRPr="00ED0DCB" w:rsidRDefault="005A7E7B" w:rsidP="005E2A5F">
            <w:pPr>
              <w:pStyle w:val="TableParagraph"/>
              <w:tabs>
                <w:tab w:val="left" w:pos="655"/>
              </w:tabs>
              <w:ind w:left="513"/>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2BBC0A61" w14:textId="77777777" w:rsidTr="00526661">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1AEB26CB"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Информационная справка об аффилированных лицах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A3BF96F"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9DD004C"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E614FCF"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663F76C3" w14:textId="77777777" w:rsidR="005A7E7B" w:rsidRPr="00ED0DCB" w:rsidRDefault="005A7E7B" w:rsidP="005E2A5F">
            <w:pPr>
              <w:pStyle w:val="TableParagraph"/>
              <w:tabs>
                <w:tab w:val="left" w:pos="655"/>
              </w:tabs>
              <w:ind w:left="513"/>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3FF41DF5" w14:textId="77777777" w:rsidTr="00526661">
        <w:trPr>
          <w:trHeight w:val="1182"/>
        </w:trPr>
        <w:tc>
          <w:tcPr>
            <w:tcW w:w="4883" w:type="dxa"/>
            <w:gridSpan w:val="2"/>
            <w:tcBorders>
              <w:top w:val="single" w:sz="4" w:space="0" w:color="000000"/>
              <w:left w:val="single" w:sz="4" w:space="0" w:color="000000"/>
              <w:bottom w:val="single" w:sz="4" w:space="0" w:color="000000"/>
              <w:right w:val="single" w:sz="4" w:space="0" w:color="000000"/>
            </w:tcBorders>
            <w:hideMark/>
          </w:tcPr>
          <w:p w14:paraId="67E70886" w14:textId="7450B1C9" w:rsidR="005A7E7B" w:rsidRPr="00ED0DCB" w:rsidRDefault="005A7E7B" w:rsidP="005A7E7B">
            <w:pPr>
              <w:pStyle w:val="TableParagraph"/>
              <w:ind w:left="107" w:right="54"/>
              <w:jc w:val="both"/>
              <w:rPr>
                <w:rFonts w:ascii="Times New Roman" w:hAnsi="Times New Roman" w:cs="Times New Roman"/>
                <w:sz w:val="20"/>
                <w:szCs w:val="20"/>
                <w:lang w:eastAsia="en-US"/>
              </w:rPr>
            </w:pPr>
            <w:bookmarkStart w:id="34" w:name="_bookmark3"/>
            <w:bookmarkEnd w:id="34"/>
            <w:r w:rsidRPr="00ED0DCB">
              <w:rPr>
                <w:rFonts w:ascii="Times New Roman" w:hAnsi="Times New Roman" w:cs="Times New Roman"/>
                <w:sz w:val="20"/>
                <w:szCs w:val="20"/>
                <w:lang w:eastAsia="en-US"/>
              </w:rPr>
              <w:t>Бухгалтерская отчетность за два последних года, а также за все завершившиеся отчетные периоды текущего года (если прошло 10</w:t>
            </w:r>
            <w:r w:rsidRPr="00ED0DCB">
              <w:rPr>
                <w:rFonts w:ascii="Times New Roman" w:hAnsi="Times New Roman" w:cs="Times New Roman"/>
                <w:spacing w:val="-18"/>
                <w:sz w:val="20"/>
                <w:szCs w:val="20"/>
                <w:lang w:eastAsia="en-US"/>
              </w:rPr>
              <w:t xml:space="preserve"> (Десять) </w:t>
            </w:r>
            <w:r w:rsidRPr="00ED0DCB">
              <w:rPr>
                <w:rFonts w:ascii="Times New Roman" w:hAnsi="Times New Roman" w:cs="Times New Roman"/>
                <w:sz w:val="20"/>
                <w:szCs w:val="20"/>
                <w:lang w:eastAsia="en-US"/>
              </w:rPr>
              <w:t>рабочих дней с даты окончания календарного месяца, следующего за отчетным периодом)</w:t>
            </w:r>
            <w:r w:rsidR="00117DB9" w:rsidRPr="00ED0DCB">
              <w:rPr>
                <w:rStyle w:val="af7"/>
                <w:rFonts w:ascii="Times New Roman" w:hAnsi="Times New Roman" w:cs="Times New Roman"/>
                <w:sz w:val="20"/>
                <w:szCs w:val="20"/>
                <w:lang w:eastAsia="en-US"/>
              </w:rPr>
              <w:footnoteReference w:id="8"/>
            </w:r>
            <w:r w:rsidRPr="00ED0DCB">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53EDBFE"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78A548B"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0DA5E52"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24613327" w14:textId="532DED22" w:rsidR="005A7E7B" w:rsidRPr="00ED0DCB" w:rsidRDefault="005A7E7B" w:rsidP="005E2A5F">
            <w:pPr>
              <w:pStyle w:val="TableParagraph"/>
              <w:tabs>
                <w:tab w:val="left" w:pos="655"/>
                <w:tab w:val="left" w:pos="881"/>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48404603" w14:textId="77777777" w:rsidTr="00526661">
        <w:trPr>
          <w:trHeight w:val="1377"/>
        </w:trPr>
        <w:tc>
          <w:tcPr>
            <w:tcW w:w="4883" w:type="dxa"/>
            <w:gridSpan w:val="2"/>
            <w:tcBorders>
              <w:top w:val="single" w:sz="4" w:space="0" w:color="000000"/>
              <w:left w:val="single" w:sz="4" w:space="0" w:color="000000"/>
              <w:bottom w:val="single" w:sz="4" w:space="0" w:color="000000"/>
              <w:right w:val="single" w:sz="4" w:space="0" w:color="000000"/>
            </w:tcBorders>
            <w:hideMark/>
          </w:tcPr>
          <w:p w14:paraId="132E2217"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lastRenderedPageBreak/>
              <w:t>Отчетность для индивидуального предпринимателя за два последних года и за последний завершившийся квартальный период (накопленным итогом с начала года):</w:t>
            </w:r>
          </w:p>
          <w:p w14:paraId="6BDE76EA" w14:textId="77777777" w:rsidR="005A7E7B" w:rsidRPr="00ED0DCB" w:rsidRDefault="005A7E7B">
            <w:pPr>
              <w:pStyle w:val="TableParagraph"/>
              <w:numPr>
                <w:ilvl w:val="0"/>
                <w:numId w:val="32"/>
              </w:numPr>
              <w:tabs>
                <w:tab w:val="left" w:pos="371"/>
              </w:tabs>
              <w:ind w:left="88" w:right="54" w:firstLine="0"/>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 xml:space="preserve">книга учета доходов и расходов/книга доходов; </w:t>
            </w:r>
          </w:p>
          <w:p w14:paraId="5084CF71" w14:textId="77777777" w:rsidR="005A7E7B" w:rsidRPr="00ED0DCB" w:rsidRDefault="005A7E7B">
            <w:pPr>
              <w:pStyle w:val="TableParagraph"/>
              <w:numPr>
                <w:ilvl w:val="0"/>
                <w:numId w:val="32"/>
              </w:numPr>
              <w:tabs>
                <w:tab w:val="left" w:pos="371"/>
              </w:tabs>
              <w:ind w:left="88" w:right="54" w:firstLine="0"/>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упрощенная форма баланса, финансовых оборотов и результатов (за два последних года и за последний завершившийся квартальный период (накопленным итогом с начала года);</w:t>
            </w:r>
          </w:p>
          <w:p w14:paraId="1216F334" w14:textId="77777777" w:rsidR="005A7E7B" w:rsidRPr="00ED0DCB" w:rsidRDefault="005A7E7B">
            <w:pPr>
              <w:pStyle w:val="TableParagraph"/>
              <w:numPr>
                <w:ilvl w:val="0"/>
                <w:numId w:val="32"/>
              </w:numPr>
              <w:tabs>
                <w:tab w:val="left" w:pos="371"/>
                <w:tab w:val="left" w:pos="513"/>
              </w:tabs>
              <w:ind w:left="88" w:right="54" w:firstLine="0"/>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57CBA81"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D0BAB92"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3C1EF88"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720F1908" w14:textId="77777777" w:rsidR="005A7E7B" w:rsidRPr="00ED0DCB" w:rsidRDefault="005A7E7B" w:rsidP="005E2A5F">
            <w:pPr>
              <w:pStyle w:val="TableParagraph"/>
              <w:tabs>
                <w:tab w:val="left" w:pos="655"/>
                <w:tab w:val="left" w:pos="881"/>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0D5E11A4" w14:textId="77777777" w:rsidTr="00526661">
        <w:trPr>
          <w:trHeight w:val="860"/>
        </w:trPr>
        <w:tc>
          <w:tcPr>
            <w:tcW w:w="4883" w:type="dxa"/>
            <w:gridSpan w:val="2"/>
            <w:tcBorders>
              <w:top w:val="single" w:sz="4" w:space="0" w:color="000000"/>
              <w:left w:val="single" w:sz="4" w:space="0" w:color="000000"/>
              <w:bottom w:val="single" w:sz="4" w:space="0" w:color="000000"/>
              <w:right w:val="single" w:sz="4" w:space="0" w:color="000000"/>
            </w:tcBorders>
            <w:hideMark/>
          </w:tcPr>
          <w:p w14:paraId="64CAAF8A"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Расширенная выписка о движении денежных средств по расчетным счетам,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EBD21CA"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8C6285C"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507336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304CCCEB" w14:textId="77777777" w:rsidR="005A7E7B" w:rsidRPr="00ED0DCB" w:rsidRDefault="005A7E7B" w:rsidP="005E2A5F">
            <w:pPr>
              <w:pStyle w:val="TableParagraph"/>
              <w:tabs>
                <w:tab w:val="left" w:pos="655"/>
                <w:tab w:val="left" w:pos="881"/>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207DD2A6" w14:textId="77777777" w:rsidTr="00526661">
        <w:trPr>
          <w:trHeight w:val="831"/>
        </w:trPr>
        <w:tc>
          <w:tcPr>
            <w:tcW w:w="4883" w:type="dxa"/>
            <w:gridSpan w:val="2"/>
            <w:tcBorders>
              <w:top w:val="single" w:sz="4" w:space="0" w:color="000000"/>
              <w:left w:val="single" w:sz="4" w:space="0" w:color="000000"/>
              <w:bottom w:val="single" w:sz="4" w:space="0" w:color="000000"/>
              <w:right w:val="single" w:sz="4" w:space="0" w:color="000000"/>
            </w:tcBorders>
            <w:hideMark/>
          </w:tcPr>
          <w:p w14:paraId="6CD771E1"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Справка об отсутствии просроченной задолженности/размере просроченной задолженности по следующим обязательствам:</w:t>
            </w:r>
          </w:p>
          <w:p w14:paraId="2038B283" w14:textId="77777777" w:rsidR="005A7E7B" w:rsidRPr="00ED0DCB" w:rsidRDefault="005A7E7B">
            <w:pPr>
              <w:pStyle w:val="TableParagraph"/>
              <w:numPr>
                <w:ilvl w:val="0"/>
                <w:numId w:val="33"/>
              </w:numPr>
              <w:tabs>
                <w:tab w:val="left" w:pos="371"/>
              </w:tabs>
              <w:ind w:left="107" w:right="54" w:hanging="19"/>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кредиторской задолженности (в т.ч. по кредитам и займам, перед поставщиками и подрядчиками, прочими кредиторами);</w:t>
            </w:r>
          </w:p>
          <w:p w14:paraId="3A25031D" w14:textId="77777777" w:rsidR="005A7E7B" w:rsidRPr="00ED0DCB" w:rsidRDefault="005A7E7B">
            <w:pPr>
              <w:pStyle w:val="TableParagraph"/>
              <w:numPr>
                <w:ilvl w:val="0"/>
                <w:numId w:val="33"/>
              </w:numPr>
              <w:tabs>
                <w:tab w:val="left" w:pos="371"/>
              </w:tabs>
              <w:ind w:left="107" w:right="54" w:hanging="19"/>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 xml:space="preserve"> задолженности по налогам и сборам, перед внебюджетными фондами;</w:t>
            </w:r>
          </w:p>
          <w:p w14:paraId="38F539DD" w14:textId="77777777" w:rsidR="005A7E7B" w:rsidRPr="00ED0DCB" w:rsidRDefault="005A7E7B">
            <w:pPr>
              <w:pStyle w:val="TableParagraph"/>
              <w:numPr>
                <w:ilvl w:val="0"/>
                <w:numId w:val="33"/>
              </w:numPr>
              <w:tabs>
                <w:tab w:val="left" w:pos="371"/>
              </w:tabs>
              <w:ind w:left="107" w:right="54" w:hanging="19"/>
              <w:jc w:val="both"/>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задолженности</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по</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заработной</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плате</w:t>
            </w:r>
            <w:proofErr w:type="spellEnd"/>
            <w:r w:rsidRPr="00ED0DCB">
              <w:rPr>
                <w:rFonts w:ascii="Times New Roman" w:hAnsi="Times New Roman" w:cs="Times New Roman"/>
                <w:sz w:val="20"/>
                <w:szCs w:val="20"/>
                <w:lang w:val="en-US" w:eastAsia="en-US"/>
              </w:rPr>
              <w:t>;</w:t>
            </w:r>
          </w:p>
          <w:p w14:paraId="32B9B452" w14:textId="77777777" w:rsidR="005A7E7B" w:rsidRPr="00ED0DCB" w:rsidRDefault="005A7E7B">
            <w:pPr>
              <w:pStyle w:val="TableParagraph"/>
              <w:numPr>
                <w:ilvl w:val="0"/>
                <w:numId w:val="33"/>
              </w:numPr>
              <w:tabs>
                <w:tab w:val="left" w:pos="371"/>
              </w:tabs>
              <w:ind w:left="107" w:right="54" w:hanging="19"/>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задолженности по возврату в федеральный бюджет субсидий, бюджетных инвестиций, предоставленных в соответствии с правовыми актами Российской Федерации, и иной просроченной (неурегулированной) задолженности перед федеральным бюджетом по состоянию на дату составления заверения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94769E2"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3B5D080"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10CB0B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6EE3493E" w14:textId="77777777" w:rsidR="005A7E7B" w:rsidRPr="00ED0DCB" w:rsidRDefault="005A7E7B" w:rsidP="005E2A5F">
            <w:pPr>
              <w:pStyle w:val="TableParagraph"/>
              <w:tabs>
                <w:tab w:val="left" w:pos="655"/>
                <w:tab w:val="left" w:pos="881"/>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057B3D40" w14:textId="77777777" w:rsidTr="00526661">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1606FF5A" w14:textId="77777777" w:rsidR="005A7E7B" w:rsidRPr="00ED0DCB" w:rsidRDefault="005A7E7B" w:rsidP="005A7E7B">
            <w:pPr>
              <w:pStyle w:val="TableParagraph"/>
              <w:tabs>
                <w:tab w:val="left" w:pos="4765"/>
              </w:tabs>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Организационная структура Группы с указанием долей владения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57ED964"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E66A5E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2F82B59"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5A3BC4A"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5CF4118B" w14:textId="77777777" w:rsidTr="00526661">
        <w:trPr>
          <w:trHeight w:val="56"/>
        </w:trPr>
        <w:tc>
          <w:tcPr>
            <w:tcW w:w="4883" w:type="dxa"/>
            <w:gridSpan w:val="2"/>
            <w:tcBorders>
              <w:top w:val="single" w:sz="4" w:space="0" w:color="000000"/>
              <w:left w:val="single" w:sz="4" w:space="0" w:color="000000"/>
              <w:bottom w:val="single" w:sz="4" w:space="0" w:color="000000"/>
              <w:right w:val="single" w:sz="4" w:space="0" w:color="000000"/>
            </w:tcBorders>
          </w:tcPr>
          <w:p w14:paraId="2EAC11CA" w14:textId="5AD09620" w:rsidR="005A7E7B" w:rsidRPr="00ED0DCB" w:rsidRDefault="005A7E7B" w:rsidP="005A7E7B">
            <w:pPr>
              <w:pStyle w:val="TableParagraph"/>
              <w:tabs>
                <w:tab w:val="left" w:pos="4765"/>
              </w:tabs>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A33372B" w14:textId="0F1C2F3B"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9D83CB8"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79E3F5A"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4CF137BC"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21DEC2D4" w14:textId="77777777" w:rsidTr="00526661">
        <w:trPr>
          <w:trHeight w:val="984"/>
        </w:trPr>
        <w:tc>
          <w:tcPr>
            <w:tcW w:w="4883" w:type="dxa"/>
            <w:gridSpan w:val="2"/>
            <w:tcBorders>
              <w:top w:val="single" w:sz="4" w:space="0" w:color="000000"/>
              <w:left w:val="single" w:sz="4" w:space="0" w:color="000000"/>
              <w:bottom w:val="single" w:sz="4" w:space="0" w:color="000000"/>
              <w:right w:val="single" w:sz="4" w:space="0" w:color="000000"/>
            </w:tcBorders>
            <w:hideMark/>
          </w:tcPr>
          <w:p w14:paraId="5FB6FA0B" w14:textId="77777777" w:rsidR="005A7E7B" w:rsidRPr="00ED0DCB" w:rsidRDefault="005A7E7B" w:rsidP="005A7E7B">
            <w:pPr>
              <w:pStyle w:val="TableParagraph"/>
              <w:tabs>
                <w:tab w:val="left" w:pos="4765"/>
              </w:tabs>
              <w:ind w:left="107" w:right="54"/>
              <w:jc w:val="both"/>
              <w:rPr>
                <w:rFonts w:ascii="Times New Roman" w:hAnsi="Times New Roman" w:cs="Times New Roman"/>
                <w:sz w:val="20"/>
                <w:szCs w:val="20"/>
                <w:lang w:eastAsia="en-US"/>
              </w:rPr>
            </w:pPr>
            <w:bookmarkStart w:id="35" w:name="_bookmark9"/>
            <w:bookmarkStart w:id="36" w:name="_bookmark7"/>
            <w:bookmarkEnd w:id="35"/>
            <w:bookmarkEnd w:id="36"/>
            <w:r w:rsidRPr="00ED0DCB">
              <w:rPr>
                <w:rFonts w:ascii="Times New Roman" w:hAnsi="Times New Roman" w:cs="Times New Roman"/>
                <w:sz w:val="20"/>
                <w:szCs w:val="20"/>
                <w:lang w:eastAsia="en-US"/>
              </w:rPr>
              <w:t xml:space="preserve">Консолидированная финансовая отчётность Группы </w:t>
            </w:r>
            <w:proofErr w:type="spellStart"/>
            <w:r w:rsidRPr="00ED0DCB">
              <w:rPr>
                <w:rFonts w:ascii="Times New Roman" w:hAnsi="Times New Roman" w:cs="Times New Roman"/>
                <w:sz w:val="20"/>
                <w:szCs w:val="20"/>
                <w:lang w:eastAsia="en-US"/>
              </w:rPr>
              <w:t>аудированная</w:t>
            </w:r>
            <w:proofErr w:type="spellEnd"/>
            <w:r w:rsidRPr="00ED0DCB">
              <w:rPr>
                <w:rFonts w:ascii="Times New Roman" w:hAnsi="Times New Roman" w:cs="Times New Roman"/>
                <w:sz w:val="20"/>
                <w:szCs w:val="20"/>
                <w:lang w:eastAsia="en-US"/>
              </w:rPr>
              <w:t xml:space="preserve"> по МСФО или управленческая – за последний завершившийся финансовый год и завершившийся отчетный период текущего года (при наличии)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9A3555C" w14:textId="77777777" w:rsidR="005A7E7B" w:rsidRPr="00ED0DCB" w:rsidRDefault="005A7E7B" w:rsidP="005E2A5F">
            <w:pPr>
              <w:pStyle w:val="TableParagraph"/>
              <w:tabs>
                <w:tab w:val="left" w:pos="629"/>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A0E6A56"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6123CC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34B1BE50"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192C6542" w14:textId="77777777" w:rsidTr="00526661">
        <w:trPr>
          <w:trHeight w:val="1101"/>
        </w:trPr>
        <w:tc>
          <w:tcPr>
            <w:tcW w:w="4883" w:type="dxa"/>
            <w:gridSpan w:val="2"/>
            <w:tcBorders>
              <w:top w:val="single" w:sz="4" w:space="0" w:color="000000"/>
              <w:left w:val="single" w:sz="4" w:space="0" w:color="000000"/>
              <w:bottom w:val="single" w:sz="4" w:space="0" w:color="000000"/>
              <w:right w:val="single" w:sz="4" w:space="0" w:color="000000"/>
            </w:tcBorders>
            <w:hideMark/>
          </w:tcPr>
          <w:p w14:paraId="79E50898" w14:textId="77777777" w:rsidR="005A7E7B" w:rsidRPr="00ED0DCB" w:rsidRDefault="005A7E7B" w:rsidP="005A7E7B">
            <w:pPr>
              <w:pStyle w:val="TableParagraph"/>
              <w:tabs>
                <w:tab w:val="left" w:pos="4765"/>
              </w:tabs>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287974B" w14:textId="4AD6F15C"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6C3FDA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7E5B3C0"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322D9150" w14:textId="77777777" w:rsidR="005A7E7B" w:rsidRPr="00ED0DCB" w:rsidRDefault="005A7E7B" w:rsidP="005E2A5F">
            <w:pPr>
              <w:pStyle w:val="TableParagraph"/>
              <w:tabs>
                <w:tab w:val="left" w:pos="655"/>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43339AA2" w14:textId="77777777" w:rsidTr="00526661">
        <w:trPr>
          <w:trHeight w:val="804"/>
        </w:trPr>
        <w:tc>
          <w:tcPr>
            <w:tcW w:w="4883" w:type="dxa"/>
            <w:gridSpan w:val="2"/>
            <w:tcBorders>
              <w:top w:val="single" w:sz="4" w:space="0" w:color="000000"/>
              <w:left w:val="single" w:sz="4" w:space="0" w:color="000000"/>
              <w:bottom w:val="single" w:sz="4" w:space="0" w:color="000000"/>
              <w:right w:val="single" w:sz="4" w:space="0" w:color="000000"/>
            </w:tcBorders>
            <w:hideMark/>
          </w:tcPr>
          <w:p w14:paraId="57355B7C" w14:textId="603F04C8" w:rsidR="005A7E7B" w:rsidRPr="00ED0DCB" w:rsidRDefault="005A7E7B" w:rsidP="005A7E7B">
            <w:pPr>
              <w:pStyle w:val="TableParagraph"/>
              <w:tabs>
                <w:tab w:val="left" w:pos="4765"/>
              </w:tabs>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Согласие Заявителя как субъекта кредитной истории на раскрытие информации, содержащейся в кредитной истории (по форме Фонда)</w:t>
            </w:r>
            <w:r w:rsidR="00117DB9" w:rsidRPr="00ED0DCB">
              <w:rPr>
                <w:rStyle w:val="af7"/>
                <w:rFonts w:ascii="Times New Roman" w:hAnsi="Times New Roman" w:cs="Times New Roman"/>
                <w:sz w:val="20"/>
                <w:szCs w:val="20"/>
                <w:lang w:eastAsia="en-US"/>
              </w:rPr>
              <w:footnoteReference w:id="9"/>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35037AF7" w14:textId="77777777" w:rsidR="005A7E7B" w:rsidRPr="00ED0DCB" w:rsidRDefault="005A7E7B" w:rsidP="005E2A5F">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191242E" w14:textId="77777777" w:rsidR="005A7E7B" w:rsidRPr="00ED0DCB" w:rsidRDefault="005A7E7B" w:rsidP="00D42D8E">
            <w:pPr>
              <w:pStyle w:val="TableParagraph"/>
              <w:tabs>
                <w:tab w:val="left" w:pos="682"/>
              </w:tabs>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825D95F"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7F10D11F"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7685D6B3" w14:textId="77777777" w:rsidTr="00526661">
        <w:trPr>
          <w:trHeight w:val="643"/>
        </w:trPr>
        <w:tc>
          <w:tcPr>
            <w:tcW w:w="4883" w:type="dxa"/>
            <w:gridSpan w:val="2"/>
            <w:tcBorders>
              <w:top w:val="single" w:sz="4" w:space="0" w:color="000000"/>
              <w:left w:val="single" w:sz="4" w:space="0" w:color="000000"/>
              <w:bottom w:val="single" w:sz="4" w:space="0" w:color="000000"/>
              <w:right w:val="single" w:sz="4" w:space="0" w:color="000000"/>
            </w:tcBorders>
            <w:hideMark/>
          </w:tcPr>
          <w:p w14:paraId="2DC002CF" w14:textId="77777777" w:rsidR="005A7E7B" w:rsidRPr="00ED0DCB" w:rsidRDefault="005A7E7B" w:rsidP="005A7E7B">
            <w:pPr>
              <w:pStyle w:val="TableParagraph"/>
              <w:tabs>
                <w:tab w:val="left" w:pos="4765"/>
              </w:tabs>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3A387D64" w14:textId="77777777" w:rsidR="005A7E7B" w:rsidRPr="00ED0DCB" w:rsidRDefault="005A7E7B" w:rsidP="005E2A5F">
            <w:pPr>
              <w:pStyle w:val="TableParagraph"/>
              <w:tabs>
                <w:tab w:val="left" w:pos="629"/>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42F3607" w14:textId="77777777" w:rsidR="005A7E7B" w:rsidRPr="00ED0DCB" w:rsidRDefault="005A7E7B" w:rsidP="00D42D8E">
            <w:pPr>
              <w:pStyle w:val="TableParagraph"/>
              <w:tabs>
                <w:tab w:val="left" w:pos="682"/>
              </w:tabs>
              <w:ind w:left="491"/>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2387612"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0B166DFA"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00AC1A0C" w14:textId="77777777" w:rsidTr="00526661">
        <w:trPr>
          <w:trHeight w:val="712"/>
        </w:trPr>
        <w:tc>
          <w:tcPr>
            <w:tcW w:w="4883" w:type="dxa"/>
            <w:gridSpan w:val="2"/>
            <w:tcBorders>
              <w:top w:val="single" w:sz="4" w:space="0" w:color="000000"/>
              <w:left w:val="single" w:sz="4" w:space="0" w:color="000000"/>
              <w:bottom w:val="single" w:sz="4" w:space="0" w:color="000000"/>
              <w:right w:val="single" w:sz="4" w:space="0" w:color="000000"/>
            </w:tcBorders>
            <w:hideMark/>
          </w:tcPr>
          <w:p w14:paraId="078A8ACA"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lastRenderedPageBreak/>
              <w:t>Документы об одобрении сделки займа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8FB214D" w14:textId="77777777" w:rsidR="005A7E7B" w:rsidRPr="00ED0DCB" w:rsidRDefault="005A7E7B" w:rsidP="00D42D8E">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539707A" w14:textId="77777777" w:rsidR="005A7E7B" w:rsidRPr="00ED0DCB" w:rsidRDefault="005A7E7B" w:rsidP="00D42D8E">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79CA236" w14:textId="77777777" w:rsidR="005A7E7B" w:rsidRPr="00ED0DCB" w:rsidRDefault="005A7E7B" w:rsidP="00D42D8E">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1F079356" w14:textId="473EE7BC" w:rsidR="005A7E7B" w:rsidRPr="00ED0DCB" w:rsidRDefault="005A7E7B" w:rsidP="00D42D8E">
            <w:pPr>
              <w:pStyle w:val="TableParagraph"/>
              <w:tabs>
                <w:tab w:val="left" w:pos="655"/>
              </w:tabs>
              <w:ind w:left="88"/>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)/(о)</w:t>
            </w:r>
          </w:p>
        </w:tc>
      </w:tr>
      <w:tr w:rsidR="005A7E7B" w:rsidRPr="00ED0DCB" w14:paraId="209BF8B3" w14:textId="77777777" w:rsidTr="00526661">
        <w:trPr>
          <w:trHeight w:val="708"/>
        </w:trPr>
        <w:tc>
          <w:tcPr>
            <w:tcW w:w="4883" w:type="dxa"/>
            <w:gridSpan w:val="2"/>
            <w:tcBorders>
              <w:top w:val="single" w:sz="4" w:space="0" w:color="000000"/>
              <w:left w:val="single" w:sz="4" w:space="0" w:color="000000"/>
              <w:bottom w:val="single" w:sz="4" w:space="0" w:color="000000"/>
              <w:right w:val="single" w:sz="4" w:space="0" w:color="000000"/>
            </w:tcBorders>
            <w:hideMark/>
          </w:tcPr>
          <w:p w14:paraId="656FDCA1"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Информационное письмо с указанием реквизитов расчетного счета в банке, открытого для обособленного учета средств по займу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F6FF505" w14:textId="77777777" w:rsidR="005A7E7B" w:rsidRPr="00ED0DCB" w:rsidRDefault="005A7E7B" w:rsidP="00D42D8E">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517684D" w14:textId="77777777" w:rsidR="005A7E7B" w:rsidRPr="00ED0DCB" w:rsidRDefault="005A7E7B" w:rsidP="00D42D8E">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E09479B" w14:textId="77777777" w:rsidR="005A7E7B" w:rsidRPr="00ED0DCB" w:rsidRDefault="005A7E7B" w:rsidP="00D42D8E">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450D0C41" w14:textId="77777777" w:rsidR="005A7E7B" w:rsidRPr="00ED0DCB" w:rsidRDefault="005A7E7B" w:rsidP="005E2A5F">
            <w:pPr>
              <w:pStyle w:val="TableParagraph"/>
              <w:tabs>
                <w:tab w:val="left" w:pos="655"/>
              </w:tabs>
              <w:ind w:left="655"/>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23CC9963" w14:textId="77777777" w:rsidTr="00526661">
        <w:trPr>
          <w:trHeight w:val="833"/>
        </w:trPr>
        <w:tc>
          <w:tcPr>
            <w:tcW w:w="4883" w:type="dxa"/>
            <w:gridSpan w:val="2"/>
            <w:tcBorders>
              <w:top w:val="single" w:sz="4" w:space="0" w:color="000000"/>
              <w:left w:val="single" w:sz="4" w:space="0" w:color="000000"/>
              <w:bottom w:val="single" w:sz="4" w:space="0" w:color="000000"/>
              <w:right w:val="single" w:sz="4" w:space="0" w:color="000000"/>
            </w:tcBorders>
            <w:hideMark/>
          </w:tcPr>
          <w:p w14:paraId="1AA0B1C3"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 xml:space="preserve">Дополнительное соглашение к договору банковского счета Заявителя, предоставляющее ФРП право </w:t>
            </w:r>
            <w:proofErr w:type="spellStart"/>
            <w:r w:rsidRPr="00ED0DCB">
              <w:rPr>
                <w:rFonts w:ascii="Times New Roman" w:hAnsi="Times New Roman" w:cs="Times New Roman"/>
                <w:sz w:val="20"/>
                <w:szCs w:val="20"/>
                <w:lang w:eastAsia="en-US"/>
              </w:rPr>
              <w:t>безакцептного</w:t>
            </w:r>
            <w:proofErr w:type="spellEnd"/>
            <w:r w:rsidRPr="00ED0DCB">
              <w:rPr>
                <w:rFonts w:ascii="Times New Roman" w:hAnsi="Times New Roman" w:cs="Times New Roman"/>
                <w:sz w:val="20"/>
                <w:szCs w:val="20"/>
                <w:lang w:eastAsia="en-US"/>
              </w:rPr>
              <w:t xml:space="preserve"> списания средств со счета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1D04B4D" w14:textId="77777777" w:rsidR="005A7E7B" w:rsidRPr="00ED0DCB" w:rsidRDefault="005A7E7B" w:rsidP="00D42D8E">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EE58B0F" w14:textId="77777777" w:rsidR="005A7E7B" w:rsidRPr="00ED0DCB" w:rsidRDefault="005A7E7B" w:rsidP="00D42D8E">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714A03B" w14:textId="77777777" w:rsidR="005A7E7B" w:rsidRPr="00ED0DCB" w:rsidRDefault="005A7E7B" w:rsidP="00D42D8E">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4D53D2D8" w14:textId="05D0CC87" w:rsidR="005A7E7B" w:rsidRPr="00ED0DCB" w:rsidRDefault="005A7E7B" w:rsidP="00D42D8E">
            <w:pPr>
              <w:pStyle w:val="TableParagraph"/>
              <w:ind w:left="88"/>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6C0C72" w14:paraId="5E439639" w14:textId="77777777" w:rsidTr="00526661">
        <w:trPr>
          <w:trHeight w:val="834"/>
        </w:trPr>
        <w:tc>
          <w:tcPr>
            <w:tcW w:w="10501"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7B253A89" w14:textId="58584912" w:rsidR="005A7E7B" w:rsidRPr="00ED0DCB" w:rsidRDefault="005A7E7B" w:rsidP="00D42D8E">
            <w:pPr>
              <w:pStyle w:val="TableParagraph"/>
              <w:ind w:left="107" w:right="142"/>
              <w:rPr>
                <w:rFonts w:ascii="Times New Roman" w:hAnsi="Times New Roman" w:cs="Times New Roman"/>
                <w:b/>
                <w:sz w:val="20"/>
                <w:szCs w:val="20"/>
                <w:lang w:eastAsia="en-US"/>
              </w:rPr>
            </w:pPr>
            <w:r w:rsidRPr="00ED0DCB">
              <w:rPr>
                <w:rFonts w:ascii="Times New Roman" w:hAnsi="Times New Roman" w:cs="Times New Roman"/>
                <w:b/>
                <w:sz w:val="20"/>
                <w:szCs w:val="20"/>
                <w:lang w:eastAsia="en-US"/>
              </w:rPr>
              <w:t>3. Документы, подтверждающие правовой статус, финансовое состояние ключевого исполнителя – это поставщик/подрядчик, сумма договора с которым составляет более 20% от суммы займа (далее – Исполнитель)</w:t>
            </w:r>
            <w:r w:rsidR="00117DB9" w:rsidRPr="00ED0DCB">
              <w:rPr>
                <w:rStyle w:val="af7"/>
                <w:rFonts w:ascii="Times New Roman" w:hAnsi="Times New Roman" w:cs="Times New Roman"/>
                <w:b/>
                <w:sz w:val="20"/>
                <w:szCs w:val="20"/>
                <w:lang w:eastAsia="en-US"/>
              </w:rPr>
              <w:footnoteReference w:id="10"/>
            </w:r>
            <w:r w:rsidRPr="00ED0DCB">
              <w:rPr>
                <w:rFonts w:ascii="Times New Roman" w:hAnsi="Times New Roman" w:cs="Times New Roman"/>
                <w:b/>
                <w:sz w:val="20"/>
                <w:szCs w:val="20"/>
                <w:lang w:eastAsia="en-US"/>
              </w:rPr>
              <w:t>:</w:t>
            </w:r>
          </w:p>
        </w:tc>
      </w:tr>
      <w:tr w:rsidR="005A7E7B" w:rsidRPr="00ED0DCB" w14:paraId="648386A2" w14:textId="77777777" w:rsidTr="0052666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61E6FDAB"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 xml:space="preserve">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59E77B6" w14:textId="77777777" w:rsidR="005A7E7B" w:rsidRPr="00ED0DCB" w:rsidRDefault="005A7E7B" w:rsidP="005E2A5F">
            <w:pPr>
              <w:pStyle w:val="TableParagraph"/>
              <w:tabs>
                <w:tab w:val="left" w:pos="655"/>
              </w:tabs>
              <w:ind w:left="513"/>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B638537"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3FA71D0"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09ED0272"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6E126C03" w14:textId="77777777" w:rsidTr="0052666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24D0F009" w14:textId="00063645"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Для нерезидентов РФ – документ, выданный уполномоченным органом/иным уполномоченным лицом, подтверждающий регистрацию компании в установленном порядке, состав акционеров/участников, непроведение в отношении компании ликвидации/реорганизации или процедуры банкротства</w:t>
            </w:r>
            <w:r w:rsidR="00117DB9" w:rsidRPr="00ED0DCB">
              <w:rPr>
                <w:rStyle w:val="af7"/>
                <w:rFonts w:ascii="Times New Roman" w:hAnsi="Times New Roman" w:cs="Times New Roman"/>
                <w:sz w:val="20"/>
                <w:szCs w:val="20"/>
                <w:lang w:eastAsia="en-US"/>
              </w:rPr>
              <w:footnoteReference w:id="11"/>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E95546B" w14:textId="77777777" w:rsidR="005A7E7B" w:rsidRPr="00ED0DCB" w:rsidRDefault="005A7E7B" w:rsidP="00D42D8E">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1D49431" w14:textId="5AE965E5"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345F77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7E326325"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6E0D45FC" w14:textId="77777777" w:rsidTr="0052666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53C6ACBE"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Устав в действующей редакции (для резидентов РФ) (для определения соответствия действующему законодательству и деятельности по проекту)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7DDE665" w14:textId="77777777" w:rsidR="005A7E7B" w:rsidRPr="00ED0DCB" w:rsidRDefault="005A7E7B" w:rsidP="00D42D8E">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66DC5D59" w14:textId="292A6820"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EF60310"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2EE04D96"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052C166A" w14:textId="77777777" w:rsidTr="0052666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0E42D43A"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 xml:space="preserve">Бухгалтерская/Финансовая отчетность за последний завершившийся финансовый год, а также за последний отчетный период текущего года (если прошло 10 (Десять) рабочих дней с даты окончания календарного месяца, следующего за отчетным периодом)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4D47C54" w14:textId="77777777" w:rsidR="005A7E7B" w:rsidRPr="00ED0DCB" w:rsidRDefault="005A7E7B" w:rsidP="00D42D8E">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56B27263" w14:textId="5896B855"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6DB31EF"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72175BDD"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03791CCA" w14:textId="77777777" w:rsidTr="0052666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07648DFE" w14:textId="77777777" w:rsidR="005A7E7B" w:rsidRPr="00ED0DCB" w:rsidRDefault="005A7E7B" w:rsidP="005A7E7B">
            <w:pPr>
              <w:pStyle w:val="TableParagraph"/>
              <w:ind w:left="107" w:right="54"/>
              <w:jc w:val="both"/>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Договор</w:t>
            </w:r>
            <w:proofErr w:type="spellEnd"/>
            <w:r w:rsidRPr="00ED0DCB">
              <w:rPr>
                <w:rFonts w:ascii="Times New Roman" w:hAnsi="Times New Roman" w:cs="Times New Roman"/>
                <w:sz w:val="20"/>
                <w:szCs w:val="20"/>
                <w:lang w:val="en-US" w:eastAsia="en-US"/>
              </w:rPr>
              <w:t xml:space="preserve"> с </w:t>
            </w:r>
            <w:proofErr w:type="spellStart"/>
            <w:r w:rsidRPr="00ED0DCB">
              <w:rPr>
                <w:rFonts w:ascii="Times New Roman" w:hAnsi="Times New Roman" w:cs="Times New Roman"/>
                <w:sz w:val="20"/>
                <w:szCs w:val="20"/>
                <w:lang w:val="en-US" w:eastAsia="en-US"/>
              </w:rPr>
              <w:t>исполнителем</w:t>
            </w:r>
            <w:proofErr w:type="spellEnd"/>
            <w:r w:rsidRPr="00ED0DCB">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7A80691" w14:textId="77777777" w:rsidR="005A7E7B" w:rsidRPr="00ED0DCB" w:rsidRDefault="005A7E7B" w:rsidP="00D42D8E">
            <w:pPr>
              <w:pStyle w:val="TableParagraph"/>
              <w:tabs>
                <w:tab w:val="left" w:pos="629"/>
              </w:tabs>
              <w:ind w:left="438"/>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410B27B" w14:textId="7E748EC9"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F9BEF4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2C3835EA"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06BAC165" w14:textId="77777777" w:rsidTr="00526661">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58522F7F"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3F50B3A" w14:textId="77777777" w:rsidR="005A7E7B" w:rsidRPr="00ED0DCB" w:rsidRDefault="005A7E7B" w:rsidP="00D42D8E">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ABCA615" w14:textId="2831180E"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23C50B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EF060B5"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05A75634" w14:textId="77777777" w:rsidTr="00526661">
        <w:trPr>
          <w:trHeight w:val="556"/>
        </w:trPr>
        <w:tc>
          <w:tcPr>
            <w:tcW w:w="4883" w:type="dxa"/>
            <w:gridSpan w:val="2"/>
            <w:tcBorders>
              <w:top w:val="single" w:sz="4" w:space="0" w:color="000000"/>
              <w:left w:val="single" w:sz="4" w:space="0" w:color="000000"/>
              <w:bottom w:val="single" w:sz="8" w:space="0" w:color="000000"/>
              <w:right w:val="single" w:sz="4" w:space="0" w:color="000000"/>
            </w:tcBorders>
            <w:hideMark/>
          </w:tcPr>
          <w:p w14:paraId="4599F7AA" w14:textId="77777777" w:rsidR="005A7E7B" w:rsidRPr="00ED0DCB" w:rsidRDefault="005A7E7B" w:rsidP="005A7E7B">
            <w:pPr>
              <w:pStyle w:val="TableParagraph"/>
              <w:ind w:left="107" w:right="91"/>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Информационная справка о бенефициарных владельцах Исполнителя (по форме Фонда)</w:t>
            </w:r>
            <w:r w:rsidRPr="00ED0DCB">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3EBF0289" w14:textId="77777777" w:rsidR="005A7E7B" w:rsidRPr="00ED0DCB" w:rsidRDefault="005A7E7B" w:rsidP="00D42D8E">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40D10A13" w14:textId="2FECBD90"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2E7C5F9B"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8" w:space="0" w:color="000000"/>
              <w:right w:val="single" w:sz="4" w:space="0" w:color="000000"/>
            </w:tcBorders>
            <w:vAlign w:val="center"/>
            <w:hideMark/>
          </w:tcPr>
          <w:p w14:paraId="746C9BF1" w14:textId="77777777" w:rsidR="005A7E7B" w:rsidRPr="00ED0DCB" w:rsidRDefault="005A7E7B" w:rsidP="005E2A5F">
            <w:pPr>
              <w:pStyle w:val="TableParagraph"/>
              <w:tabs>
                <w:tab w:val="left" w:pos="655"/>
              </w:tabs>
              <w:ind w:right="142"/>
              <w:jc w:val="center"/>
              <w:rPr>
                <w:rFonts w:ascii="Times New Roman" w:hAnsi="Times New Roman" w:cs="Times New Roman"/>
                <w:sz w:val="20"/>
                <w:szCs w:val="20"/>
                <w:lang w:val="en-US" w:eastAsia="en-US"/>
              </w:rPr>
            </w:pPr>
            <w:r w:rsidRPr="00ED0DCB">
              <w:rPr>
                <w:rFonts w:ascii="Times New Roman" w:hAnsi="Times New Roman" w:cs="Times New Roman"/>
                <w:spacing w:val="-1"/>
                <w:sz w:val="20"/>
                <w:szCs w:val="20"/>
                <w:lang w:val="en-US" w:eastAsia="en-US"/>
              </w:rPr>
              <w:t>(о)</w:t>
            </w:r>
          </w:p>
        </w:tc>
      </w:tr>
      <w:tr w:rsidR="005A7E7B" w:rsidRPr="00ED0DCB" w14:paraId="6DCDAED1" w14:textId="77777777" w:rsidTr="00526661">
        <w:trPr>
          <w:trHeight w:val="1835"/>
        </w:trPr>
        <w:tc>
          <w:tcPr>
            <w:tcW w:w="4883" w:type="dxa"/>
            <w:gridSpan w:val="2"/>
            <w:tcBorders>
              <w:top w:val="single" w:sz="4" w:space="0" w:color="000000"/>
              <w:left w:val="single" w:sz="4" w:space="0" w:color="000000"/>
              <w:bottom w:val="single" w:sz="8" w:space="0" w:color="000000"/>
              <w:right w:val="single" w:sz="4" w:space="0" w:color="000000"/>
            </w:tcBorders>
            <w:hideMark/>
          </w:tcPr>
          <w:p w14:paraId="7FA2C0DC" w14:textId="77777777" w:rsidR="005A7E7B" w:rsidRPr="00ED0DCB" w:rsidRDefault="005A7E7B" w:rsidP="005A7E7B">
            <w:pPr>
              <w:pStyle w:val="TableParagraph"/>
              <w:ind w:left="107" w:right="91"/>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lastRenderedPageBreak/>
              <w:t>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21CDAC10" w14:textId="77777777" w:rsidR="005A7E7B" w:rsidRPr="00ED0DCB" w:rsidRDefault="005A7E7B" w:rsidP="00D42D8E">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6A4EAA44" w14:textId="01478602"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66E6E557"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8" w:space="0" w:color="000000"/>
              <w:right w:val="single" w:sz="4" w:space="0" w:color="000000"/>
            </w:tcBorders>
            <w:vAlign w:val="center"/>
            <w:hideMark/>
          </w:tcPr>
          <w:p w14:paraId="42F9375C" w14:textId="77777777" w:rsidR="005A7E7B" w:rsidRPr="00ED0DCB" w:rsidRDefault="005A7E7B" w:rsidP="005E2A5F">
            <w:pPr>
              <w:pStyle w:val="TableParagraph"/>
              <w:tabs>
                <w:tab w:val="left" w:pos="655"/>
              </w:tabs>
              <w:ind w:left="513" w:right="142"/>
              <w:rPr>
                <w:rFonts w:ascii="Times New Roman" w:hAnsi="Times New Roman" w:cs="Times New Roman"/>
                <w:spacing w:val="-1"/>
                <w:sz w:val="20"/>
                <w:szCs w:val="20"/>
                <w:lang w:val="en-US" w:eastAsia="en-US"/>
              </w:rPr>
            </w:pPr>
            <w:r w:rsidRPr="00ED0DCB">
              <w:rPr>
                <w:rFonts w:ascii="Times New Roman" w:hAnsi="Times New Roman" w:cs="Times New Roman"/>
                <w:spacing w:val="-1"/>
                <w:sz w:val="20"/>
                <w:szCs w:val="20"/>
                <w:lang w:val="en-US" w:eastAsia="en-US"/>
              </w:rPr>
              <w:t>(о)</w:t>
            </w:r>
          </w:p>
        </w:tc>
      </w:tr>
      <w:tr w:rsidR="005A7E7B" w:rsidRPr="00ED0DCB" w14:paraId="36647A13" w14:textId="77777777" w:rsidTr="00526661">
        <w:trPr>
          <w:trHeight w:val="971"/>
        </w:trPr>
        <w:tc>
          <w:tcPr>
            <w:tcW w:w="4883" w:type="dxa"/>
            <w:gridSpan w:val="2"/>
            <w:tcBorders>
              <w:top w:val="single" w:sz="8" w:space="0" w:color="000000"/>
              <w:left w:val="single" w:sz="4" w:space="0" w:color="000000"/>
              <w:bottom w:val="single" w:sz="8" w:space="0" w:color="000000"/>
              <w:right w:val="single" w:sz="4" w:space="0" w:color="000000"/>
            </w:tcBorders>
            <w:hideMark/>
          </w:tcPr>
          <w:p w14:paraId="06B8856F" w14:textId="2FC04E5F" w:rsidR="005A7E7B" w:rsidRPr="00ED0DCB" w:rsidRDefault="005A7E7B" w:rsidP="005A7E7B">
            <w:pPr>
              <w:pStyle w:val="TableParagraph"/>
              <w:ind w:left="107" w:right="91"/>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r w:rsidR="00CF3D43" w:rsidRPr="00ED0DCB">
              <w:rPr>
                <w:rStyle w:val="af7"/>
                <w:rFonts w:ascii="Times New Roman" w:hAnsi="Times New Roman" w:cs="Times New Roman"/>
                <w:sz w:val="20"/>
                <w:szCs w:val="20"/>
                <w:lang w:eastAsia="en-US"/>
              </w:rPr>
              <w:footnoteReference w:id="12"/>
            </w:r>
            <w:r w:rsidRPr="00ED0DCB">
              <w:rPr>
                <w:rFonts w:ascii="Times New Roman" w:hAnsi="Times New Roman" w:cs="Times New Roman"/>
                <w:sz w:val="20"/>
                <w:szCs w:val="20"/>
                <w:lang w:eastAsia="en-US"/>
              </w:rPr>
              <w:t xml:space="preserve"> </w:t>
            </w:r>
          </w:p>
        </w:tc>
        <w:tc>
          <w:tcPr>
            <w:tcW w:w="1284" w:type="dxa"/>
            <w:gridSpan w:val="3"/>
            <w:tcBorders>
              <w:top w:val="single" w:sz="8" w:space="0" w:color="000000"/>
              <w:left w:val="single" w:sz="4" w:space="0" w:color="000000"/>
              <w:bottom w:val="single" w:sz="8" w:space="0" w:color="000000"/>
              <w:right w:val="single" w:sz="4" w:space="0" w:color="000000"/>
            </w:tcBorders>
            <w:vAlign w:val="center"/>
          </w:tcPr>
          <w:p w14:paraId="6FE3B063" w14:textId="77777777" w:rsidR="005A7E7B" w:rsidRPr="00ED0DCB" w:rsidRDefault="005A7E7B" w:rsidP="00D42D8E">
            <w:pPr>
              <w:pStyle w:val="TableParagraph"/>
              <w:rPr>
                <w:rFonts w:ascii="Times New Roman" w:hAnsi="Times New Roman" w:cs="Times New Roman"/>
                <w:sz w:val="20"/>
                <w:szCs w:val="20"/>
                <w:lang w:eastAsia="en-US"/>
              </w:rPr>
            </w:pPr>
          </w:p>
        </w:tc>
        <w:tc>
          <w:tcPr>
            <w:tcW w:w="1416" w:type="dxa"/>
            <w:gridSpan w:val="2"/>
            <w:tcBorders>
              <w:top w:val="single" w:sz="8" w:space="0" w:color="000000"/>
              <w:left w:val="single" w:sz="4" w:space="0" w:color="000000"/>
              <w:bottom w:val="single" w:sz="8" w:space="0" w:color="000000"/>
              <w:right w:val="single" w:sz="4" w:space="0" w:color="000000"/>
            </w:tcBorders>
            <w:vAlign w:val="center"/>
            <w:hideMark/>
          </w:tcPr>
          <w:p w14:paraId="0CF2C798" w14:textId="0D228B52" w:rsidR="005A7E7B" w:rsidRPr="00ED0DCB" w:rsidRDefault="005A7E7B" w:rsidP="00D42D8E">
            <w:pPr>
              <w:pStyle w:val="TableParagraph"/>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8" w:space="0" w:color="000000"/>
              <w:left w:val="single" w:sz="4" w:space="0" w:color="000000"/>
              <w:bottom w:val="single" w:sz="8" w:space="0" w:color="000000"/>
              <w:right w:val="single" w:sz="4" w:space="0" w:color="000000"/>
            </w:tcBorders>
            <w:vAlign w:val="center"/>
          </w:tcPr>
          <w:p w14:paraId="58DFCEFC"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8" w:space="0" w:color="000000"/>
              <w:left w:val="single" w:sz="4" w:space="0" w:color="000000"/>
              <w:bottom w:val="single" w:sz="8" w:space="0" w:color="000000"/>
              <w:right w:val="single" w:sz="4" w:space="0" w:color="000000"/>
            </w:tcBorders>
            <w:vAlign w:val="center"/>
            <w:hideMark/>
          </w:tcPr>
          <w:p w14:paraId="1D147F4D" w14:textId="77777777" w:rsidR="005A7E7B" w:rsidRPr="00ED0DCB" w:rsidRDefault="005A7E7B" w:rsidP="005E2A5F">
            <w:pPr>
              <w:pStyle w:val="TableParagraph"/>
              <w:tabs>
                <w:tab w:val="left" w:pos="371"/>
                <w:tab w:val="left" w:pos="513"/>
              </w:tabs>
              <w:ind w:left="513" w:right="142"/>
              <w:rPr>
                <w:rFonts w:ascii="Times New Roman" w:hAnsi="Times New Roman" w:cs="Times New Roman"/>
                <w:sz w:val="20"/>
                <w:szCs w:val="20"/>
                <w:lang w:val="en-US" w:eastAsia="en-US"/>
              </w:rPr>
            </w:pPr>
            <w:r w:rsidRPr="00ED0DCB">
              <w:rPr>
                <w:rFonts w:ascii="Times New Roman" w:hAnsi="Times New Roman" w:cs="Times New Roman"/>
                <w:spacing w:val="-1"/>
                <w:sz w:val="20"/>
                <w:szCs w:val="20"/>
                <w:lang w:val="en-US" w:eastAsia="en-US"/>
              </w:rPr>
              <w:t>(о)</w:t>
            </w:r>
          </w:p>
        </w:tc>
      </w:tr>
      <w:tr w:rsidR="005A7E7B" w:rsidRPr="00ED0DCB" w14:paraId="2CB7A4C6" w14:textId="77777777" w:rsidTr="00526661">
        <w:trPr>
          <w:trHeight w:val="72"/>
        </w:trPr>
        <w:tc>
          <w:tcPr>
            <w:tcW w:w="10501"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47AC0138" w14:textId="77777777" w:rsidR="005A7E7B" w:rsidRPr="00ED0DCB" w:rsidRDefault="005A7E7B" w:rsidP="00D42D8E">
            <w:pPr>
              <w:pStyle w:val="TableParagraph"/>
              <w:ind w:left="107"/>
              <w:rPr>
                <w:rFonts w:ascii="Times New Roman" w:hAnsi="Times New Roman" w:cs="Times New Roman"/>
                <w:b/>
                <w:sz w:val="20"/>
                <w:szCs w:val="20"/>
                <w:lang w:val="en-US" w:eastAsia="en-US"/>
              </w:rPr>
            </w:pPr>
            <w:r w:rsidRPr="00ED0DCB">
              <w:rPr>
                <w:rFonts w:ascii="Times New Roman" w:hAnsi="Times New Roman" w:cs="Times New Roman"/>
                <w:b/>
                <w:sz w:val="20"/>
                <w:szCs w:val="20"/>
                <w:lang w:val="en-US" w:eastAsia="en-US"/>
              </w:rPr>
              <w:t xml:space="preserve">4. </w:t>
            </w:r>
            <w:proofErr w:type="spellStart"/>
            <w:r w:rsidRPr="00ED0DCB">
              <w:rPr>
                <w:rFonts w:ascii="Times New Roman" w:hAnsi="Times New Roman" w:cs="Times New Roman"/>
                <w:b/>
                <w:sz w:val="20"/>
                <w:szCs w:val="20"/>
                <w:lang w:val="en-US" w:eastAsia="en-US"/>
              </w:rPr>
              <w:t>Обеспечение</w:t>
            </w:r>
            <w:proofErr w:type="spellEnd"/>
            <w:r w:rsidRPr="00ED0DCB">
              <w:rPr>
                <w:rFonts w:ascii="Times New Roman" w:hAnsi="Times New Roman" w:cs="Times New Roman"/>
                <w:b/>
                <w:sz w:val="20"/>
                <w:szCs w:val="20"/>
                <w:lang w:val="en-US" w:eastAsia="en-US"/>
              </w:rPr>
              <w:t xml:space="preserve"> </w:t>
            </w:r>
            <w:proofErr w:type="spellStart"/>
            <w:r w:rsidRPr="00ED0DCB">
              <w:rPr>
                <w:rFonts w:ascii="Times New Roman" w:hAnsi="Times New Roman" w:cs="Times New Roman"/>
                <w:b/>
                <w:sz w:val="20"/>
                <w:szCs w:val="20"/>
                <w:lang w:val="en-US" w:eastAsia="en-US"/>
              </w:rPr>
              <w:t>по</w:t>
            </w:r>
            <w:proofErr w:type="spellEnd"/>
            <w:r w:rsidRPr="00ED0DCB">
              <w:rPr>
                <w:rFonts w:ascii="Times New Roman" w:hAnsi="Times New Roman" w:cs="Times New Roman"/>
                <w:b/>
                <w:sz w:val="20"/>
                <w:szCs w:val="20"/>
                <w:lang w:val="en-US" w:eastAsia="en-US"/>
              </w:rPr>
              <w:t xml:space="preserve"> </w:t>
            </w:r>
            <w:proofErr w:type="spellStart"/>
            <w:r w:rsidRPr="00ED0DCB">
              <w:rPr>
                <w:rFonts w:ascii="Times New Roman" w:hAnsi="Times New Roman" w:cs="Times New Roman"/>
                <w:b/>
                <w:sz w:val="20"/>
                <w:szCs w:val="20"/>
                <w:lang w:val="en-US" w:eastAsia="en-US"/>
              </w:rPr>
              <w:t>заявке</w:t>
            </w:r>
            <w:proofErr w:type="spellEnd"/>
            <w:r w:rsidRPr="00ED0DCB">
              <w:rPr>
                <w:rFonts w:ascii="Times New Roman" w:hAnsi="Times New Roman" w:cs="Times New Roman"/>
                <w:b/>
                <w:sz w:val="20"/>
                <w:szCs w:val="20"/>
                <w:lang w:val="en-US" w:eastAsia="en-US"/>
              </w:rPr>
              <w:t>/</w:t>
            </w:r>
            <w:proofErr w:type="spellStart"/>
            <w:r w:rsidRPr="00ED0DCB">
              <w:rPr>
                <w:rFonts w:ascii="Times New Roman" w:hAnsi="Times New Roman" w:cs="Times New Roman"/>
                <w:b/>
                <w:sz w:val="20"/>
                <w:szCs w:val="20"/>
                <w:lang w:val="en-US" w:eastAsia="en-US"/>
              </w:rPr>
              <w:t>проекту</w:t>
            </w:r>
            <w:proofErr w:type="spellEnd"/>
            <w:r w:rsidRPr="00ED0DCB">
              <w:rPr>
                <w:rFonts w:ascii="Times New Roman" w:hAnsi="Times New Roman" w:cs="Times New Roman"/>
                <w:b/>
                <w:sz w:val="20"/>
                <w:szCs w:val="20"/>
                <w:lang w:val="en-US" w:eastAsia="en-US"/>
              </w:rPr>
              <w:t>:</w:t>
            </w:r>
          </w:p>
        </w:tc>
      </w:tr>
      <w:tr w:rsidR="005A7E7B" w:rsidRPr="00ED0DCB" w14:paraId="55A2739B" w14:textId="77777777" w:rsidTr="00526661">
        <w:trPr>
          <w:trHeight w:val="72"/>
        </w:trPr>
        <w:tc>
          <w:tcPr>
            <w:tcW w:w="4971" w:type="dxa"/>
            <w:gridSpan w:val="3"/>
            <w:tcBorders>
              <w:top w:val="single" w:sz="8" w:space="0" w:color="000000"/>
              <w:left w:val="single" w:sz="4" w:space="0" w:color="000000"/>
              <w:bottom w:val="single" w:sz="4" w:space="0" w:color="000000"/>
              <w:right w:val="single" w:sz="4" w:space="0" w:color="000000"/>
            </w:tcBorders>
            <w:hideMark/>
          </w:tcPr>
          <w:p w14:paraId="1C391B32" w14:textId="77777777" w:rsidR="005A7E7B" w:rsidRPr="00ED0DCB" w:rsidRDefault="005A7E7B" w:rsidP="00D42D8E">
            <w:pPr>
              <w:pStyle w:val="TableParagraph"/>
              <w:ind w:left="107"/>
              <w:rPr>
                <w:rFonts w:ascii="Times New Roman" w:hAnsi="Times New Roman" w:cs="Times New Roman"/>
                <w:b/>
                <w:sz w:val="20"/>
                <w:szCs w:val="20"/>
                <w:lang w:eastAsia="en-US"/>
              </w:rPr>
            </w:pPr>
            <w:r w:rsidRPr="00ED0DCB">
              <w:rPr>
                <w:rFonts w:ascii="Times New Roman" w:hAnsi="Times New Roman" w:cs="Times New Roman"/>
                <w:b/>
                <w:sz w:val="20"/>
                <w:szCs w:val="20"/>
                <w:lang w:eastAsia="en-US"/>
              </w:rPr>
              <w:t>4.1</w:t>
            </w:r>
            <w:r w:rsidRPr="00ED0DCB">
              <w:rPr>
                <w:rFonts w:ascii="Times New Roman" w:hAnsi="Times New Roman" w:cs="Times New Roman"/>
                <w:sz w:val="20"/>
                <w:szCs w:val="20"/>
                <w:lang w:eastAsia="en-US"/>
              </w:rPr>
              <w:t xml:space="preserve"> Заявление об обеспечении исполнения обязательств по договору займа (по форме Фонда)</w:t>
            </w:r>
          </w:p>
        </w:tc>
        <w:tc>
          <w:tcPr>
            <w:tcW w:w="1135" w:type="dxa"/>
            <w:tcBorders>
              <w:top w:val="single" w:sz="8" w:space="0" w:color="000000"/>
              <w:left w:val="single" w:sz="4" w:space="0" w:color="000000"/>
              <w:bottom w:val="single" w:sz="4" w:space="0" w:color="000000"/>
              <w:right w:val="single" w:sz="4" w:space="0" w:color="000000"/>
            </w:tcBorders>
            <w:hideMark/>
          </w:tcPr>
          <w:p w14:paraId="55D509C8" w14:textId="475B1ADE" w:rsidR="005A7E7B" w:rsidRPr="00ED0DCB" w:rsidRDefault="005A7E7B" w:rsidP="005E2A5F">
            <w:pPr>
              <w:pStyle w:val="TableParagraph"/>
              <w:ind w:left="107"/>
              <w:jc w:val="center"/>
              <w:rPr>
                <w:rFonts w:ascii="Times New Roman" w:hAnsi="Times New Roman" w:cs="Times New Roman"/>
                <w:b/>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c>
          <w:tcPr>
            <w:tcW w:w="1418" w:type="dxa"/>
            <w:gridSpan w:val="2"/>
            <w:tcBorders>
              <w:top w:val="single" w:sz="8" w:space="0" w:color="000000"/>
              <w:left w:val="single" w:sz="4" w:space="0" w:color="000000"/>
              <w:bottom w:val="single" w:sz="4" w:space="0" w:color="000000"/>
              <w:right w:val="single" w:sz="4" w:space="0" w:color="000000"/>
            </w:tcBorders>
          </w:tcPr>
          <w:p w14:paraId="68E51578" w14:textId="77777777" w:rsidR="005A7E7B" w:rsidRPr="00ED0DCB" w:rsidRDefault="005A7E7B" w:rsidP="00D42D8E">
            <w:pPr>
              <w:pStyle w:val="TableParagraph"/>
              <w:ind w:left="107"/>
              <w:rPr>
                <w:rFonts w:ascii="Times New Roman" w:hAnsi="Times New Roman" w:cs="Times New Roman"/>
                <w:b/>
                <w:sz w:val="20"/>
                <w:szCs w:val="20"/>
                <w:lang w:val="en-US" w:eastAsia="en-US"/>
              </w:rPr>
            </w:pPr>
          </w:p>
        </w:tc>
        <w:tc>
          <w:tcPr>
            <w:tcW w:w="1418" w:type="dxa"/>
            <w:gridSpan w:val="2"/>
            <w:tcBorders>
              <w:top w:val="single" w:sz="8" w:space="0" w:color="000000"/>
              <w:left w:val="single" w:sz="4" w:space="0" w:color="000000"/>
              <w:bottom w:val="single" w:sz="4" w:space="0" w:color="000000"/>
              <w:right w:val="single" w:sz="4" w:space="0" w:color="000000"/>
            </w:tcBorders>
          </w:tcPr>
          <w:p w14:paraId="3775984D" w14:textId="77777777" w:rsidR="005A7E7B" w:rsidRPr="00ED0DCB" w:rsidRDefault="005A7E7B" w:rsidP="00D42D8E">
            <w:pPr>
              <w:pStyle w:val="TableParagraph"/>
              <w:ind w:left="107"/>
              <w:rPr>
                <w:rFonts w:ascii="Times New Roman" w:hAnsi="Times New Roman" w:cs="Times New Roman"/>
                <w:b/>
                <w:sz w:val="20"/>
                <w:szCs w:val="20"/>
                <w:lang w:val="en-US" w:eastAsia="en-US"/>
              </w:rPr>
            </w:pPr>
          </w:p>
        </w:tc>
        <w:tc>
          <w:tcPr>
            <w:tcW w:w="1559" w:type="dxa"/>
            <w:gridSpan w:val="2"/>
            <w:tcBorders>
              <w:top w:val="single" w:sz="8" w:space="0" w:color="000000"/>
              <w:left w:val="single" w:sz="4" w:space="0" w:color="000000"/>
              <w:bottom w:val="single" w:sz="4" w:space="0" w:color="000000"/>
              <w:right w:val="single" w:sz="4" w:space="0" w:color="000000"/>
            </w:tcBorders>
          </w:tcPr>
          <w:p w14:paraId="3560978B" w14:textId="77777777" w:rsidR="005A7E7B" w:rsidRPr="00ED0DCB" w:rsidRDefault="005A7E7B" w:rsidP="00D42D8E">
            <w:pPr>
              <w:pStyle w:val="TableParagraph"/>
              <w:ind w:left="107"/>
              <w:rPr>
                <w:rFonts w:ascii="Times New Roman" w:hAnsi="Times New Roman" w:cs="Times New Roman"/>
                <w:b/>
                <w:sz w:val="20"/>
                <w:szCs w:val="20"/>
                <w:lang w:val="en-US" w:eastAsia="en-US"/>
              </w:rPr>
            </w:pPr>
          </w:p>
        </w:tc>
      </w:tr>
      <w:tr w:rsidR="005A7E7B" w:rsidRPr="00ED0DCB" w14:paraId="4B3CEB1B" w14:textId="77777777" w:rsidTr="00526661">
        <w:trPr>
          <w:trHeight w:val="86"/>
        </w:trPr>
        <w:tc>
          <w:tcPr>
            <w:tcW w:w="10501"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5439DF6B" w14:textId="39E20439" w:rsidR="005A7E7B" w:rsidRPr="00ED0DCB" w:rsidRDefault="005A7E7B" w:rsidP="00D42D8E">
            <w:pPr>
              <w:pStyle w:val="TableParagraph"/>
              <w:ind w:left="107"/>
              <w:rPr>
                <w:rFonts w:ascii="Times New Roman" w:hAnsi="Times New Roman" w:cs="Times New Roman"/>
                <w:b/>
                <w:sz w:val="20"/>
                <w:szCs w:val="20"/>
                <w:lang w:val="en-US" w:eastAsia="en-US"/>
              </w:rPr>
            </w:pPr>
            <w:r w:rsidRPr="00ED0DCB">
              <w:rPr>
                <w:rFonts w:ascii="Times New Roman" w:hAnsi="Times New Roman" w:cs="Times New Roman"/>
                <w:b/>
                <w:sz w:val="20"/>
                <w:szCs w:val="20"/>
                <w:lang w:val="en-US" w:eastAsia="en-US"/>
              </w:rPr>
              <w:t xml:space="preserve">4.2 </w:t>
            </w:r>
            <w:proofErr w:type="spellStart"/>
            <w:r w:rsidRPr="00ED0DCB">
              <w:rPr>
                <w:rFonts w:ascii="Times New Roman" w:hAnsi="Times New Roman" w:cs="Times New Roman"/>
                <w:b/>
                <w:sz w:val="20"/>
                <w:szCs w:val="20"/>
                <w:lang w:val="en-US" w:eastAsia="en-US"/>
              </w:rPr>
              <w:t>При</w:t>
            </w:r>
            <w:proofErr w:type="spellEnd"/>
            <w:r w:rsidRPr="00ED0DCB">
              <w:rPr>
                <w:rFonts w:ascii="Times New Roman" w:hAnsi="Times New Roman" w:cs="Times New Roman"/>
                <w:b/>
                <w:sz w:val="20"/>
                <w:szCs w:val="20"/>
                <w:lang w:val="en-US" w:eastAsia="en-US"/>
              </w:rPr>
              <w:t xml:space="preserve"> </w:t>
            </w:r>
            <w:proofErr w:type="spellStart"/>
            <w:r w:rsidRPr="00ED0DCB">
              <w:rPr>
                <w:rFonts w:ascii="Times New Roman" w:hAnsi="Times New Roman" w:cs="Times New Roman"/>
                <w:b/>
                <w:sz w:val="20"/>
                <w:szCs w:val="20"/>
                <w:lang w:val="en-US" w:eastAsia="en-US"/>
              </w:rPr>
              <w:t>предоставлении</w:t>
            </w:r>
            <w:proofErr w:type="spellEnd"/>
            <w:r w:rsidRPr="00ED0DCB">
              <w:rPr>
                <w:rFonts w:ascii="Times New Roman" w:hAnsi="Times New Roman" w:cs="Times New Roman"/>
                <w:b/>
                <w:sz w:val="20"/>
                <w:szCs w:val="20"/>
                <w:lang w:val="en-US" w:eastAsia="en-US"/>
              </w:rPr>
              <w:t xml:space="preserve"> </w:t>
            </w:r>
            <w:proofErr w:type="spellStart"/>
            <w:r w:rsidRPr="00ED0DCB">
              <w:rPr>
                <w:rFonts w:ascii="Times New Roman" w:hAnsi="Times New Roman" w:cs="Times New Roman"/>
                <w:b/>
                <w:sz w:val="20"/>
                <w:szCs w:val="20"/>
                <w:lang w:val="en-US" w:eastAsia="en-US"/>
              </w:rPr>
              <w:t>банковской</w:t>
            </w:r>
            <w:proofErr w:type="spellEnd"/>
            <w:r w:rsidRPr="00ED0DCB">
              <w:rPr>
                <w:rFonts w:ascii="Times New Roman" w:hAnsi="Times New Roman" w:cs="Times New Roman"/>
                <w:b/>
                <w:sz w:val="20"/>
                <w:szCs w:val="20"/>
                <w:lang w:val="en-US" w:eastAsia="en-US"/>
              </w:rPr>
              <w:t xml:space="preserve"> </w:t>
            </w:r>
            <w:proofErr w:type="spellStart"/>
            <w:r w:rsidRPr="00ED0DCB">
              <w:rPr>
                <w:rFonts w:ascii="Times New Roman" w:hAnsi="Times New Roman" w:cs="Times New Roman"/>
                <w:b/>
                <w:sz w:val="20"/>
                <w:szCs w:val="20"/>
                <w:lang w:val="en-US" w:eastAsia="en-US"/>
              </w:rPr>
              <w:t>гарантии</w:t>
            </w:r>
            <w:proofErr w:type="spellEnd"/>
            <w:r w:rsidR="000B0751" w:rsidRPr="00ED0DCB">
              <w:rPr>
                <w:rStyle w:val="af7"/>
                <w:rFonts w:ascii="Times New Roman" w:hAnsi="Times New Roman" w:cs="Times New Roman"/>
                <w:b/>
                <w:sz w:val="20"/>
                <w:szCs w:val="20"/>
                <w:lang w:val="en-US" w:eastAsia="en-US"/>
              </w:rPr>
              <w:footnoteReference w:id="13"/>
            </w:r>
            <w:r w:rsidRPr="00ED0DCB">
              <w:rPr>
                <w:rFonts w:ascii="Times New Roman" w:hAnsi="Times New Roman" w:cs="Times New Roman"/>
                <w:b/>
                <w:sz w:val="20"/>
                <w:szCs w:val="20"/>
                <w:lang w:val="en-US" w:eastAsia="en-US"/>
              </w:rPr>
              <w:t>:</w:t>
            </w:r>
          </w:p>
        </w:tc>
      </w:tr>
      <w:tr w:rsidR="005A7E7B" w:rsidRPr="00ED0DCB" w14:paraId="0019B259" w14:textId="77777777" w:rsidTr="00526661">
        <w:trPr>
          <w:trHeight w:val="541"/>
        </w:trPr>
        <w:tc>
          <w:tcPr>
            <w:tcW w:w="4883" w:type="dxa"/>
            <w:gridSpan w:val="2"/>
            <w:tcBorders>
              <w:top w:val="single" w:sz="4" w:space="0" w:color="000000"/>
              <w:left w:val="single" w:sz="4" w:space="0" w:color="000000"/>
              <w:bottom w:val="single" w:sz="4" w:space="0" w:color="000000"/>
              <w:right w:val="single" w:sz="4" w:space="0" w:color="000000"/>
            </w:tcBorders>
            <w:hideMark/>
          </w:tcPr>
          <w:p w14:paraId="7B143F79"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Комфортное письмо Банка о готовности рассмотреть вопрос о предоставлении гарантии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2D40EE6" w14:textId="77777777" w:rsidR="005A7E7B" w:rsidRPr="00ED0DCB" w:rsidRDefault="005A7E7B" w:rsidP="00D42D8E">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2C4C76D5" w14:textId="77777777" w:rsidR="005A7E7B" w:rsidRPr="00ED0DCB" w:rsidRDefault="005A7E7B" w:rsidP="005E2A5F">
            <w:pPr>
              <w:pStyle w:val="TableParagraph"/>
              <w:tabs>
                <w:tab w:val="left" w:pos="80"/>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C7784BA"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02B81A6" w14:textId="77777777" w:rsidR="005A7E7B" w:rsidRPr="00ED0DCB" w:rsidRDefault="005A7E7B" w:rsidP="00D42D8E">
            <w:pPr>
              <w:pStyle w:val="TableParagraph"/>
              <w:rPr>
                <w:rFonts w:ascii="Times New Roman" w:hAnsi="Times New Roman" w:cs="Times New Roman"/>
                <w:sz w:val="20"/>
                <w:szCs w:val="20"/>
                <w:lang w:val="en-US" w:eastAsia="en-US"/>
              </w:rPr>
            </w:pPr>
          </w:p>
        </w:tc>
      </w:tr>
      <w:tr w:rsidR="005A7E7B" w:rsidRPr="00ED0DCB" w14:paraId="609FF83C" w14:textId="77777777" w:rsidTr="00526661">
        <w:trPr>
          <w:trHeight w:val="279"/>
        </w:trPr>
        <w:tc>
          <w:tcPr>
            <w:tcW w:w="4883" w:type="dxa"/>
            <w:gridSpan w:val="2"/>
            <w:tcBorders>
              <w:top w:val="single" w:sz="4" w:space="0" w:color="000000"/>
              <w:left w:val="single" w:sz="4" w:space="0" w:color="000000"/>
              <w:bottom w:val="single" w:sz="4" w:space="0" w:color="000000"/>
              <w:right w:val="single" w:sz="4" w:space="0" w:color="000000"/>
            </w:tcBorders>
            <w:hideMark/>
          </w:tcPr>
          <w:p w14:paraId="74DBA92A" w14:textId="77777777" w:rsidR="005A7E7B" w:rsidRPr="00ED0DCB" w:rsidRDefault="005A7E7B" w:rsidP="005A7E7B">
            <w:pPr>
              <w:pStyle w:val="TableParagraph"/>
              <w:ind w:left="107" w:right="54"/>
              <w:jc w:val="both"/>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Банковская</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гарантия</w:t>
            </w:r>
            <w:proofErr w:type="spellEnd"/>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9F5B03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176DEB7" w14:textId="77777777" w:rsidR="005A7E7B" w:rsidRPr="00ED0DCB" w:rsidRDefault="005A7E7B" w:rsidP="00D42D8E">
            <w:pPr>
              <w:pStyle w:val="TableParagraph"/>
              <w:tabs>
                <w:tab w:val="left" w:pos="80"/>
              </w:tabs>
              <w:ind w:left="80"/>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84AE20E"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4BCF092E" w14:textId="77777777" w:rsidR="005A7E7B" w:rsidRPr="00ED0DCB" w:rsidRDefault="005A7E7B" w:rsidP="00526661">
            <w:pPr>
              <w:pStyle w:val="TableParagraph"/>
              <w:tabs>
                <w:tab w:val="left" w:pos="351"/>
              </w:tabs>
              <w:ind w:left="350" w:right="284"/>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3FF23A2C" w14:textId="77777777" w:rsidTr="00526661">
        <w:trPr>
          <w:trHeight w:val="373"/>
        </w:trPr>
        <w:tc>
          <w:tcPr>
            <w:tcW w:w="4883" w:type="dxa"/>
            <w:gridSpan w:val="2"/>
            <w:tcBorders>
              <w:top w:val="single" w:sz="4" w:space="0" w:color="000000"/>
              <w:left w:val="single" w:sz="4" w:space="0" w:color="000000"/>
              <w:bottom w:val="single" w:sz="4" w:space="0" w:color="000000"/>
              <w:right w:val="single" w:sz="4" w:space="0" w:color="000000"/>
            </w:tcBorders>
            <w:hideMark/>
          </w:tcPr>
          <w:p w14:paraId="7402FD6B" w14:textId="7777777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Документ, подтверждающий полномочия лица, подписавшего банковскую гарантию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1C0FA18" w14:textId="77777777" w:rsidR="005A7E7B" w:rsidRPr="00ED0DCB" w:rsidRDefault="005A7E7B" w:rsidP="00D42D8E">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34726E3" w14:textId="77777777" w:rsidR="005A7E7B" w:rsidRPr="00ED0DCB" w:rsidRDefault="005A7E7B" w:rsidP="00D42D8E">
            <w:pPr>
              <w:pStyle w:val="TableParagraph"/>
              <w:tabs>
                <w:tab w:val="left" w:pos="80"/>
              </w:tabs>
              <w:ind w:left="80"/>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BABA6D5" w14:textId="77777777" w:rsidR="005A7E7B" w:rsidRPr="00ED0DCB" w:rsidRDefault="005A7E7B" w:rsidP="00D42D8E">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332C2773" w14:textId="77777777" w:rsidR="005A7E7B" w:rsidRPr="00ED0DCB" w:rsidRDefault="005A7E7B" w:rsidP="00526661">
            <w:pPr>
              <w:pStyle w:val="TableParagraph"/>
              <w:tabs>
                <w:tab w:val="left" w:pos="351"/>
              </w:tabs>
              <w:ind w:left="350" w:right="284"/>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нк</w:t>
            </w:r>
            <w:proofErr w:type="spellEnd"/>
            <w:r w:rsidRPr="00ED0DCB">
              <w:rPr>
                <w:rFonts w:ascii="Times New Roman" w:hAnsi="Times New Roman" w:cs="Times New Roman"/>
                <w:sz w:val="20"/>
                <w:szCs w:val="20"/>
                <w:lang w:val="en-US" w:eastAsia="en-US"/>
              </w:rPr>
              <w:t>)</w:t>
            </w:r>
          </w:p>
        </w:tc>
      </w:tr>
      <w:tr w:rsidR="005A7E7B" w:rsidRPr="006C0C72" w14:paraId="24F85C55" w14:textId="77777777" w:rsidTr="00526661">
        <w:trPr>
          <w:trHeight w:val="551"/>
        </w:trPr>
        <w:tc>
          <w:tcPr>
            <w:tcW w:w="10501"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4AAE8A31" w14:textId="461322C8" w:rsidR="005A7E7B" w:rsidRPr="00ED0DCB" w:rsidRDefault="005A7E7B" w:rsidP="00D42D8E">
            <w:pPr>
              <w:pStyle w:val="TableParagraph"/>
              <w:ind w:left="107" w:right="142"/>
              <w:rPr>
                <w:rFonts w:ascii="Times New Roman" w:hAnsi="Times New Roman" w:cs="Times New Roman"/>
                <w:b/>
                <w:sz w:val="20"/>
                <w:szCs w:val="20"/>
                <w:lang w:eastAsia="en-US"/>
              </w:rPr>
            </w:pPr>
            <w:r w:rsidRPr="00ED0DCB">
              <w:rPr>
                <w:rFonts w:ascii="Times New Roman" w:hAnsi="Times New Roman" w:cs="Times New Roman"/>
                <w:b/>
                <w:sz w:val="20"/>
                <w:szCs w:val="20"/>
                <w:lang w:eastAsia="en-US"/>
              </w:rPr>
              <w:t>4.3 Документы, подтверждающие правовой статус и финансовое состояние Гарантов / Поручителей / Залогодателей – юридических лиц</w:t>
            </w:r>
            <w:r w:rsidR="000B0751" w:rsidRPr="00ED0DCB">
              <w:rPr>
                <w:rStyle w:val="af7"/>
                <w:rFonts w:ascii="Times New Roman" w:hAnsi="Times New Roman" w:cs="Times New Roman"/>
                <w:b/>
                <w:sz w:val="20"/>
                <w:szCs w:val="20"/>
                <w:lang w:eastAsia="en-US"/>
              </w:rPr>
              <w:footnoteReference w:id="14"/>
            </w:r>
            <w:r w:rsidRPr="00ED0DCB">
              <w:rPr>
                <w:rFonts w:ascii="Times New Roman" w:hAnsi="Times New Roman" w:cs="Times New Roman"/>
                <w:b/>
                <w:sz w:val="20"/>
                <w:szCs w:val="20"/>
                <w:lang w:eastAsia="en-US"/>
              </w:rPr>
              <w:t>, предоставляющих гарантию / поручительство / обеспечение:</w:t>
            </w:r>
          </w:p>
        </w:tc>
      </w:tr>
      <w:tr w:rsidR="005A7E7B" w:rsidRPr="00ED0DCB" w14:paraId="75A3852D" w14:textId="77777777" w:rsidTr="00526661">
        <w:trPr>
          <w:trHeight w:val="272"/>
        </w:trPr>
        <w:tc>
          <w:tcPr>
            <w:tcW w:w="4883" w:type="dxa"/>
            <w:gridSpan w:val="2"/>
            <w:tcBorders>
              <w:top w:val="single" w:sz="4" w:space="0" w:color="000000"/>
              <w:left w:val="single" w:sz="4" w:space="0" w:color="000000"/>
              <w:bottom w:val="single" w:sz="4" w:space="0" w:color="000000"/>
              <w:right w:val="single" w:sz="4" w:space="0" w:color="000000"/>
            </w:tcBorders>
            <w:hideMark/>
          </w:tcPr>
          <w:p w14:paraId="66FAFD3F" w14:textId="77777777" w:rsidR="005A7E7B" w:rsidRPr="00ED0DCB" w:rsidRDefault="005A7E7B" w:rsidP="005A7E7B">
            <w:pPr>
              <w:pStyle w:val="TableParagraph"/>
              <w:ind w:left="107" w:right="54"/>
              <w:jc w:val="both"/>
              <w:rPr>
                <w:rFonts w:ascii="Times New Roman" w:hAnsi="Times New Roman" w:cs="Times New Roman"/>
                <w:sz w:val="20"/>
                <w:szCs w:val="20"/>
                <w:lang w:val="en-US" w:eastAsia="en-US"/>
              </w:rPr>
            </w:pPr>
            <w:proofErr w:type="spellStart"/>
            <w:r w:rsidRPr="00ED0DCB">
              <w:rPr>
                <w:rFonts w:ascii="Times New Roman" w:hAnsi="Times New Roman" w:cs="Times New Roman"/>
                <w:sz w:val="20"/>
                <w:szCs w:val="20"/>
                <w:lang w:val="en-US" w:eastAsia="en-US"/>
              </w:rPr>
              <w:t>Устав</w:t>
            </w:r>
            <w:proofErr w:type="spellEnd"/>
            <w:r w:rsidRPr="00ED0DCB">
              <w:rPr>
                <w:rFonts w:ascii="Times New Roman" w:hAnsi="Times New Roman" w:cs="Times New Roman"/>
                <w:sz w:val="20"/>
                <w:szCs w:val="20"/>
                <w:lang w:val="en-US" w:eastAsia="en-US"/>
              </w:rPr>
              <w:t xml:space="preserve"> в </w:t>
            </w:r>
            <w:proofErr w:type="spellStart"/>
            <w:r w:rsidRPr="00ED0DCB">
              <w:rPr>
                <w:rFonts w:ascii="Times New Roman" w:hAnsi="Times New Roman" w:cs="Times New Roman"/>
                <w:sz w:val="20"/>
                <w:szCs w:val="20"/>
                <w:lang w:val="en-US" w:eastAsia="en-US"/>
              </w:rPr>
              <w:t>действующей</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редакции</w:t>
            </w:r>
            <w:proofErr w:type="spellEnd"/>
            <w:r w:rsidRPr="00ED0DCB">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5D247F5" w14:textId="77777777"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F1F5553"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0192A64"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hideMark/>
          </w:tcPr>
          <w:p w14:paraId="407C24FB" w14:textId="77777777"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649FEB4C"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BFCFA01" w14:textId="1A9DE415"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30FCA55" w14:textId="3643CC5A"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FD21424"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95B8D4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4846F132" w14:textId="6203608D"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59E1078B"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3F6DAA9" w14:textId="07CFDB64"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02F7D0F" w14:textId="4C203CDB"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8DD5F00"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F923F78"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899A87A" w14:textId="0BCB79E0"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15D5629A"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3BEBBB5" w14:textId="180F3176"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733E107" w14:textId="19E9405B"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C4C8DF3"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FEE9D42"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0013E218" w14:textId="24569749"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74E561AF"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A843667" w14:textId="28F69626"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Паспорт (все страницы) учредителя / единоличного 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D27F5F1" w14:textId="16EB065A"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113074D"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20BEC6A"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E79775F" w14:textId="515F564E"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A7E7B" w:rsidRPr="00ED0DCB" w14:paraId="17BCB1D7" w14:textId="77777777" w:rsidTr="00526661">
        <w:trPr>
          <w:trHeight w:val="365"/>
        </w:trPr>
        <w:tc>
          <w:tcPr>
            <w:tcW w:w="4883" w:type="dxa"/>
            <w:gridSpan w:val="2"/>
            <w:tcBorders>
              <w:top w:val="single" w:sz="4" w:space="0" w:color="000000"/>
              <w:left w:val="single" w:sz="4" w:space="0" w:color="000000"/>
              <w:bottom w:val="single" w:sz="4" w:space="0" w:color="000000"/>
              <w:right w:val="single" w:sz="4" w:space="0" w:color="000000"/>
            </w:tcBorders>
          </w:tcPr>
          <w:p w14:paraId="22A8F462" w14:textId="517EBD3C" w:rsidR="005A7E7B" w:rsidRPr="00ED0DCB" w:rsidRDefault="005A7E7B" w:rsidP="005A7E7B">
            <w:pPr>
              <w:pStyle w:val="TableParagraph"/>
              <w:ind w:left="107" w:right="54"/>
              <w:jc w:val="both"/>
              <w:rPr>
                <w:rFonts w:ascii="Times New Roman" w:hAnsi="Times New Roman" w:cs="Times New Roman"/>
                <w:sz w:val="20"/>
                <w:szCs w:val="20"/>
                <w:lang w:eastAsia="en-US"/>
              </w:rPr>
            </w:pPr>
            <w:proofErr w:type="spellStart"/>
            <w:r w:rsidRPr="00ED0DCB">
              <w:rPr>
                <w:rFonts w:ascii="Times New Roman" w:hAnsi="Times New Roman" w:cs="Times New Roman"/>
                <w:sz w:val="20"/>
                <w:szCs w:val="20"/>
                <w:lang w:val="en-US" w:eastAsia="en-US"/>
              </w:rPr>
              <w:t>Выписка</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из</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реестра</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акционеров</w:t>
            </w:r>
            <w:proofErr w:type="spellEnd"/>
            <w:r w:rsidRPr="00ED0DCB">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6B42580" w14:textId="062E8AE8"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80F676F"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1FFCF2F"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DBC3150" w14:textId="42938D2B"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)/(о)</w:t>
            </w:r>
          </w:p>
        </w:tc>
      </w:tr>
      <w:tr w:rsidR="005A7E7B" w:rsidRPr="00ED0DCB" w14:paraId="4C4C9606"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0DC1A4B" w14:textId="319B8EE0"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Информационная справка о бенефициарных владельцах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6E98F75" w14:textId="37C50290"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93137AB"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03195DB"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294EBA44" w14:textId="1C002A54"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531316A0"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18EAA28" w14:textId="4D648E17"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Информационная справка об аффилированных лицах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922628C" w14:textId="25ABDD53"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72B8089"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AEEC761"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3563DC9C" w14:textId="4D56923E"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r>
      <w:tr w:rsidR="005A7E7B" w:rsidRPr="00ED0DCB" w14:paraId="256673A3"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FA6F026" w14:textId="532868F9" w:rsidR="005A7E7B" w:rsidRPr="00ED0DCB" w:rsidRDefault="005A7E7B" w:rsidP="005A7E7B">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 xml:space="preserve">Бухгалтерская отчетность за два последних года для Гаранта/Поручителя, за последний год для </w:t>
            </w:r>
            <w:r w:rsidRPr="00ED0DCB">
              <w:rPr>
                <w:rFonts w:ascii="Times New Roman" w:hAnsi="Times New Roman" w:cs="Times New Roman"/>
                <w:sz w:val="20"/>
                <w:szCs w:val="20"/>
                <w:lang w:eastAsia="en-US"/>
              </w:rPr>
              <w:lastRenderedPageBreak/>
              <w:t>Залогодателя, а также за последний отчетный период текущего года (если прошло 10 (Десять) рабочих дней с даты окончания календарного месяца, следующего за отчетным периодом)</w:t>
            </w:r>
            <w:r w:rsidR="006C5EE1" w:rsidRPr="00ED0DCB">
              <w:rPr>
                <w:rFonts w:ascii="Times New Roman" w:hAnsi="Times New Roman" w:cs="Times New Roman"/>
                <w:sz w:val="20"/>
                <w:szCs w:val="20"/>
                <w:vertAlign w:val="superscript"/>
                <w:lang w:eastAsia="en-US"/>
              </w:rPr>
              <w:fldChar w:fldCharType="begin"/>
            </w:r>
            <w:r w:rsidR="006C5EE1" w:rsidRPr="00ED0DCB">
              <w:rPr>
                <w:rFonts w:ascii="Times New Roman" w:hAnsi="Times New Roman" w:cs="Times New Roman"/>
                <w:sz w:val="20"/>
                <w:szCs w:val="20"/>
                <w:vertAlign w:val="superscript"/>
                <w:lang w:eastAsia="en-US"/>
              </w:rPr>
              <w:instrText xml:space="preserve"> REF _Ref114656753 \r \h  \* MERGEFORMAT </w:instrText>
            </w:r>
            <w:r w:rsidR="006C5EE1" w:rsidRPr="00ED0DCB">
              <w:rPr>
                <w:rFonts w:ascii="Times New Roman" w:hAnsi="Times New Roman" w:cs="Times New Roman"/>
                <w:sz w:val="20"/>
                <w:szCs w:val="20"/>
                <w:vertAlign w:val="superscript"/>
                <w:lang w:eastAsia="en-US"/>
              </w:rPr>
            </w:r>
            <w:r w:rsidR="006C5EE1" w:rsidRPr="00ED0DCB">
              <w:rPr>
                <w:rFonts w:ascii="Times New Roman" w:hAnsi="Times New Roman" w:cs="Times New Roman"/>
                <w:sz w:val="20"/>
                <w:szCs w:val="20"/>
                <w:vertAlign w:val="superscript"/>
                <w:lang w:eastAsia="en-US"/>
              </w:rPr>
              <w:fldChar w:fldCharType="separate"/>
            </w:r>
            <w:r w:rsidR="0008115B">
              <w:rPr>
                <w:rFonts w:ascii="Times New Roman" w:hAnsi="Times New Roman" w:cs="Times New Roman"/>
                <w:sz w:val="20"/>
                <w:szCs w:val="20"/>
                <w:vertAlign w:val="superscript"/>
                <w:lang w:eastAsia="en-US"/>
              </w:rPr>
              <w:t>8)</w:t>
            </w:r>
            <w:r w:rsidR="006C5EE1" w:rsidRPr="00ED0DCB">
              <w:rPr>
                <w:rFonts w:ascii="Times New Roman" w:hAnsi="Times New Roman" w:cs="Times New Roman"/>
                <w:sz w:val="20"/>
                <w:szCs w:val="20"/>
                <w:vertAlign w:val="superscript"/>
                <w:lang w:eastAsia="en-US"/>
              </w:rPr>
              <w:fldChar w:fldCharType="end"/>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257B31B" w14:textId="71848BBA" w:rsidR="005A7E7B" w:rsidRPr="00ED0DCB" w:rsidRDefault="005A7E7B"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lastRenderedPageBreak/>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97EC95A"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FFF8AE5" w14:textId="77777777" w:rsidR="005A7E7B" w:rsidRPr="00ED0DCB" w:rsidRDefault="005A7E7B" w:rsidP="00D42D8E">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9802DB6" w14:textId="23EF0D71" w:rsidR="005A7E7B" w:rsidRPr="00ED0DCB" w:rsidRDefault="005A7E7B"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r>
      <w:tr w:rsidR="00101DFA" w:rsidRPr="00ED0DCB" w14:paraId="227B8DC2"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260ADD8" w14:textId="77777777"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Отчетность для индивидуального предпринимателя: за два последних года для Гаранта/Поручителя, за последний год для Залогодателя, а также за последний отчетный период текущего года (накопленным итогом с начала года):</w:t>
            </w:r>
          </w:p>
          <w:p w14:paraId="51F9F356" w14:textId="77777777" w:rsidR="00101DFA" w:rsidRPr="00ED0DCB" w:rsidRDefault="00101DFA">
            <w:pPr>
              <w:pStyle w:val="TableParagraph"/>
              <w:keepNext/>
              <w:keepLines/>
              <w:widowControl/>
              <w:numPr>
                <w:ilvl w:val="0"/>
                <w:numId w:val="34"/>
              </w:numPr>
              <w:tabs>
                <w:tab w:val="left" w:pos="371"/>
              </w:tabs>
              <w:ind w:left="88" w:right="54" w:firstLine="0"/>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книга учета доходов и расходов/книга доходов;</w:t>
            </w:r>
          </w:p>
          <w:p w14:paraId="7CF9091A" w14:textId="77777777" w:rsidR="00101DFA" w:rsidRPr="00ED0DCB" w:rsidRDefault="00101DFA">
            <w:pPr>
              <w:pStyle w:val="TableParagraph"/>
              <w:keepNext/>
              <w:keepLines/>
              <w:widowControl/>
              <w:numPr>
                <w:ilvl w:val="0"/>
                <w:numId w:val="34"/>
              </w:numPr>
              <w:tabs>
                <w:tab w:val="left" w:pos="371"/>
              </w:tabs>
              <w:ind w:left="88" w:right="54" w:firstLine="0"/>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упрощенная форма баланса, финансовых оборотов и результатов;</w:t>
            </w:r>
          </w:p>
          <w:p w14:paraId="53E68817" w14:textId="78DF19A3"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DFFB77E" w14:textId="21E77156" w:rsidR="00101DFA" w:rsidRPr="00ED0DCB" w:rsidRDefault="00101DFA"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62F2E25"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B0A2552"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0F469980" w14:textId="46F3B21B" w:rsidR="00101DFA" w:rsidRPr="00ED0DCB" w:rsidRDefault="00101DFA"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78B2302A"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A15DDD2" w14:textId="0E0482B0"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Расширенная выписка о движении денежных средств по расчетным счетам Гаранта/Поручителя,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3EBA8D8" w14:textId="5E165B59" w:rsidR="00101DFA" w:rsidRPr="00ED0DCB" w:rsidRDefault="00101DFA" w:rsidP="00526661">
            <w:pPr>
              <w:pStyle w:val="TableParagraph"/>
              <w:tabs>
                <w:tab w:val="left" w:pos="629"/>
              </w:tabs>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2B91AFE"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24D68C7"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0EB9605B" w14:textId="1ABB5521" w:rsidR="00101DFA" w:rsidRPr="00ED0DCB" w:rsidRDefault="00101DFA" w:rsidP="00526661">
            <w:pPr>
              <w:pStyle w:val="TableParagraph"/>
              <w:tabs>
                <w:tab w:val="left" w:pos="513"/>
                <w:tab w:val="left" w:pos="1080"/>
              </w:tabs>
              <w:ind w:right="426"/>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3DD15931"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D937087" w14:textId="35A19901"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 xml:space="preserve">Бухгалтерская справка о балансовой стоимости имущества, передаваемого в залог, на последнюю </w:t>
            </w:r>
            <w:proofErr w:type="spellStart"/>
            <w:r w:rsidRPr="00ED0DCB">
              <w:rPr>
                <w:rFonts w:ascii="Times New Roman" w:hAnsi="Times New Roman" w:cs="Times New Roman"/>
                <w:sz w:val="20"/>
                <w:szCs w:val="20"/>
                <w:lang w:val="en-US" w:eastAsia="en-US"/>
              </w:rPr>
              <w:t>отчетную</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дату</w:t>
            </w:r>
            <w:proofErr w:type="spellEnd"/>
            <w:r w:rsidRPr="00ED0DCB">
              <w:rPr>
                <w:rStyle w:val="af7"/>
                <w:rFonts w:ascii="Times New Roman" w:hAnsi="Times New Roman" w:cs="Times New Roman"/>
                <w:sz w:val="20"/>
                <w:szCs w:val="20"/>
                <w:lang w:val="en-US" w:eastAsia="en-US"/>
              </w:rPr>
              <w:footnoteReference w:id="15"/>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C50A770" w14:textId="6E7873FD" w:rsidR="00101DFA" w:rsidRPr="00ED0DCB" w:rsidRDefault="00101DFA"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D34369A"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71F6D4A"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7BB08453" w14:textId="77777777" w:rsidR="00101DFA" w:rsidRPr="00ED0DCB" w:rsidRDefault="00101DFA" w:rsidP="00526661">
            <w:pPr>
              <w:pStyle w:val="TableParagraph"/>
              <w:tabs>
                <w:tab w:val="left" w:pos="513"/>
                <w:tab w:val="left" w:pos="1080"/>
              </w:tabs>
              <w:ind w:left="371" w:right="426"/>
              <w:rPr>
                <w:rFonts w:ascii="Times New Roman" w:hAnsi="Times New Roman" w:cs="Times New Roman"/>
                <w:sz w:val="20"/>
                <w:szCs w:val="20"/>
                <w:lang w:val="en-US" w:eastAsia="en-US"/>
              </w:rPr>
            </w:pPr>
          </w:p>
        </w:tc>
      </w:tr>
      <w:tr w:rsidR="00101DFA" w:rsidRPr="00ED0DCB" w14:paraId="34658261"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F5EFD4F" w14:textId="1E06B29D"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A28805D" w14:textId="01FEF4B3" w:rsidR="00101DFA" w:rsidRPr="00ED0DCB" w:rsidRDefault="00101DFA"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ED14043"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C9B00F7"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3180C72B" w14:textId="77777777" w:rsidR="00101DFA" w:rsidRPr="00ED0DCB" w:rsidRDefault="00101DFA" w:rsidP="00526661">
            <w:pPr>
              <w:pStyle w:val="TableParagraph"/>
              <w:tabs>
                <w:tab w:val="left" w:pos="513"/>
                <w:tab w:val="left" w:pos="1080"/>
              </w:tabs>
              <w:ind w:right="426"/>
              <w:rPr>
                <w:rFonts w:ascii="Times New Roman" w:hAnsi="Times New Roman" w:cs="Times New Roman"/>
                <w:sz w:val="20"/>
                <w:szCs w:val="20"/>
                <w:lang w:val="en-US" w:eastAsia="en-US"/>
              </w:rPr>
            </w:pPr>
          </w:p>
        </w:tc>
      </w:tr>
      <w:tr w:rsidR="00101DFA" w:rsidRPr="00ED0DCB" w14:paraId="148F7505"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7D90D06" w14:textId="2CFE2B54"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Заверение Залогодателя (третьего лица) о принадлежности на праве собственности движимого имущества, передаваемого в залог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CD58A55" w14:textId="2DD1071E" w:rsidR="00101DFA" w:rsidRPr="00ED0DCB" w:rsidRDefault="00101DFA"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728889C"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90DCF8A"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1DFDF89" w14:textId="77777777" w:rsidR="00101DFA" w:rsidRPr="00ED0DCB" w:rsidRDefault="00101DFA" w:rsidP="00526661">
            <w:pPr>
              <w:pStyle w:val="TableParagraph"/>
              <w:tabs>
                <w:tab w:val="left" w:pos="513"/>
                <w:tab w:val="left" w:pos="1080"/>
              </w:tabs>
              <w:ind w:left="371" w:right="426"/>
              <w:rPr>
                <w:rFonts w:ascii="Times New Roman" w:hAnsi="Times New Roman" w:cs="Times New Roman"/>
                <w:sz w:val="20"/>
                <w:szCs w:val="20"/>
                <w:lang w:val="en-US" w:eastAsia="en-US"/>
              </w:rPr>
            </w:pPr>
          </w:p>
        </w:tc>
      </w:tr>
      <w:tr w:rsidR="00101DFA" w:rsidRPr="00ED0DCB" w14:paraId="4925C5A9"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7383A2DD" w14:textId="2614DF06"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006C5EE1" w:rsidRPr="00ED0DCB">
              <w:rPr>
                <w:rFonts w:ascii="Times New Roman" w:hAnsi="Times New Roman" w:cs="Times New Roman"/>
                <w:sz w:val="20"/>
                <w:szCs w:val="20"/>
                <w:vertAlign w:val="superscript"/>
                <w:lang w:eastAsia="en-US"/>
              </w:rPr>
              <w:fldChar w:fldCharType="begin"/>
            </w:r>
            <w:r w:rsidR="006C5EE1" w:rsidRPr="00ED0DCB">
              <w:rPr>
                <w:rFonts w:ascii="Times New Roman" w:hAnsi="Times New Roman" w:cs="Times New Roman"/>
                <w:sz w:val="20"/>
                <w:szCs w:val="20"/>
                <w:vertAlign w:val="superscript"/>
                <w:lang w:eastAsia="en-US"/>
              </w:rPr>
              <w:instrText xml:space="preserve"> REF _Ref114656854 \r \h  \* MERGEFORMAT </w:instrText>
            </w:r>
            <w:r w:rsidR="006C5EE1" w:rsidRPr="00ED0DCB">
              <w:rPr>
                <w:rFonts w:ascii="Times New Roman" w:hAnsi="Times New Roman" w:cs="Times New Roman"/>
                <w:sz w:val="20"/>
                <w:szCs w:val="20"/>
                <w:vertAlign w:val="superscript"/>
                <w:lang w:eastAsia="en-US"/>
              </w:rPr>
            </w:r>
            <w:r w:rsidR="006C5EE1" w:rsidRPr="00ED0DCB">
              <w:rPr>
                <w:rFonts w:ascii="Times New Roman" w:hAnsi="Times New Roman" w:cs="Times New Roman"/>
                <w:sz w:val="20"/>
                <w:szCs w:val="20"/>
                <w:vertAlign w:val="superscript"/>
                <w:lang w:eastAsia="en-US"/>
              </w:rPr>
              <w:fldChar w:fldCharType="separate"/>
            </w:r>
            <w:r w:rsidR="0008115B">
              <w:rPr>
                <w:rFonts w:ascii="Times New Roman" w:hAnsi="Times New Roman" w:cs="Times New Roman"/>
                <w:sz w:val="20"/>
                <w:szCs w:val="20"/>
                <w:vertAlign w:val="superscript"/>
                <w:lang w:eastAsia="en-US"/>
              </w:rPr>
              <w:t>9)</w:t>
            </w:r>
            <w:r w:rsidR="006C5EE1" w:rsidRPr="00ED0DCB">
              <w:rPr>
                <w:rFonts w:ascii="Times New Roman" w:hAnsi="Times New Roman" w:cs="Times New Roman"/>
                <w:sz w:val="20"/>
                <w:szCs w:val="20"/>
                <w:vertAlign w:val="superscript"/>
                <w:lang w:eastAsia="en-US"/>
              </w:rPr>
              <w:fldChar w:fldCharType="end"/>
            </w:r>
            <w:r w:rsidR="006C5EE1" w:rsidRPr="00ED0DCB">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C0BE10A" w14:textId="0465C2A7" w:rsidR="00101DFA" w:rsidRPr="00ED0DCB" w:rsidRDefault="00101DFA"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EC4EDB7"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3E037FC"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3BD0825C" w14:textId="77777777" w:rsidR="00101DFA" w:rsidRPr="00ED0DCB" w:rsidRDefault="00101DFA" w:rsidP="00526661">
            <w:pPr>
              <w:pStyle w:val="TableParagraph"/>
              <w:tabs>
                <w:tab w:val="left" w:pos="513"/>
                <w:tab w:val="left" w:pos="1080"/>
              </w:tabs>
              <w:ind w:left="371" w:right="426"/>
              <w:rPr>
                <w:rFonts w:ascii="Times New Roman" w:hAnsi="Times New Roman" w:cs="Times New Roman"/>
                <w:sz w:val="20"/>
                <w:szCs w:val="20"/>
                <w:lang w:val="en-US" w:eastAsia="en-US"/>
              </w:rPr>
            </w:pPr>
          </w:p>
        </w:tc>
      </w:tr>
      <w:tr w:rsidR="00101DFA" w:rsidRPr="00ED0DCB" w14:paraId="10D20367"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1B8ADFA" w14:textId="556C51F8"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4F72864" w14:textId="379187DD" w:rsidR="00101DFA" w:rsidRPr="00ED0DCB" w:rsidRDefault="00101DFA" w:rsidP="00526661">
            <w:pPr>
              <w:pStyle w:val="TableParagraph"/>
              <w:tabs>
                <w:tab w:val="left" w:pos="629"/>
              </w:tabs>
              <w:ind w:left="628"/>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8D52C45"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50FFF6D" w14:textId="77777777" w:rsidR="00101DFA" w:rsidRPr="00ED0DCB" w:rsidRDefault="00101DFA" w:rsidP="00101DFA">
            <w:pPr>
              <w:pStyle w:val="TableParagraph"/>
              <w:rPr>
                <w:rFonts w:ascii="Times New Roman" w:hAnsi="Times New Roman" w:cs="Times New Roman"/>
                <w:sz w:val="20"/>
                <w:szCs w:val="20"/>
                <w:lang w:val="en-US"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1C6C075" w14:textId="77777777" w:rsidR="00101DFA" w:rsidRPr="00ED0DCB" w:rsidRDefault="00101DFA" w:rsidP="00526661">
            <w:pPr>
              <w:pStyle w:val="TableParagraph"/>
              <w:tabs>
                <w:tab w:val="left" w:pos="513"/>
                <w:tab w:val="left" w:pos="1080"/>
              </w:tabs>
              <w:ind w:left="371" w:right="426"/>
              <w:rPr>
                <w:rFonts w:ascii="Times New Roman" w:hAnsi="Times New Roman" w:cs="Times New Roman"/>
                <w:sz w:val="20"/>
                <w:szCs w:val="20"/>
                <w:lang w:val="en-US" w:eastAsia="en-US"/>
              </w:rPr>
            </w:pPr>
          </w:p>
        </w:tc>
      </w:tr>
      <w:tr w:rsidR="00101DFA" w:rsidRPr="00ED0DCB" w14:paraId="230569BC"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E5F45D2" w14:textId="6515EAEC"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Документы об одобрении сделки поручительства / гарантии / обеспечения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80645E7" w14:textId="77777777" w:rsidR="00101DFA" w:rsidRPr="00ED0DCB" w:rsidRDefault="00101DFA" w:rsidP="0052666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3B4AD19" w14:textId="77777777" w:rsidR="00101DFA" w:rsidRPr="00ED0DCB" w:rsidRDefault="00101DFA" w:rsidP="00101DFA">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5616D6C" w14:textId="77777777" w:rsidR="00101DFA" w:rsidRPr="00ED0DCB" w:rsidRDefault="00101DFA" w:rsidP="00101DFA">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5AFC42A" w14:textId="14E23E12" w:rsidR="00101DFA" w:rsidRPr="00ED0DCB" w:rsidRDefault="00101DFA" w:rsidP="00526661">
            <w:pPr>
              <w:pStyle w:val="TableParagraph"/>
              <w:tabs>
                <w:tab w:val="left" w:pos="513"/>
                <w:tab w:val="left" w:pos="1080"/>
              </w:tabs>
              <w:ind w:right="426"/>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r w:rsidRPr="00ED0DCB">
              <w:rPr>
                <w:rFonts w:ascii="Times New Roman" w:hAnsi="Times New Roman" w:cs="Times New Roman"/>
                <w:sz w:val="20"/>
                <w:szCs w:val="20"/>
                <w:lang w:eastAsia="en-US"/>
              </w:rPr>
              <w:t>/</w:t>
            </w:r>
            <w:r w:rsidRPr="00ED0DCB">
              <w:rPr>
                <w:rFonts w:ascii="Times New Roman" w:hAnsi="Times New Roman" w:cs="Times New Roman"/>
                <w:sz w:val="20"/>
                <w:szCs w:val="20"/>
                <w:lang w:val="en-US" w:eastAsia="en-US"/>
              </w:rPr>
              <w:t>(о)</w:t>
            </w:r>
          </w:p>
        </w:tc>
      </w:tr>
      <w:tr w:rsidR="00101DFA" w:rsidRPr="00ED0DCB" w14:paraId="49B2163C"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77C5DDBD" w14:textId="29B5B1D7"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r w:rsidR="004A16D8" w:rsidRPr="00ED0DCB">
              <w:rPr>
                <w:rFonts w:ascii="Times New Roman" w:hAnsi="Times New Roman" w:cs="Times New Roman"/>
                <w:sz w:val="20"/>
                <w:szCs w:val="20"/>
                <w:vertAlign w:val="superscript"/>
                <w:lang w:eastAsia="en-US"/>
              </w:rPr>
              <w:t>11</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CD8A5F9" w14:textId="77777777" w:rsidR="00101DFA" w:rsidRPr="00ED0DCB" w:rsidRDefault="00101DFA" w:rsidP="0052666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E644DA6" w14:textId="77777777" w:rsidR="00101DFA" w:rsidRPr="00ED0DCB" w:rsidRDefault="00101DFA" w:rsidP="00101DFA">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903AD74" w14:textId="77777777" w:rsidR="00101DFA" w:rsidRPr="00ED0DCB" w:rsidRDefault="00101DFA" w:rsidP="00101DFA">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D21EDF1" w14:textId="3CF766CA" w:rsidR="00101DFA" w:rsidRPr="00ED0DCB" w:rsidRDefault="00101DFA" w:rsidP="00526661">
            <w:pPr>
              <w:pStyle w:val="TableParagraph"/>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)/(о)</w:t>
            </w:r>
          </w:p>
        </w:tc>
      </w:tr>
      <w:tr w:rsidR="00101DFA" w:rsidRPr="006C0C72" w14:paraId="698BC34B" w14:textId="77777777" w:rsidTr="00526661">
        <w:trPr>
          <w:trHeight w:val="397"/>
        </w:trPr>
        <w:tc>
          <w:tcPr>
            <w:tcW w:w="10501" w:type="dxa"/>
            <w:gridSpan w:val="10"/>
            <w:tcBorders>
              <w:top w:val="single" w:sz="4" w:space="0" w:color="000000"/>
              <w:left w:val="single" w:sz="4" w:space="0" w:color="000000"/>
              <w:bottom w:val="single" w:sz="4" w:space="0" w:color="000000"/>
              <w:right w:val="single" w:sz="4" w:space="0" w:color="000000"/>
            </w:tcBorders>
          </w:tcPr>
          <w:p w14:paraId="7DD4D8BD" w14:textId="64FC7C09" w:rsidR="00101DFA" w:rsidRPr="00ED0DCB" w:rsidRDefault="00101DFA" w:rsidP="00101DFA">
            <w:pPr>
              <w:pStyle w:val="TableParagraph"/>
              <w:tabs>
                <w:tab w:val="left" w:pos="513"/>
                <w:tab w:val="left" w:pos="1080"/>
              </w:tabs>
              <w:ind w:right="426"/>
              <w:rPr>
                <w:rFonts w:ascii="Times New Roman" w:hAnsi="Times New Roman" w:cs="Times New Roman"/>
                <w:sz w:val="20"/>
                <w:szCs w:val="20"/>
                <w:lang w:eastAsia="en-US"/>
              </w:rPr>
            </w:pPr>
            <w:r w:rsidRPr="00ED0DCB">
              <w:rPr>
                <w:rFonts w:ascii="Times New Roman" w:hAnsi="Times New Roman" w:cs="Times New Roman"/>
                <w:b/>
                <w:sz w:val="20"/>
                <w:szCs w:val="20"/>
                <w:lang w:eastAsia="en-US"/>
              </w:rPr>
              <w:t xml:space="preserve">  4.4 Документы, подтверждающие правовой статус Гарантов/Поручителей/Залогодателей – физических лиц, предоставляющих гарантию/поручительство/обеспечение:</w:t>
            </w:r>
          </w:p>
        </w:tc>
      </w:tr>
      <w:tr w:rsidR="00101DFA" w:rsidRPr="00ED0DCB" w14:paraId="31F58F1B" w14:textId="77777777" w:rsidTr="00526661">
        <w:trPr>
          <w:trHeight w:val="225"/>
        </w:trPr>
        <w:tc>
          <w:tcPr>
            <w:tcW w:w="4883" w:type="dxa"/>
            <w:gridSpan w:val="2"/>
            <w:tcBorders>
              <w:top w:val="single" w:sz="4" w:space="0" w:color="000000"/>
              <w:left w:val="single" w:sz="4" w:space="0" w:color="000000"/>
              <w:bottom w:val="single" w:sz="4" w:space="0" w:color="000000"/>
              <w:right w:val="single" w:sz="4" w:space="0" w:color="000000"/>
            </w:tcBorders>
          </w:tcPr>
          <w:p w14:paraId="7ECC2732" w14:textId="09A26D27" w:rsidR="00101DFA" w:rsidRPr="00ED0DCB" w:rsidRDefault="00101DFA" w:rsidP="00101DFA">
            <w:pPr>
              <w:pStyle w:val="TableParagraph"/>
              <w:ind w:left="107" w:right="54"/>
              <w:jc w:val="both"/>
              <w:rPr>
                <w:rFonts w:ascii="Times New Roman" w:hAnsi="Times New Roman" w:cs="Times New Roman"/>
                <w:sz w:val="20"/>
                <w:szCs w:val="20"/>
                <w:lang w:eastAsia="en-US"/>
              </w:rPr>
            </w:pPr>
            <w:proofErr w:type="spellStart"/>
            <w:r w:rsidRPr="00ED0DCB">
              <w:rPr>
                <w:rFonts w:ascii="Times New Roman" w:hAnsi="Times New Roman" w:cs="Times New Roman"/>
                <w:sz w:val="20"/>
                <w:szCs w:val="20"/>
                <w:lang w:val="en-US" w:eastAsia="en-US"/>
              </w:rPr>
              <w:t>Паспорт</w:t>
            </w:r>
            <w:proofErr w:type="spellEnd"/>
            <w:r w:rsidRPr="00ED0DCB">
              <w:rPr>
                <w:rFonts w:ascii="Times New Roman" w:hAnsi="Times New Roman" w:cs="Times New Roman"/>
                <w:sz w:val="20"/>
                <w:szCs w:val="20"/>
                <w:lang w:val="en-US" w:eastAsia="en-US"/>
              </w:rPr>
              <w:t>, СНИЛС,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908B6DA" w14:textId="77777777" w:rsidR="00101DFA" w:rsidRPr="00ED0DCB" w:rsidRDefault="00101DFA" w:rsidP="0052666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E5BB59D" w14:textId="5E16093D" w:rsidR="00101DFA" w:rsidRPr="00ED0DCB" w:rsidRDefault="00101DFA" w:rsidP="00526661">
            <w:pPr>
              <w:pStyle w:val="TableParagraph"/>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F5341F1" w14:textId="77777777" w:rsidR="00101DFA" w:rsidRPr="00ED0DCB" w:rsidRDefault="00101DFA" w:rsidP="00101DFA">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3815A8B2" w14:textId="0061F5A9" w:rsidR="00101DFA" w:rsidRPr="00ED0DCB" w:rsidRDefault="00101DFA" w:rsidP="00526661">
            <w:pPr>
              <w:pStyle w:val="TableParagraph"/>
              <w:tabs>
                <w:tab w:val="left" w:pos="513"/>
                <w:tab w:val="left" w:pos="1080"/>
              </w:tabs>
              <w:ind w:left="371" w:right="426"/>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r>
      <w:tr w:rsidR="00101DFA" w:rsidRPr="00ED0DCB" w14:paraId="40272FCA"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67F598A" w14:textId="4919FD01"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Нотариально заверенное согласие супруги Залогодателя (при наличии зарегистрированного брака), или брачный договор (если был заключен), или нотариально заверенное заявление о не нахождении в браке.</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E9AAF0A" w14:textId="77777777" w:rsidR="00101DFA" w:rsidRPr="00ED0DCB" w:rsidRDefault="00101DFA" w:rsidP="0052666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F39FD67" w14:textId="77777777" w:rsidR="00101DFA" w:rsidRPr="00ED0DCB" w:rsidRDefault="00101DFA" w:rsidP="00526661">
            <w:pPr>
              <w:pStyle w:val="TableParagraph"/>
              <w:jc w:val="center"/>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EBB5267" w14:textId="77777777" w:rsidR="00101DFA" w:rsidRPr="00ED0DCB" w:rsidRDefault="00101DFA" w:rsidP="00101DFA">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355082C" w14:textId="050BFA71" w:rsidR="00101DFA" w:rsidRPr="00ED0DCB" w:rsidRDefault="00101DFA" w:rsidP="00526661">
            <w:pPr>
              <w:pStyle w:val="TableParagraph"/>
              <w:tabs>
                <w:tab w:val="left" w:pos="513"/>
                <w:tab w:val="left" w:pos="1080"/>
              </w:tabs>
              <w:ind w:right="426"/>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(о)/ (</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2D578784" w14:textId="77777777" w:rsidTr="00526661">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3FF6053" w14:textId="37937234" w:rsidR="00101DFA" w:rsidRPr="00ED0DCB" w:rsidRDefault="00101DFA" w:rsidP="00101DFA">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Заверение Залогодателя о принадлежности на праве собственности движимого имущества, передаваемого в залог (по форме Фонда)</w:t>
            </w:r>
            <w:r w:rsidRPr="00ED0DCB">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71F1FBA" w14:textId="77777777" w:rsidR="00101DFA" w:rsidRPr="00ED0DCB" w:rsidRDefault="00101DFA" w:rsidP="00526661">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010F8AA" w14:textId="433EDFA1" w:rsidR="00101DFA" w:rsidRPr="00ED0DCB" w:rsidRDefault="00101DFA" w:rsidP="00526661">
            <w:pPr>
              <w:pStyle w:val="TableParagraph"/>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6206048" w14:textId="77777777" w:rsidR="00101DFA" w:rsidRPr="00ED0DCB" w:rsidRDefault="00101DFA" w:rsidP="00101DFA">
            <w:pPr>
              <w:pStyle w:val="TableParagraph"/>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031A91C9" w14:textId="0ED4E343" w:rsidR="00101DFA" w:rsidRPr="00ED0DCB" w:rsidRDefault="00101DFA" w:rsidP="00526661">
            <w:pPr>
              <w:pStyle w:val="TableParagraph"/>
              <w:tabs>
                <w:tab w:val="left" w:pos="513"/>
                <w:tab w:val="left" w:pos="1080"/>
              </w:tabs>
              <w:ind w:left="371" w:right="426"/>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(о)</w:t>
            </w:r>
          </w:p>
        </w:tc>
      </w:tr>
      <w:tr w:rsidR="00101DFA" w:rsidRPr="00ED0DCB" w14:paraId="224E0DDF" w14:textId="77777777" w:rsidTr="00526661">
        <w:trPr>
          <w:trHeight w:val="824"/>
        </w:trPr>
        <w:tc>
          <w:tcPr>
            <w:tcW w:w="4883" w:type="dxa"/>
            <w:gridSpan w:val="2"/>
            <w:tcBorders>
              <w:top w:val="single" w:sz="4" w:space="0" w:color="000000"/>
              <w:left w:val="single" w:sz="4" w:space="0" w:color="000000"/>
              <w:bottom w:val="single" w:sz="4" w:space="0" w:color="000000"/>
              <w:right w:val="single" w:sz="4" w:space="0" w:color="000000"/>
            </w:tcBorders>
          </w:tcPr>
          <w:p w14:paraId="0D25B522" w14:textId="1812F926"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lastRenderedPageBreak/>
              <w:t>Согласие как субъекта кредитной истории на раскрытие информации, содержащейся в кредитной истории (по форме Фонда)</w:t>
            </w:r>
            <w:r w:rsidR="004A16D8" w:rsidRPr="00ED0DCB">
              <w:rPr>
                <w:rFonts w:ascii="Times New Roman" w:hAnsi="Times New Roman" w:cs="Times New Roman"/>
                <w:sz w:val="20"/>
                <w:szCs w:val="20"/>
                <w:vertAlign w:val="superscript"/>
                <w:lang w:eastAsia="en-US"/>
              </w:rPr>
              <w:t>9</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AA28BDA"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8DC145E" w14:textId="0B512681" w:rsidR="00101DFA" w:rsidRPr="00ED0DCB" w:rsidRDefault="00101DFA" w:rsidP="00101DFA">
            <w:pPr>
              <w:pStyle w:val="TableParagraph"/>
              <w:keepNext/>
              <w:keepLines/>
              <w:widowControl/>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E0642D3"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13E68FB" w14:textId="77777777"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p>
        </w:tc>
      </w:tr>
      <w:tr w:rsidR="00101DFA" w:rsidRPr="00ED0DCB" w14:paraId="2C110238"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383A99E4" w14:textId="76C39F50"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Согласие на обработку персональных данных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B2E9C4A"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62EA245" w14:textId="49C3B6AC" w:rsidR="00101DFA" w:rsidRPr="00ED0DCB" w:rsidRDefault="00101DFA" w:rsidP="00101DFA">
            <w:pPr>
              <w:pStyle w:val="TableParagraph"/>
              <w:keepNext/>
              <w:keepLines/>
              <w:widowControl/>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613ED4F"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0583CB0A" w14:textId="7222D4F5"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p>
        </w:tc>
      </w:tr>
      <w:tr w:rsidR="00101DFA" w:rsidRPr="006C0C72" w14:paraId="3DF662E9" w14:textId="77777777" w:rsidTr="00526661">
        <w:trPr>
          <w:trHeight w:val="581"/>
        </w:trPr>
        <w:tc>
          <w:tcPr>
            <w:tcW w:w="10501" w:type="dxa"/>
            <w:gridSpan w:val="10"/>
            <w:tcBorders>
              <w:top w:val="single" w:sz="4" w:space="0" w:color="000000"/>
              <w:left w:val="single" w:sz="4" w:space="0" w:color="000000"/>
              <w:bottom w:val="single" w:sz="4" w:space="0" w:color="000000"/>
              <w:right w:val="single" w:sz="4" w:space="0" w:color="000000"/>
            </w:tcBorders>
          </w:tcPr>
          <w:p w14:paraId="0A9CD725" w14:textId="176386AE"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b/>
                <w:sz w:val="20"/>
                <w:szCs w:val="20"/>
                <w:lang w:eastAsia="en-US"/>
              </w:rPr>
              <w:t>4.4 Документы в отношении залогового имущества:</w:t>
            </w:r>
          </w:p>
        </w:tc>
      </w:tr>
      <w:tr w:rsidR="00101DFA" w:rsidRPr="006C0C72" w14:paraId="0EC5800A" w14:textId="77777777" w:rsidTr="00526661">
        <w:trPr>
          <w:trHeight w:val="581"/>
        </w:trPr>
        <w:tc>
          <w:tcPr>
            <w:tcW w:w="10501" w:type="dxa"/>
            <w:gridSpan w:val="10"/>
            <w:tcBorders>
              <w:top w:val="single" w:sz="4" w:space="0" w:color="000000"/>
              <w:left w:val="single" w:sz="4" w:space="0" w:color="000000"/>
              <w:bottom w:val="single" w:sz="4" w:space="0" w:color="000000"/>
              <w:right w:val="single" w:sz="4" w:space="0" w:color="000000"/>
            </w:tcBorders>
          </w:tcPr>
          <w:p w14:paraId="748E3649" w14:textId="603289F7"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b/>
                <w:sz w:val="20"/>
                <w:szCs w:val="20"/>
                <w:lang w:eastAsia="en-US"/>
              </w:rPr>
              <w:t>4.4.1 Документы в отношении жилой, коммерческой, промышленной недвижимости, земельного участка или объекта незавершенного строительства, передаваемой (ого) в залог:</w:t>
            </w:r>
          </w:p>
        </w:tc>
      </w:tr>
      <w:tr w:rsidR="00101DFA" w:rsidRPr="00ED0DCB" w14:paraId="192FFF1B"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8FB4563" w14:textId="566F2C9E"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AA1C5C0"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2C27F8" w14:textId="020F9261" w:rsidR="00101DFA" w:rsidRPr="00ED0DCB" w:rsidRDefault="00101DFA" w:rsidP="00101DFA">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8065167"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456D9D15" w14:textId="2A6F32B6"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(о)</w:t>
            </w:r>
          </w:p>
        </w:tc>
      </w:tr>
      <w:tr w:rsidR="00101DFA" w:rsidRPr="00ED0DCB" w14:paraId="1437E246"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7E532A93" w14:textId="06F92EB0"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Документы, подтверждающие права на земельный участок (если оформлены земельно- правовые отношения)</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795561E"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7159B89" w14:textId="2080D3C1" w:rsidR="00101DFA" w:rsidRPr="00ED0DCB" w:rsidRDefault="00101DFA" w:rsidP="00101DFA">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2FC9A0E"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FAEE946" w14:textId="09486756"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6A57B8C3"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439664A1" w14:textId="39B10803"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B9F5E0F"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BE86308" w14:textId="578D36A7" w:rsidR="00101DFA" w:rsidRPr="00ED0DCB" w:rsidRDefault="00101DFA" w:rsidP="00101DFA">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D2BEDDF"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9512DD2" w14:textId="5F767D28"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2B169570"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2250CA3" w14:textId="060F6DC7"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ED0DCB">
              <w:rPr>
                <w:rStyle w:val="af7"/>
                <w:rFonts w:ascii="Times New Roman" w:hAnsi="Times New Roman" w:cs="Times New Roman"/>
                <w:sz w:val="20"/>
                <w:szCs w:val="20"/>
                <w:lang w:eastAsia="en-US"/>
              </w:rPr>
              <w:footnoteReference w:id="1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262A287"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D0202AA" w14:textId="4240B99E" w:rsidR="00101DFA" w:rsidRPr="00ED0DCB" w:rsidRDefault="00101DFA" w:rsidP="00101DFA">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12D03B4"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6F40954" w14:textId="481DBB7D"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6C0C72" w14:paraId="4C85F589" w14:textId="77777777" w:rsidTr="00526661">
        <w:trPr>
          <w:trHeight w:val="581"/>
        </w:trPr>
        <w:tc>
          <w:tcPr>
            <w:tcW w:w="10501" w:type="dxa"/>
            <w:gridSpan w:val="10"/>
            <w:tcBorders>
              <w:top w:val="single" w:sz="4" w:space="0" w:color="000000"/>
              <w:left w:val="single" w:sz="4" w:space="0" w:color="000000"/>
              <w:bottom w:val="single" w:sz="4" w:space="0" w:color="000000"/>
              <w:right w:val="single" w:sz="4" w:space="0" w:color="000000"/>
            </w:tcBorders>
          </w:tcPr>
          <w:p w14:paraId="3DBE6719" w14:textId="6CFCDFE2"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b/>
                <w:sz w:val="20"/>
                <w:szCs w:val="20"/>
                <w:lang w:eastAsia="en-US"/>
              </w:rPr>
              <w:t>4.4.2 Документы в отношении транспортных средств (автотранспорт, спецтехника, самоходные машины, прицепы, подвижные составы и прочие транспортные средства), передаваемых в залог:</w:t>
            </w:r>
          </w:p>
        </w:tc>
      </w:tr>
      <w:tr w:rsidR="00101DFA" w:rsidRPr="00ED0DCB" w14:paraId="4F7E12E0" w14:textId="77777777" w:rsidTr="00526661">
        <w:trPr>
          <w:trHeight w:val="355"/>
        </w:trPr>
        <w:tc>
          <w:tcPr>
            <w:tcW w:w="4883" w:type="dxa"/>
            <w:gridSpan w:val="2"/>
            <w:tcBorders>
              <w:top w:val="single" w:sz="4" w:space="0" w:color="000000"/>
              <w:left w:val="single" w:sz="4" w:space="0" w:color="000000"/>
              <w:bottom w:val="single" w:sz="4" w:space="0" w:color="000000"/>
              <w:right w:val="single" w:sz="4" w:space="0" w:color="000000"/>
            </w:tcBorders>
          </w:tcPr>
          <w:p w14:paraId="525243DC" w14:textId="30F92A6E"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Паспорт транспортного средства/самоходной машины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90225EA"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275576E" w14:textId="61DD879D" w:rsidR="00101DFA" w:rsidRPr="00ED0DCB" w:rsidRDefault="00101DFA" w:rsidP="00101DFA">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AA7CD23"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27577B4" w14:textId="0AA88115"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1B34632E" w14:textId="77777777" w:rsidTr="00526661">
        <w:trPr>
          <w:trHeight w:val="417"/>
        </w:trPr>
        <w:tc>
          <w:tcPr>
            <w:tcW w:w="4883" w:type="dxa"/>
            <w:gridSpan w:val="2"/>
            <w:tcBorders>
              <w:top w:val="single" w:sz="4" w:space="0" w:color="000000"/>
              <w:left w:val="single" w:sz="4" w:space="0" w:color="000000"/>
              <w:bottom w:val="single" w:sz="4" w:space="0" w:color="000000"/>
              <w:right w:val="single" w:sz="4" w:space="0" w:color="000000"/>
            </w:tcBorders>
          </w:tcPr>
          <w:p w14:paraId="52AD4E13" w14:textId="7D6CBD72"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Свидетельство о регистрации транспортного средства / самоходной машины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D99236A"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6F084A7" w14:textId="4FACAECE" w:rsidR="00101DFA" w:rsidRPr="00ED0DCB" w:rsidRDefault="00101DFA" w:rsidP="00101DFA">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41DF121"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BB85F7E" w14:textId="2EBB005C"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50E4154C"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761F10D4" w14:textId="570995FF"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0D58689"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A96F070" w14:textId="25CC49E7" w:rsidR="00101DFA" w:rsidRPr="00ED0DCB" w:rsidRDefault="00101DFA" w:rsidP="00101DFA">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B92DB25"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BEDE7D7" w14:textId="293BFCD5"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(о)</w:t>
            </w:r>
          </w:p>
        </w:tc>
      </w:tr>
      <w:tr w:rsidR="00101DFA" w:rsidRPr="00ED0DCB" w14:paraId="285D8B74"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42975D9A" w14:textId="11F7A394"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00DE61EB" w:rsidRPr="00DE61EB">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3EEA540"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5466CF4" w14:textId="4E80A1F4" w:rsidR="00101DFA" w:rsidRPr="00ED0DCB" w:rsidRDefault="00101DFA" w:rsidP="00101DFA">
            <w:pPr>
              <w:pStyle w:val="TableParagraph"/>
              <w:keepNext/>
              <w:keepLines/>
              <w:widowControl/>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9CEAB46"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388D8614" w14:textId="37D1DCFE"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101DFA" w:rsidRPr="00ED0DCB" w14:paraId="488C6B4B"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3C81FEA8" w14:textId="0917BD77" w:rsidR="00101DFA" w:rsidRPr="00ED0DCB" w:rsidRDefault="00101DFA" w:rsidP="00101DFA">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21339B0" w14:textId="77777777" w:rsidR="00101DFA" w:rsidRPr="00ED0DCB" w:rsidRDefault="00101DFA" w:rsidP="00101DFA">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698F9CB" w14:textId="6ECC32C1" w:rsidR="00101DFA" w:rsidRPr="00ED0DCB" w:rsidRDefault="00101DFA" w:rsidP="00101DFA">
            <w:pPr>
              <w:pStyle w:val="TableParagraph"/>
              <w:keepNext/>
              <w:keepLines/>
              <w:widowControl/>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5B3A6F5" w14:textId="77777777" w:rsidR="00101DFA" w:rsidRPr="00ED0DCB" w:rsidRDefault="00101DFA" w:rsidP="00101DFA">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818C00C" w14:textId="2AC3FC9E" w:rsidR="00101DFA" w:rsidRPr="00ED0DCB" w:rsidRDefault="00101DFA" w:rsidP="00101DFA">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26661" w:rsidRPr="006C0C72" w14:paraId="598F06E5" w14:textId="77777777" w:rsidTr="00526661">
        <w:trPr>
          <w:trHeight w:val="353"/>
        </w:trPr>
        <w:tc>
          <w:tcPr>
            <w:tcW w:w="10501" w:type="dxa"/>
            <w:gridSpan w:val="10"/>
            <w:tcBorders>
              <w:top w:val="single" w:sz="4" w:space="0" w:color="000000"/>
              <w:left w:val="single" w:sz="4" w:space="0" w:color="000000"/>
              <w:bottom w:val="single" w:sz="4" w:space="0" w:color="000000"/>
              <w:right w:val="single" w:sz="4" w:space="0" w:color="000000"/>
            </w:tcBorders>
          </w:tcPr>
          <w:p w14:paraId="2C79D938" w14:textId="4840EAB6" w:rsidR="00526661" w:rsidRPr="00ED0DCB" w:rsidRDefault="00526661" w:rsidP="00101DFA">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b/>
                <w:sz w:val="20"/>
                <w:szCs w:val="20"/>
                <w:lang w:eastAsia="en-US"/>
              </w:rPr>
              <w:t>4.4.3 Документы в отношении технологического оборудования, передаваемого в залог:</w:t>
            </w:r>
          </w:p>
        </w:tc>
      </w:tr>
      <w:tr w:rsidR="00526661" w:rsidRPr="00ED0DCB" w14:paraId="6B4BC4BB"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3996BE89" w14:textId="2CEE9645" w:rsidR="00526661" w:rsidRPr="00ED0DCB" w:rsidRDefault="00526661" w:rsidP="00526661">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Унифицированная форма ОС1 (Акт о приеме- передаче объекта основных средств)</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71858EC" w14:textId="77777777" w:rsidR="00526661" w:rsidRPr="00ED0DCB" w:rsidRDefault="00526661" w:rsidP="0052666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C1836B1" w14:textId="5807938E" w:rsidR="00526661" w:rsidRPr="00ED0DCB" w:rsidRDefault="00526661" w:rsidP="00526661">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7F6FFCA" w14:textId="77777777" w:rsidR="00526661" w:rsidRPr="00ED0DCB" w:rsidRDefault="00526661" w:rsidP="00526661">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9BFB9E8" w14:textId="35B49B28" w:rsidR="00526661" w:rsidRPr="00ED0DCB" w:rsidRDefault="00526661" w:rsidP="0052666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526661" w:rsidRPr="00ED0DCB" w14:paraId="24E69DA2"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07B12528" w14:textId="6CB12EF0" w:rsidR="00526661" w:rsidRPr="00ED0DCB" w:rsidRDefault="00526661" w:rsidP="00526661">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1EB2ED9" w14:textId="77777777" w:rsidR="00526661" w:rsidRPr="00ED0DCB" w:rsidRDefault="00526661" w:rsidP="0052666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67100F8" w14:textId="64628C1F" w:rsidR="00526661" w:rsidRPr="00ED0DCB" w:rsidRDefault="00526661" w:rsidP="00526661">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83EDE2B" w14:textId="77777777" w:rsidR="00526661" w:rsidRPr="00ED0DCB" w:rsidRDefault="00526661" w:rsidP="00526661">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7EDDFAAC" w14:textId="33A6607F" w:rsidR="00526661" w:rsidRPr="00ED0DCB" w:rsidRDefault="00526661" w:rsidP="0052666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(о)</w:t>
            </w:r>
          </w:p>
        </w:tc>
      </w:tr>
      <w:tr w:rsidR="00526661" w:rsidRPr="00ED0DCB" w14:paraId="0A7C4793"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4DBD1215" w14:textId="3F79A45B" w:rsidR="00526661" w:rsidRPr="00ED0DCB" w:rsidRDefault="00526661" w:rsidP="00526661">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004A16D8" w:rsidRPr="00ED0DCB">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96B8AAA" w14:textId="77777777" w:rsidR="00526661" w:rsidRPr="00ED0DCB" w:rsidRDefault="00526661" w:rsidP="0052666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DB39032" w14:textId="32E80E6B" w:rsidR="00526661" w:rsidRPr="00ED0DCB" w:rsidRDefault="00526661" w:rsidP="00526661">
            <w:pPr>
              <w:pStyle w:val="TableParagraph"/>
              <w:keepNext/>
              <w:keepLines/>
              <w:widowControl/>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CAFB258" w14:textId="77777777" w:rsidR="00526661" w:rsidRPr="00ED0DCB" w:rsidRDefault="00526661" w:rsidP="00526661">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731B0ED3" w14:textId="77777777" w:rsidR="00526661" w:rsidRPr="00ED0DCB" w:rsidRDefault="00526661" w:rsidP="0052666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p w14:paraId="0B59AE31" w14:textId="746C202B" w:rsidR="00526661" w:rsidRPr="00ED0DCB" w:rsidRDefault="00526661" w:rsidP="00526661">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p>
        </w:tc>
      </w:tr>
      <w:tr w:rsidR="00526661" w:rsidRPr="00ED0DCB" w14:paraId="0F51FC89" w14:textId="77777777" w:rsidTr="00526661">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64957C86" w14:textId="54B695AC" w:rsidR="00526661" w:rsidRPr="00ED0DCB" w:rsidRDefault="00526661" w:rsidP="00526661">
            <w:pPr>
              <w:pStyle w:val="TableParagraph"/>
              <w:keepNext/>
              <w:keepLines/>
              <w:widowControl/>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5D71B43" w14:textId="77777777" w:rsidR="00526661" w:rsidRPr="00ED0DCB" w:rsidRDefault="00526661" w:rsidP="00526661">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83DB979" w14:textId="7B98C36B" w:rsidR="00526661" w:rsidRPr="00ED0DCB" w:rsidRDefault="00526661" w:rsidP="00526661">
            <w:pPr>
              <w:pStyle w:val="TableParagraph"/>
              <w:keepNext/>
              <w:keepLines/>
              <w:widowControl/>
              <w:jc w:val="center"/>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3013285" w14:textId="77777777" w:rsidR="00526661" w:rsidRPr="00ED0DCB" w:rsidRDefault="00526661" w:rsidP="00526661">
            <w:pPr>
              <w:pStyle w:val="TableParagraph"/>
              <w:keepNext/>
              <w:keepLines/>
              <w:widowControl/>
              <w:rPr>
                <w:rFonts w:ascii="Times New Roman" w:hAnsi="Times New Roman" w:cs="Times New Roman"/>
                <w:sz w:val="20"/>
                <w:szCs w:val="20"/>
                <w:lang w:eastAsia="en-US"/>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4FFBF0CE" w14:textId="2E8DDB34" w:rsidR="00526661" w:rsidRPr="00ED0DCB" w:rsidRDefault="00526661" w:rsidP="00526661">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r w:rsidR="007D1B5D" w:rsidRPr="006C0C72" w14:paraId="76658619" w14:textId="77777777" w:rsidTr="00526661">
        <w:trPr>
          <w:trHeight w:val="573"/>
        </w:trPr>
        <w:tc>
          <w:tcPr>
            <w:tcW w:w="10501" w:type="dxa"/>
            <w:gridSpan w:val="10"/>
            <w:tcBorders>
              <w:top w:val="single" w:sz="4" w:space="0" w:color="000000"/>
              <w:left w:val="single" w:sz="4" w:space="0" w:color="000000"/>
              <w:bottom w:val="single" w:sz="4" w:space="0" w:color="000000"/>
              <w:right w:val="single" w:sz="4" w:space="0" w:color="000000"/>
            </w:tcBorders>
          </w:tcPr>
          <w:p w14:paraId="0E83EE9C" w14:textId="2938DEAC" w:rsidR="007D1B5D" w:rsidRPr="00ED0DCB" w:rsidRDefault="00D42D8E" w:rsidP="007D1B5D">
            <w:pPr>
              <w:pStyle w:val="TableParagraph"/>
              <w:tabs>
                <w:tab w:val="left" w:pos="513"/>
                <w:tab w:val="left" w:pos="915"/>
              </w:tabs>
              <w:rPr>
                <w:rFonts w:ascii="Times New Roman" w:hAnsi="Times New Roman" w:cs="Times New Roman"/>
                <w:sz w:val="20"/>
                <w:szCs w:val="20"/>
                <w:lang w:eastAsia="en-US"/>
              </w:rPr>
            </w:pPr>
            <w:r w:rsidRPr="00ED0DCB">
              <w:rPr>
                <w:rFonts w:ascii="Times New Roman" w:hAnsi="Times New Roman" w:cs="Times New Roman"/>
                <w:b/>
                <w:sz w:val="20"/>
                <w:szCs w:val="20"/>
                <w:lang w:eastAsia="en-US"/>
              </w:rPr>
              <w:t>5. Документы, подтверждающие полномочия лиц, подписывающих договоры по доверенности или заверяющих копии документов.</w:t>
            </w:r>
          </w:p>
        </w:tc>
      </w:tr>
      <w:tr w:rsidR="00D42D8E" w:rsidRPr="00ED0DCB" w14:paraId="198AEB24" w14:textId="77777777" w:rsidTr="00526661">
        <w:trPr>
          <w:trHeight w:val="825"/>
        </w:trPr>
        <w:tc>
          <w:tcPr>
            <w:tcW w:w="4830" w:type="dxa"/>
            <w:tcBorders>
              <w:top w:val="single" w:sz="4" w:space="0" w:color="000000"/>
              <w:left w:val="single" w:sz="4" w:space="0" w:color="000000"/>
              <w:bottom w:val="single" w:sz="4" w:space="0" w:color="000000"/>
              <w:right w:val="single" w:sz="4" w:space="0" w:color="000000"/>
            </w:tcBorders>
          </w:tcPr>
          <w:p w14:paraId="2DE5982D" w14:textId="7D744894" w:rsidR="00D42D8E" w:rsidRPr="00ED0DCB" w:rsidRDefault="00D42D8E" w:rsidP="00D42D8E">
            <w:pPr>
              <w:pStyle w:val="TableParagraph"/>
              <w:ind w:left="107" w:right="54"/>
              <w:jc w:val="both"/>
              <w:rPr>
                <w:rFonts w:ascii="Times New Roman" w:hAnsi="Times New Roman" w:cs="Times New Roman"/>
                <w:sz w:val="20"/>
                <w:szCs w:val="20"/>
                <w:lang w:eastAsia="en-US"/>
              </w:rPr>
            </w:pPr>
            <w:r w:rsidRPr="00ED0DCB">
              <w:rPr>
                <w:rFonts w:ascii="Times New Roman" w:hAnsi="Times New Roman" w:cs="Times New Roman"/>
                <w:sz w:val="20"/>
                <w:szCs w:val="20"/>
                <w:lang w:eastAsia="en-US"/>
              </w:rPr>
              <w:lastRenderedPageBreak/>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5C0BCE9D" w14:textId="77777777" w:rsidR="00D42D8E" w:rsidRPr="00ED0DCB" w:rsidRDefault="00D42D8E" w:rsidP="00D42D8E">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C0235D3" w14:textId="77777777" w:rsidR="00D42D8E" w:rsidRPr="00ED0DCB" w:rsidRDefault="00D42D8E" w:rsidP="00526661">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0BD7C2DC" w14:textId="77777777" w:rsidR="00D42D8E" w:rsidRPr="00ED0DCB" w:rsidRDefault="00D42D8E" w:rsidP="00D42D8E">
            <w:pPr>
              <w:pStyle w:val="TableParagraph"/>
              <w:rPr>
                <w:rFonts w:ascii="Times New Roman" w:hAnsi="Times New Roman" w:cs="Times New Roman"/>
                <w:sz w:val="20"/>
                <w:szCs w:val="20"/>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F5B3847" w14:textId="564C88AB" w:rsidR="00D42D8E" w:rsidRPr="00ED0DCB" w:rsidRDefault="00D42D8E" w:rsidP="005E2A5F">
            <w:pPr>
              <w:pStyle w:val="TableParagraph"/>
              <w:jc w:val="center"/>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r w:rsidR="005E2A5F" w:rsidRPr="00ED0DCB">
              <w:rPr>
                <w:rFonts w:ascii="Times New Roman" w:hAnsi="Times New Roman" w:cs="Times New Roman"/>
                <w:sz w:val="20"/>
                <w:szCs w:val="20"/>
                <w:lang w:eastAsia="en-US"/>
              </w:rPr>
              <w:t>/</w:t>
            </w: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нк</w:t>
            </w:r>
            <w:proofErr w:type="spellEnd"/>
            <w:r w:rsidRPr="00ED0DCB">
              <w:rPr>
                <w:rFonts w:ascii="Times New Roman" w:hAnsi="Times New Roman" w:cs="Times New Roman"/>
                <w:sz w:val="20"/>
                <w:szCs w:val="20"/>
                <w:lang w:val="en-US" w:eastAsia="en-US"/>
              </w:rPr>
              <w:t>)</w:t>
            </w:r>
            <w:r w:rsidR="005E2A5F" w:rsidRPr="00ED0DCB">
              <w:rPr>
                <w:rFonts w:ascii="Times New Roman" w:hAnsi="Times New Roman" w:cs="Times New Roman"/>
                <w:sz w:val="20"/>
                <w:szCs w:val="20"/>
                <w:lang w:eastAsia="en-US"/>
              </w:rPr>
              <w:t>/</w:t>
            </w:r>
            <w:r w:rsidRPr="00ED0DCB">
              <w:rPr>
                <w:rFonts w:ascii="Times New Roman" w:hAnsi="Times New Roman" w:cs="Times New Roman"/>
                <w:sz w:val="20"/>
                <w:szCs w:val="20"/>
                <w:lang w:val="en-US" w:eastAsia="en-US"/>
              </w:rPr>
              <w:t>(о)</w:t>
            </w:r>
          </w:p>
        </w:tc>
      </w:tr>
      <w:tr w:rsidR="00D42D8E" w:rsidRPr="00ED0DCB" w14:paraId="077806CF" w14:textId="77777777" w:rsidTr="00526661">
        <w:trPr>
          <w:trHeight w:val="325"/>
        </w:trPr>
        <w:tc>
          <w:tcPr>
            <w:tcW w:w="4830" w:type="dxa"/>
            <w:tcBorders>
              <w:top w:val="single" w:sz="4" w:space="0" w:color="000000"/>
              <w:left w:val="single" w:sz="4" w:space="0" w:color="000000"/>
              <w:bottom w:val="single" w:sz="4" w:space="0" w:color="000000"/>
              <w:right w:val="single" w:sz="4" w:space="0" w:color="000000"/>
            </w:tcBorders>
          </w:tcPr>
          <w:p w14:paraId="53B18D87" w14:textId="058BEB23" w:rsidR="00D42D8E" w:rsidRPr="00ED0DCB" w:rsidRDefault="00D42D8E" w:rsidP="00D42D8E">
            <w:pPr>
              <w:pStyle w:val="TableParagraph"/>
              <w:ind w:left="107" w:right="54"/>
              <w:jc w:val="both"/>
              <w:rPr>
                <w:rFonts w:ascii="Times New Roman" w:hAnsi="Times New Roman" w:cs="Times New Roman"/>
                <w:sz w:val="20"/>
                <w:szCs w:val="20"/>
                <w:lang w:eastAsia="en-US"/>
              </w:rPr>
            </w:pPr>
            <w:proofErr w:type="spellStart"/>
            <w:r w:rsidRPr="00ED0DCB">
              <w:rPr>
                <w:rFonts w:ascii="Times New Roman" w:hAnsi="Times New Roman" w:cs="Times New Roman"/>
                <w:sz w:val="20"/>
                <w:szCs w:val="20"/>
                <w:lang w:val="en-US" w:eastAsia="en-US"/>
              </w:rPr>
              <w:t>Паспорт</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все</w:t>
            </w:r>
            <w:proofErr w:type="spellEnd"/>
            <w:r w:rsidRPr="00ED0DCB">
              <w:rPr>
                <w:rFonts w:ascii="Times New Roman" w:hAnsi="Times New Roman" w:cs="Times New Roman"/>
                <w:sz w:val="20"/>
                <w:szCs w:val="20"/>
                <w:lang w:val="en-US" w:eastAsia="en-US"/>
              </w:rPr>
              <w:t xml:space="preserve"> </w:t>
            </w:r>
            <w:proofErr w:type="spellStart"/>
            <w:r w:rsidRPr="00ED0DCB">
              <w:rPr>
                <w:rFonts w:ascii="Times New Roman" w:hAnsi="Times New Roman" w:cs="Times New Roman"/>
                <w:sz w:val="20"/>
                <w:szCs w:val="20"/>
                <w:lang w:val="en-US" w:eastAsia="en-US"/>
              </w:rPr>
              <w:t>страницы</w:t>
            </w:r>
            <w:proofErr w:type="spellEnd"/>
            <w:r w:rsidRPr="00ED0DCB">
              <w:rPr>
                <w:rFonts w:ascii="Times New Roman" w:hAnsi="Times New Roman" w:cs="Times New Roman"/>
                <w:sz w:val="20"/>
                <w:szCs w:val="20"/>
                <w:lang w:val="en-US" w:eastAsia="en-US"/>
              </w:rPr>
              <w:t>)</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5D8F4989" w14:textId="77777777" w:rsidR="00D42D8E" w:rsidRPr="00ED0DCB" w:rsidRDefault="00D42D8E" w:rsidP="00D42D8E">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5D04F046" w14:textId="77777777" w:rsidR="00D42D8E" w:rsidRPr="00ED0DCB" w:rsidRDefault="00D42D8E" w:rsidP="00526661">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1828FAA" w14:textId="77777777" w:rsidR="00D42D8E" w:rsidRPr="00ED0DCB" w:rsidRDefault="00D42D8E" w:rsidP="00D42D8E">
            <w:pPr>
              <w:pStyle w:val="TableParagraph"/>
              <w:rPr>
                <w:rFonts w:ascii="Times New Roman" w:hAnsi="Times New Roman" w:cs="Times New Roman"/>
                <w:sz w:val="20"/>
                <w:szCs w:val="20"/>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8CE2541" w14:textId="63C845CD" w:rsidR="00D42D8E" w:rsidRPr="00ED0DCB" w:rsidRDefault="00D42D8E" w:rsidP="005E2A5F">
            <w:pPr>
              <w:pStyle w:val="TableParagraph"/>
              <w:tabs>
                <w:tab w:val="left" w:pos="513"/>
                <w:tab w:val="left" w:pos="915"/>
              </w:tabs>
              <w:ind w:left="720"/>
              <w:rPr>
                <w:rFonts w:ascii="Times New Roman" w:hAnsi="Times New Roman" w:cs="Times New Roman"/>
                <w:sz w:val="20"/>
                <w:szCs w:val="20"/>
                <w:lang w:eastAsia="en-US"/>
              </w:rPr>
            </w:pPr>
            <w:r w:rsidRPr="00ED0DCB">
              <w:rPr>
                <w:rFonts w:ascii="Times New Roman" w:hAnsi="Times New Roman" w:cs="Times New Roman"/>
                <w:sz w:val="20"/>
                <w:szCs w:val="20"/>
                <w:lang w:val="en-US" w:eastAsia="en-US"/>
              </w:rPr>
              <w:t>(</w:t>
            </w:r>
            <w:proofErr w:type="spellStart"/>
            <w:r w:rsidRPr="00ED0DCB">
              <w:rPr>
                <w:rFonts w:ascii="Times New Roman" w:hAnsi="Times New Roman" w:cs="Times New Roman"/>
                <w:sz w:val="20"/>
                <w:szCs w:val="20"/>
                <w:lang w:val="en-US" w:eastAsia="en-US"/>
              </w:rPr>
              <w:t>зк</w:t>
            </w:r>
            <w:proofErr w:type="spellEnd"/>
            <w:r w:rsidRPr="00ED0DCB">
              <w:rPr>
                <w:rFonts w:ascii="Times New Roman" w:hAnsi="Times New Roman" w:cs="Times New Roman"/>
                <w:sz w:val="20"/>
                <w:szCs w:val="20"/>
                <w:lang w:val="en-US" w:eastAsia="en-US"/>
              </w:rPr>
              <w:t>)</w:t>
            </w:r>
          </w:p>
        </w:tc>
      </w:tr>
    </w:tbl>
    <w:p w14:paraId="2ABFB4C9" w14:textId="77777777" w:rsidR="00EB10CB" w:rsidRPr="00ED0DCB" w:rsidRDefault="00EB10CB" w:rsidP="00EB10CB">
      <w:pPr>
        <w:rPr>
          <w:rFonts w:ascii="Times New Roman" w:hAnsi="Times New Roman" w:cs="Times New Roman"/>
          <w:sz w:val="20"/>
          <w:szCs w:val="20"/>
          <w:lang w:val="ru-RU"/>
        </w:rPr>
        <w:sectPr w:rsidR="00EB10CB" w:rsidRPr="00ED0DCB">
          <w:endnotePr>
            <w:numFmt w:val="decimal"/>
          </w:endnotePr>
          <w:pgSz w:w="11910" w:h="16840"/>
          <w:pgMar w:top="1120" w:right="0" w:bottom="280" w:left="600" w:header="720" w:footer="720" w:gutter="0"/>
          <w:cols w:space="720"/>
        </w:sectPr>
      </w:pPr>
    </w:p>
    <w:p w14:paraId="4E3A61E9" w14:textId="4EAFE36F" w:rsidR="00EB10CB" w:rsidRPr="00ED0DCB" w:rsidRDefault="00EB10CB">
      <w:pPr>
        <w:rPr>
          <w:rFonts w:ascii="Times New Roman" w:hAnsi="Times New Roman" w:cs="Times New Roman"/>
          <w:b/>
          <w:sz w:val="20"/>
          <w:szCs w:val="20"/>
          <w:lang w:val="ru-RU"/>
        </w:rPr>
      </w:pPr>
    </w:p>
    <w:p w14:paraId="0347F97D" w14:textId="78AADF03" w:rsidR="007B3E82" w:rsidRPr="00ED0DCB" w:rsidRDefault="007B3E82" w:rsidP="00874B0C">
      <w:pPr>
        <w:pStyle w:val="a3"/>
        <w:spacing w:before="0" w:after="0"/>
        <w:ind w:left="4667" w:firstLine="720"/>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Приложение № </w:t>
      </w:r>
      <w:r w:rsidR="00874B0C" w:rsidRPr="00ED0DCB">
        <w:rPr>
          <w:rFonts w:ascii="Times New Roman" w:hAnsi="Times New Roman" w:cs="Times New Roman"/>
          <w:b/>
          <w:sz w:val="20"/>
          <w:szCs w:val="20"/>
          <w:lang w:val="ru-RU"/>
        </w:rPr>
        <w:t>4</w:t>
      </w:r>
    </w:p>
    <w:p w14:paraId="42730BD4" w14:textId="77777777" w:rsidR="00CA2E1E" w:rsidRPr="00ED0DCB" w:rsidRDefault="00CA2E1E" w:rsidP="00CA2E1E">
      <w:pPr>
        <w:pStyle w:val="af2"/>
        <w:spacing w:after="0"/>
        <w:ind w:left="5387"/>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к положению НКО Фонд «МКК ЕАО»</w:t>
      </w:r>
    </w:p>
    <w:p w14:paraId="52998B92" w14:textId="77777777" w:rsidR="00CA2E1E" w:rsidRPr="00ED0DCB" w:rsidRDefault="00CA2E1E" w:rsidP="00CA2E1E">
      <w:pPr>
        <w:pStyle w:val="af2"/>
        <w:spacing w:after="0"/>
        <w:ind w:left="5387"/>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о предоставлении займов субъектам деятельности в сфере промышленности </w:t>
      </w:r>
    </w:p>
    <w:p w14:paraId="20486DC4" w14:textId="432D2484" w:rsidR="00482394" w:rsidRPr="00ED0DCB" w:rsidRDefault="00CA2E1E" w:rsidP="00CA2E1E">
      <w:pPr>
        <w:pStyle w:val="af2"/>
        <w:spacing w:after="0"/>
        <w:ind w:left="5387"/>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на территории Еврейской автономной области</w:t>
      </w:r>
    </w:p>
    <w:p w14:paraId="15A7BCC4" w14:textId="5131765C" w:rsidR="00482394" w:rsidRPr="00ED0DCB" w:rsidRDefault="00874B0C" w:rsidP="007B3E82">
      <w:pPr>
        <w:pStyle w:val="af2"/>
        <w:spacing w:after="0"/>
        <w:ind w:left="0"/>
        <w:jc w:val="both"/>
        <w:rPr>
          <w:rFonts w:ascii="Times New Roman" w:hAnsi="Times New Roman" w:cs="Times New Roman"/>
          <w:b/>
          <w:sz w:val="20"/>
          <w:szCs w:val="20"/>
          <w:lang w:val="ru-RU"/>
        </w:rPr>
      </w:pPr>
      <w:r w:rsidRPr="00ED0DCB">
        <w:rPr>
          <w:rFonts w:ascii="Times New Roman" w:hAnsi="Times New Roman" w:cs="Times New Roman"/>
          <w:b/>
          <w:sz w:val="20"/>
          <w:szCs w:val="20"/>
          <w:lang w:val="ru-RU"/>
        </w:rPr>
        <w:t xml:space="preserve"> </w:t>
      </w:r>
    </w:p>
    <w:p w14:paraId="5F016665" w14:textId="1D163387" w:rsidR="00482394" w:rsidRPr="00ED0DCB" w:rsidRDefault="00482394" w:rsidP="001B4FCA">
      <w:pPr>
        <w:pStyle w:val="af2"/>
        <w:spacing w:after="0"/>
        <w:ind w:left="0"/>
        <w:jc w:val="center"/>
        <w:rPr>
          <w:rFonts w:ascii="Times New Roman" w:hAnsi="Times New Roman" w:cs="Times New Roman"/>
          <w:b/>
          <w:sz w:val="20"/>
          <w:szCs w:val="20"/>
          <w:lang w:val="ru-RU"/>
        </w:rPr>
      </w:pPr>
      <w:r w:rsidRPr="00ED0DCB">
        <w:rPr>
          <w:rFonts w:ascii="Times New Roman" w:hAnsi="Times New Roman" w:cs="Times New Roman"/>
          <w:b/>
          <w:sz w:val="20"/>
          <w:szCs w:val="20"/>
          <w:lang w:val="ru-RU"/>
        </w:rPr>
        <w:t>Определение и порядок расчета дифференцированного платежа</w:t>
      </w:r>
    </w:p>
    <w:p w14:paraId="77C3840D" w14:textId="77777777" w:rsidR="00EE65E0" w:rsidRPr="00ED0DCB" w:rsidRDefault="00EE65E0" w:rsidP="001B4FCA">
      <w:pPr>
        <w:pStyle w:val="af2"/>
        <w:spacing w:after="0"/>
        <w:ind w:left="0"/>
        <w:jc w:val="center"/>
        <w:rPr>
          <w:rFonts w:ascii="Times New Roman" w:hAnsi="Times New Roman" w:cs="Times New Roman"/>
          <w:b/>
          <w:sz w:val="20"/>
          <w:szCs w:val="20"/>
          <w:lang w:val="ru-RU"/>
        </w:rPr>
      </w:pPr>
    </w:p>
    <w:p w14:paraId="58F4F43A" w14:textId="5DE73128" w:rsidR="00482394" w:rsidRPr="00ED0DCB" w:rsidRDefault="00482394" w:rsidP="001B4FCA">
      <w:pPr>
        <w:spacing w:after="0"/>
        <w:ind w:firstLine="720"/>
        <w:jc w:val="both"/>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Особенность расчета процентов и графика платежей при дифференцированном способе заключается в равномерном погашении тела </w:t>
      </w:r>
      <w:r w:rsidR="00D32125" w:rsidRPr="00ED0DCB">
        <w:rPr>
          <w:rFonts w:ascii="Times New Roman" w:eastAsia="Times New Roman" w:hAnsi="Times New Roman" w:cs="Times New Roman"/>
          <w:color w:val="000000" w:themeColor="text1"/>
          <w:sz w:val="20"/>
          <w:szCs w:val="20"/>
          <w:lang w:val="ru-RU" w:eastAsia="ru-RU"/>
        </w:rPr>
        <w:t>займа</w:t>
      </w:r>
      <w:r w:rsidRPr="00ED0DCB">
        <w:rPr>
          <w:rFonts w:ascii="Times New Roman" w:eastAsia="Times New Roman" w:hAnsi="Times New Roman" w:cs="Times New Roman"/>
          <w:color w:val="000000" w:themeColor="text1"/>
          <w:sz w:val="20"/>
          <w:szCs w:val="20"/>
          <w:lang w:val="ru-RU" w:eastAsia="ru-RU"/>
        </w:rPr>
        <w:t xml:space="preserve"> на протяжении всего срока кредитования. Другими словами, первоначальная сумма </w:t>
      </w:r>
      <w:r w:rsidR="00D32125" w:rsidRPr="00ED0DCB">
        <w:rPr>
          <w:rFonts w:ascii="Times New Roman" w:eastAsia="Times New Roman" w:hAnsi="Times New Roman" w:cs="Times New Roman"/>
          <w:color w:val="000000" w:themeColor="text1"/>
          <w:sz w:val="20"/>
          <w:szCs w:val="20"/>
          <w:lang w:val="ru-RU" w:eastAsia="ru-RU"/>
        </w:rPr>
        <w:t>займа</w:t>
      </w:r>
      <w:r w:rsidRPr="00ED0DCB">
        <w:rPr>
          <w:rFonts w:ascii="Times New Roman" w:eastAsia="Times New Roman" w:hAnsi="Times New Roman" w:cs="Times New Roman"/>
          <w:color w:val="000000" w:themeColor="text1"/>
          <w:sz w:val="20"/>
          <w:szCs w:val="20"/>
          <w:lang w:val="ru-RU" w:eastAsia="ru-RU"/>
        </w:rPr>
        <w:t xml:space="preserve"> делится на срок кредитования, выраженный в месяцах (количество месяцев)</w:t>
      </w:r>
      <w:r w:rsidR="00EE65E0" w:rsidRPr="00ED0DCB">
        <w:rPr>
          <w:rFonts w:ascii="Times New Roman" w:eastAsia="Times New Roman" w:hAnsi="Times New Roman" w:cs="Times New Roman"/>
          <w:color w:val="000000" w:themeColor="text1"/>
          <w:sz w:val="20"/>
          <w:szCs w:val="20"/>
          <w:lang w:val="ru-RU" w:eastAsia="ru-RU"/>
        </w:rPr>
        <w:t>,</w:t>
      </w:r>
      <w:r w:rsidRPr="00ED0DCB">
        <w:rPr>
          <w:rFonts w:ascii="Times New Roman" w:eastAsia="Times New Roman" w:hAnsi="Times New Roman" w:cs="Times New Roman"/>
          <w:color w:val="000000" w:themeColor="text1"/>
          <w:sz w:val="20"/>
          <w:szCs w:val="20"/>
          <w:lang w:val="ru-RU" w:eastAsia="ru-RU"/>
        </w:rPr>
        <w:t xml:space="preserve"> в результате чего определяется </w:t>
      </w:r>
      <w:r w:rsidR="00EE65E0" w:rsidRPr="00ED0DCB">
        <w:rPr>
          <w:rFonts w:ascii="Times New Roman" w:eastAsia="Times New Roman" w:hAnsi="Times New Roman" w:cs="Times New Roman"/>
          <w:color w:val="000000" w:themeColor="text1"/>
          <w:sz w:val="20"/>
          <w:szCs w:val="20"/>
          <w:lang w:val="ru-RU" w:eastAsia="ru-RU"/>
        </w:rPr>
        <w:t>сумма</w:t>
      </w:r>
      <w:r w:rsidRPr="00ED0DCB">
        <w:rPr>
          <w:rFonts w:ascii="Times New Roman" w:eastAsia="Times New Roman" w:hAnsi="Times New Roman" w:cs="Times New Roman"/>
          <w:color w:val="000000" w:themeColor="text1"/>
          <w:sz w:val="20"/>
          <w:szCs w:val="20"/>
          <w:lang w:val="ru-RU" w:eastAsia="ru-RU"/>
        </w:rPr>
        <w:t xml:space="preserve"> ежемесячного платежа, закрывающая основную задолженность. Ежемесячный платеж складывается из двух составляющих – погашения основной задолженности и процентов, начисленных на остаток этой задолженности. </w:t>
      </w:r>
    </w:p>
    <w:p w14:paraId="484A49E2" w14:textId="77777777" w:rsidR="00482394" w:rsidRPr="00ED0DCB" w:rsidRDefault="00482394" w:rsidP="001B4FCA">
      <w:pPr>
        <w:spacing w:after="0"/>
        <w:ind w:firstLine="720"/>
        <w:jc w:val="both"/>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Таким образом, по мере погашения долг становится меньше, а вместе с ним уменьшается и сумма начисляемых процентов. Самый большой платеж придется внести в первый месяц пользования </w:t>
      </w:r>
      <w:r w:rsidR="009D499E" w:rsidRPr="00ED0DCB">
        <w:rPr>
          <w:rFonts w:ascii="Times New Roman" w:eastAsia="Times New Roman" w:hAnsi="Times New Roman" w:cs="Times New Roman"/>
          <w:color w:val="000000" w:themeColor="text1"/>
          <w:sz w:val="20"/>
          <w:szCs w:val="20"/>
          <w:lang w:val="ru-RU" w:eastAsia="ru-RU"/>
        </w:rPr>
        <w:t>займом</w:t>
      </w:r>
      <w:r w:rsidRPr="00ED0DCB">
        <w:rPr>
          <w:rFonts w:ascii="Times New Roman" w:eastAsia="Times New Roman" w:hAnsi="Times New Roman" w:cs="Times New Roman"/>
          <w:color w:val="000000" w:themeColor="text1"/>
          <w:sz w:val="20"/>
          <w:szCs w:val="20"/>
          <w:lang w:val="ru-RU" w:eastAsia="ru-RU"/>
        </w:rPr>
        <w:t>, поскольку проценты начисляются на всю его сумму, во второй он будет незначительно меньше, в 3-й – еще меньше и т.д. по убыванию.</w:t>
      </w:r>
    </w:p>
    <w:p w14:paraId="650143C2" w14:textId="77777777" w:rsidR="00482394" w:rsidRPr="00ED0DCB" w:rsidRDefault="00482394" w:rsidP="00804FA3">
      <w:pPr>
        <w:spacing w:after="0"/>
        <w:ind w:firstLine="709"/>
        <w:jc w:val="both"/>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Формула для расчета суммы погашения тела </w:t>
      </w:r>
      <w:r w:rsidR="009D499E" w:rsidRPr="00ED0DCB">
        <w:rPr>
          <w:rFonts w:ascii="Times New Roman" w:eastAsia="Times New Roman" w:hAnsi="Times New Roman" w:cs="Times New Roman"/>
          <w:color w:val="000000" w:themeColor="text1"/>
          <w:sz w:val="20"/>
          <w:szCs w:val="20"/>
          <w:lang w:val="ru-RU" w:eastAsia="ru-RU"/>
        </w:rPr>
        <w:t>займа</w:t>
      </w:r>
      <w:r w:rsidRPr="00ED0DCB">
        <w:rPr>
          <w:rFonts w:ascii="Times New Roman" w:eastAsia="Times New Roman" w:hAnsi="Times New Roman" w:cs="Times New Roman"/>
          <w:color w:val="000000" w:themeColor="text1"/>
          <w:sz w:val="20"/>
          <w:szCs w:val="20"/>
          <w:lang w:val="ru-RU" w:eastAsia="ru-RU"/>
        </w:rPr>
        <w:t xml:space="preserve"> за один месяц </w:t>
      </w:r>
      <w:r w:rsidR="00D32125" w:rsidRPr="00ED0DCB">
        <w:rPr>
          <w:rFonts w:ascii="Times New Roman" w:eastAsia="Times New Roman" w:hAnsi="Times New Roman" w:cs="Times New Roman"/>
          <w:color w:val="000000" w:themeColor="text1"/>
          <w:sz w:val="20"/>
          <w:szCs w:val="20"/>
          <w:lang w:val="ru-RU" w:eastAsia="ru-RU"/>
        </w:rPr>
        <w:t>рассчитывается по формуле 1</w:t>
      </w:r>
      <w:r w:rsidRPr="00ED0DCB">
        <w:rPr>
          <w:rFonts w:ascii="Times New Roman" w:eastAsia="Times New Roman" w:hAnsi="Times New Roman" w:cs="Times New Roman"/>
          <w:color w:val="000000" w:themeColor="text1"/>
          <w:sz w:val="20"/>
          <w:szCs w:val="20"/>
          <w:lang w:val="ru-RU" w:eastAsia="ru-RU"/>
        </w:rPr>
        <w:t>:</w:t>
      </w:r>
    </w:p>
    <w:p w14:paraId="7C914F73" w14:textId="0DE8C1A5" w:rsidR="00D32125" w:rsidRPr="00ED0DCB" w:rsidRDefault="00D32125" w:rsidP="001B4FCA">
      <w:pPr>
        <w:spacing w:after="0"/>
        <w:jc w:val="right"/>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t>(1)</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61"/>
      </w:tblGrid>
      <w:tr w:rsidR="00D32125" w:rsidRPr="00ED0DCB" w14:paraId="216D048D" w14:textId="77777777" w:rsidTr="00D32125">
        <w:trPr>
          <w:trHeight w:val="382"/>
        </w:trPr>
        <w:tc>
          <w:tcPr>
            <w:tcW w:w="1101" w:type="dxa"/>
            <w:vMerge w:val="restart"/>
          </w:tcPr>
          <w:p w14:paraId="6DA1F725" w14:textId="77777777" w:rsidR="00D32125" w:rsidRPr="00ED0DCB" w:rsidRDefault="00D32125" w:rsidP="001B4FCA">
            <w:pPr>
              <w:jc w:val="center"/>
              <w:rPr>
                <w:rFonts w:ascii="Times New Roman" w:eastAsia="Times New Roman" w:hAnsi="Times New Roman" w:cs="Times New Roman"/>
                <w:color w:val="000000" w:themeColor="text1"/>
                <w:sz w:val="20"/>
                <w:szCs w:val="20"/>
                <w:lang w:val="ru-RU" w:eastAsia="ru-RU"/>
              </w:rPr>
            </w:pPr>
          </w:p>
          <w:p w14:paraId="799336C1" w14:textId="77777777" w:rsidR="00D32125" w:rsidRPr="00ED0DCB" w:rsidRDefault="00D32125" w:rsidP="001B4FCA">
            <w:pPr>
              <w:jc w:val="center"/>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СТЗ = </w:t>
            </w:r>
          </w:p>
        </w:tc>
        <w:tc>
          <w:tcPr>
            <w:tcW w:w="461" w:type="dxa"/>
            <w:tcBorders>
              <w:bottom w:val="single" w:sz="4" w:space="0" w:color="auto"/>
            </w:tcBorders>
          </w:tcPr>
          <w:p w14:paraId="1FA8951C" w14:textId="591457EF" w:rsidR="00D32125" w:rsidRPr="00ED0DCB" w:rsidRDefault="00D32125" w:rsidP="001B4FCA">
            <w:pPr>
              <w:jc w:val="both"/>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ТЗ</w:t>
            </w:r>
          </w:p>
        </w:tc>
      </w:tr>
      <w:tr w:rsidR="00D32125" w:rsidRPr="00ED0DCB" w14:paraId="10F9473E" w14:textId="77777777" w:rsidTr="00D32125">
        <w:trPr>
          <w:trHeight w:val="399"/>
        </w:trPr>
        <w:tc>
          <w:tcPr>
            <w:tcW w:w="1101" w:type="dxa"/>
            <w:vMerge/>
          </w:tcPr>
          <w:p w14:paraId="6E546398" w14:textId="77777777" w:rsidR="00D32125" w:rsidRPr="00ED0DCB" w:rsidRDefault="00D32125" w:rsidP="001B4FCA">
            <w:pPr>
              <w:jc w:val="both"/>
              <w:rPr>
                <w:rFonts w:ascii="Times New Roman" w:eastAsia="Times New Roman" w:hAnsi="Times New Roman" w:cs="Times New Roman"/>
                <w:color w:val="000000" w:themeColor="text1"/>
                <w:sz w:val="20"/>
                <w:szCs w:val="20"/>
                <w:lang w:val="ru-RU" w:eastAsia="ru-RU"/>
              </w:rPr>
            </w:pPr>
          </w:p>
        </w:tc>
        <w:tc>
          <w:tcPr>
            <w:tcW w:w="461" w:type="dxa"/>
            <w:tcBorders>
              <w:top w:val="single" w:sz="4" w:space="0" w:color="auto"/>
            </w:tcBorders>
          </w:tcPr>
          <w:p w14:paraId="367DBE46" w14:textId="77777777" w:rsidR="00D32125" w:rsidRPr="00ED0DCB" w:rsidRDefault="00D32125" w:rsidP="001B4FCA">
            <w:pPr>
              <w:jc w:val="both"/>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 к</w:t>
            </w:r>
          </w:p>
        </w:tc>
      </w:tr>
    </w:tbl>
    <w:p w14:paraId="1B16EF6C" w14:textId="77777777" w:rsidR="00804FA3" w:rsidRPr="00ED0DCB" w:rsidRDefault="00804FA3"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Г</w:t>
      </w:r>
      <w:r w:rsidR="00057CF0" w:rsidRPr="00ED0DCB">
        <w:rPr>
          <w:rFonts w:ascii="Times New Roman" w:eastAsia="Times New Roman" w:hAnsi="Times New Roman" w:cs="Times New Roman"/>
          <w:color w:val="000000" w:themeColor="text1"/>
          <w:sz w:val="20"/>
          <w:szCs w:val="20"/>
          <w:lang w:val="ru-RU" w:eastAsia="ru-RU"/>
        </w:rPr>
        <w:t>де</w:t>
      </w:r>
      <w:r w:rsidRPr="00ED0DCB">
        <w:rPr>
          <w:rFonts w:ascii="Times New Roman" w:eastAsia="Times New Roman" w:hAnsi="Times New Roman" w:cs="Times New Roman"/>
          <w:color w:val="000000" w:themeColor="text1"/>
          <w:sz w:val="20"/>
          <w:szCs w:val="20"/>
          <w:lang w:val="ru-RU" w:eastAsia="ru-RU"/>
        </w:rPr>
        <w:t xml:space="preserve"> </w:t>
      </w:r>
      <w:r w:rsidR="00482394" w:rsidRPr="00ED0DCB">
        <w:rPr>
          <w:rFonts w:ascii="Times New Roman" w:eastAsia="Times New Roman" w:hAnsi="Times New Roman" w:cs="Times New Roman"/>
          <w:color w:val="000000" w:themeColor="text1"/>
          <w:sz w:val="20"/>
          <w:szCs w:val="20"/>
          <w:lang w:val="ru-RU" w:eastAsia="ru-RU"/>
        </w:rPr>
        <w:t>СТ</w:t>
      </w:r>
      <w:r w:rsidR="009D499E" w:rsidRPr="00ED0DCB">
        <w:rPr>
          <w:rFonts w:ascii="Times New Roman" w:eastAsia="Times New Roman" w:hAnsi="Times New Roman" w:cs="Times New Roman"/>
          <w:color w:val="000000" w:themeColor="text1"/>
          <w:sz w:val="20"/>
          <w:szCs w:val="20"/>
          <w:lang w:val="ru-RU" w:eastAsia="ru-RU"/>
        </w:rPr>
        <w:t>З</w:t>
      </w:r>
      <w:r w:rsidR="00482394" w:rsidRPr="00ED0DCB">
        <w:rPr>
          <w:rFonts w:ascii="Times New Roman" w:eastAsia="Times New Roman" w:hAnsi="Times New Roman" w:cs="Times New Roman"/>
          <w:color w:val="000000" w:themeColor="text1"/>
          <w:sz w:val="20"/>
          <w:szCs w:val="20"/>
          <w:lang w:val="ru-RU" w:eastAsia="ru-RU"/>
        </w:rPr>
        <w:t xml:space="preserve"> – сумма погашения тела </w:t>
      </w:r>
      <w:r w:rsidR="009D499E" w:rsidRPr="00ED0DCB">
        <w:rPr>
          <w:rFonts w:ascii="Times New Roman" w:eastAsia="Times New Roman" w:hAnsi="Times New Roman" w:cs="Times New Roman"/>
          <w:color w:val="000000" w:themeColor="text1"/>
          <w:sz w:val="20"/>
          <w:szCs w:val="20"/>
          <w:lang w:val="ru-RU" w:eastAsia="ru-RU"/>
        </w:rPr>
        <w:t>займа за один месяц;</w:t>
      </w:r>
    </w:p>
    <w:p w14:paraId="471C0572" w14:textId="77777777" w:rsidR="00804FA3" w:rsidRPr="00ED0DCB" w:rsidRDefault="009D499E"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ТЗ</w:t>
      </w:r>
      <w:r w:rsidR="00482394" w:rsidRPr="00ED0DCB">
        <w:rPr>
          <w:rFonts w:ascii="Times New Roman" w:eastAsia="Times New Roman" w:hAnsi="Times New Roman" w:cs="Times New Roman"/>
          <w:color w:val="000000" w:themeColor="text1"/>
          <w:sz w:val="20"/>
          <w:szCs w:val="20"/>
          <w:lang w:val="ru-RU" w:eastAsia="ru-RU"/>
        </w:rPr>
        <w:t xml:space="preserve"> – сумма тела </w:t>
      </w:r>
      <w:r w:rsidRPr="00ED0DCB">
        <w:rPr>
          <w:rFonts w:ascii="Times New Roman" w:eastAsia="Times New Roman" w:hAnsi="Times New Roman" w:cs="Times New Roman"/>
          <w:color w:val="000000" w:themeColor="text1"/>
          <w:sz w:val="20"/>
          <w:szCs w:val="20"/>
          <w:lang w:val="ru-RU" w:eastAsia="ru-RU"/>
        </w:rPr>
        <w:t>займа</w:t>
      </w:r>
      <w:r w:rsidR="00482394" w:rsidRPr="00ED0DCB">
        <w:rPr>
          <w:rFonts w:ascii="Times New Roman" w:eastAsia="Times New Roman" w:hAnsi="Times New Roman" w:cs="Times New Roman"/>
          <w:color w:val="000000" w:themeColor="text1"/>
          <w:sz w:val="20"/>
          <w:szCs w:val="20"/>
          <w:lang w:val="ru-RU" w:eastAsia="ru-RU"/>
        </w:rPr>
        <w:t>;</w:t>
      </w:r>
    </w:p>
    <w:p w14:paraId="0E181D33" w14:textId="1909CD5E" w:rsidR="00482394" w:rsidRPr="00ED0DCB" w:rsidRDefault="009D499E"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к</w:t>
      </w:r>
      <w:r w:rsidR="00482394" w:rsidRPr="00ED0DCB">
        <w:rPr>
          <w:rFonts w:ascii="Times New Roman" w:eastAsia="Times New Roman" w:hAnsi="Times New Roman" w:cs="Times New Roman"/>
          <w:color w:val="000000" w:themeColor="text1"/>
          <w:sz w:val="20"/>
          <w:szCs w:val="20"/>
          <w:lang w:val="ru-RU" w:eastAsia="ru-RU"/>
        </w:rPr>
        <w:t xml:space="preserve"> – количество месяцев.</w:t>
      </w:r>
    </w:p>
    <w:p w14:paraId="7040FFB3" w14:textId="77777777" w:rsidR="00804FA3" w:rsidRPr="00ED0DCB" w:rsidRDefault="00804FA3" w:rsidP="00804FA3">
      <w:pPr>
        <w:spacing w:after="0"/>
        <w:ind w:firstLine="709"/>
        <w:rPr>
          <w:rFonts w:ascii="Times New Roman" w:eastAsia="Times New Roman" w:hAnsi="Times New Roman" w:cs="Times New Roman"/>
          <w:color w:val="000000" w:themeColor="text1"/>
          <w:sz w:val="20"/>
          <w:szCs w:val="20"/>
          <w:lang w:val="ru-RU" w:eastAsia="ru-RU"/>
        </w:rPr>
      </w:pPr>
    </w:p>
    <w:p w14:paraId="4E24DA55" w14:textId="1FD2ACEF" w:rsidR="00482394" w:rsidRPr="00ED0DCB"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Начисленные за месяц проценты рассчитываются по формуле</w:t>
      </w:r>
      <w:r w:rsidR="00057CF0" w:rsidRPr="00ED0DCB">
        <w:rPr>
          <w:rFonts w:ascii="Times New Roman" w:eastAsia="Times New Roman" w:hAnsi="Times New Roman" w:cs="Times New Roman"/>
          <w:color w:val="000000" w:themeColor="text1"/>
          <w:sz w:val="20"/>
          <w:szCs w:val="20"/>
          <w:lang w:val="ru-RU" w:eastAsia="ru-RU"/>
        </w:rPr>
        <w:t xml:space="preserve"> 2</w:t>
      </w:r>
      <w:r w:rsidRPr="00ED0DCB">
        <w:rPr>
          <w:rFonts w:ascii="Times New Roman" w:eastAsia="Times New Roman" w:hAnsi="Times New Roman" w:cs="Times New Roman"/>
          <w:color w:val="000000" w:themeColor="text1"/>
          <w:sz w:val="20"/>
          <w:szCs w:val="20"/>
          <w:lang w:val="ru-RU" w:eastAsia="ru-RU"/>
        </w:rPr>
        <w:t>:</w:t>
      </w:r>
    </w:p>
    <w:p w14:paraId="76D8E08B" w14:textId="77777777" w:rsidR="00057CF0" w:rsidRPr="00ED0DCB" w:rsidRDefault="00057CF0" w:rsidP="001B4FCA">
      <w:pPr>
        <w:spacing w:after="0"/>
        <w:jc w:val="right"/>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ab/>
      </w:r>
      <w:r w:rsidRPr="00ED0DCB">
        <w:rPr>
          <w:rFonts w:ascii="Times New Roman" w:eastAsia="Times New Roman" w:hAnsi="Times New Roman" w:cs="Times New Roman"/>
          <w:color w:val="000000" w:themeColor="text1"/>
          <w:sz w:val="20"/>
          <w:szCs w:val="20"/>
          <w:lang w:val="ru-RU" w:eastAsia="ru-RU"/>
        </w:rPr>
        <w:tab/>
        <w:t>(2)</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tblGrid>
      <w:tr w:rsidR="00057CF0" w:rsidRPr="00ED0DCB" w14:paraId="4EE09C21" w14:textId="77777777" w:rsidTr="00057CF0">
        <w:trPr>
          <w:trHeight w:val="382"/>
        </w:trPr>
        <w:tc>
          <w:tcPr>
            <w:tcW w:w="1242" w:type="dxa"/>
            <w:vMerge w:val="restart"/>
          </w:tcPr>
          <w:p w14:paraId="792B2363" w14:textId="77777777" w:rsidR="00057CF0" w:rsidRPr="00ED0DCB" w:rsidRDefault="00057CF0" w:rsidP="001B4FCA">
            <w:pPr>
              <w:jc w:val="center"/>
              <w:rPr>
                <w:rFonts w:ascii="Times New Roman" w:eastAsia="Times New Roman" w:hAnsi="Times New Roman" w:cs="Times New Roman"/>
                <w:color w:val="000000" w:themeColor="text1"/>
                <w:sz w:val="20"/>
                <w:szCs w:val="20"/>
                <w:lang w:val="ru-RU" w:eastAsia="ru-RU"/>
              </w:rPr>
            </w:pPr>
          </w:p>
          <w:p w14:paraId="06F98694" w14:textId="77777777" w:rsidR="00057CF0" w:rsidRPr="00ED0DCB" w:rsidRDefault="00057CF0" w:rsidP="001B4FCA">
            <w:pPr>
              <w:jc w:val="center"/>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СП = СЗ*</w:t>
            </w:r>
          </w:p>
        </w:tc>
        <w:tc>
          <w:tcPr>
            <w:tcW w:w="567" w:type="dxa"/>
            <w:tcBorders>
              <w:bottom w:val="single" w:sz="4" w:space="0" w:color="auto"/>
            </w:tcBorders>
          </w:tcPr>
          <w:p w14:paraId="2DAC87C0" w14:textId="77777777" w:rsidR="00057CF0" w:rsidRPr="00ED0DCB" w:rsidRDefault="00057CF0" w:rsidP="001B4FCA">
            <w:pPr>
              <w:jc w:val="both"/>
              <w:rPr>
                <w:rFonts w:ascii="Times New Roman" w:eastAsia="Times New Roman" w:hAnsi="Times New Roman" w:cs="Times New Roman"/>
                <w:color w:val="000000" w:themeColor="text1"/>
                <w:sz w:val="20"/>
                <w:szCs w:val="20"/>
                <w:lang w:eastAsia="ru-RU"/>
              </w:rPr>
            </w:pPr>
            <w:proofErr w:type="spellStart"/>
            <w:r w:rsidRPr="00ED0DCB">
              <w:rPr>
                <w:rFonts w:ascii="Times New Roman" w:eastAsia="Times New Roman" w:hAnsi="Times New Roman" w:cs="Times New Roman"/>
                <w:color w:val="000000" w:themeColor="text1"/>
                <w:sz w:val="20"/>
                <w:szCs w:val="20"/>
                <w:lang w:eastAsia="ru-RU"/>
              </w:rPr>
              <w:t>i</w:t>
            </w:r>
            <w:proofErr w:type="spellEnd"/>
          </w:p>
        </w:tc>
      </w:tr>
      <w:tr w:rsidR="00057CF0" w:rsidRPr="00ED0DCB" w14:paraId="17C3116B" w14:textId="77777777" w:rsidTr="00057CF0">
        <w:trPr>
          <w:trHeight w:val="399"/>
        </w:trPr>
        <w:tc>
          <w:tcPr>
            <w:tcW w:w="1242" w:type="dxa"/>
            <w:vMerge/>
          </w:tcPr>
          <w:p w14:paraId="19D26D7D" w14:textId="77777777" w:rsidR="00057CF0" w:rsidRPr="00ED0DCB" w:rsidRDefault="00057CF0" w:rsidP="001B4FCA">
            <w:pPr>
              <w:jc w:val="both"/>
              <w:rPr>
                <w:rFonts w:ascii="Times New Roman" w:eastAsia="Times New Roman" w:hAnsi="Times New Roman" w:cs="Times New Roman"/>
                <w:color w:val="000000" w:themeColor="text1"/>
                <w:sz w:val="20"/>
                <w:szCs w:val="20"/>
                <w:lang w:val="ru-RU" w:eastAsia="ru-RU"/>
              </w:rPr>
            </w:pPr>
          </w:p>
        </w:tc>
        <w:tc>
          <w:tcPr>
            <w:tcW w:w="567" w:type="dxa"/>
            <w:tcBorders>
              <w:top w:val="single" w:sz="4" w:space="0" w:color="auto"/>
            </w:tcBorders>
          </w:tcPr>
          <w:p w14:paraId="38BF2389" w14:textId="77777777" w:rsidR="00057CF0" w:rsidRPr="00ED0DCB" w:rsidRDefault="00057CF0" w:rsidP="001B4FCA">
            <w:pPr>
              <w:jc w:val="both"/>
              <w:rPr>
                <w:rFonts w:ascii="Times New Roman" w:eastAsia="Times New Roman" w:hAnsi="Times New Roman" w:cs="Times New Roman"/>
                <w:color w:val="000000" w:themeColor="text1"/>
                <w:sz w:val="20"/>
                <w:szCs w:val="20"/>
                <w:lang w:eastAsia="ru-RU"/>
              </w:rPr>
            </w:pPr>
            <w:r w:rsidRPr="00ED0DCB">
              <w:rPr>
                <w:rFonts w:ascii="Times New Roman" w:eastAsia="Times New Roman" w:hAnsi="Times New Roman" w:cs="Times New Roman"/>
                <w:color w:val="000000" w:themeColor="text1"/>
                <w:sz w:val="20"/>
                <w:szCs w:val="20"/>
                <w:lang w:eastAsia="ru-RU"/>
              </w:rPr>
              <w:t>12</w:t>
            </w:r>
          </w:p>
        </w:tc>
      </w:tr>
    </w:tbl>
    <w:p w14:paraId="65B26AF7" w14:textId="77777777" w:rsidR="00804FA3" w:rsidRPr="00ED0DCB" w:rsidRDefault="00804FA3"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Г</w:t>
      </w:r>
      <w:r w:rsidR="00D317B4" w:rsidRPr="00ED0DCB">
        <w:rPr>
          <w:rFonts w:ascii="Times New Roman" w:eastAsia="Times New Roman" w:hAnsi="Times New Roman" w:cs="Times New Roman"/>
          <w:color w:val="000000" w:themeColor="text1"/>
          <w:sz w:val="20"/>
          <w:szCs w:val="20"/>
          <w:lang w:val="ru-RU" w:eastAsia="ru-RU"/>
        </w:rPr>
        <w:t>де</w:t>
      </w:r>
      <w:r w:rsidRPr="00ED0DCB">
        <w:rPr>
          <w:rFonts w:ascii="Times New Roman" w:eastAsia="Times New Roman" w:hAnsi="Times New Roman" w:cs="Times New Roman"/>
          <w:color w:val="000000" w:themeColor="text1"/>
          <w:sz w:val="20"/>
          <w:szCs w:val="20"/>
          <w:lang w:val="ru-RU" w:eastAsia="ru-RU"/>
        </w:rPr>
        <w:t xml:space="preserve"> </w:t>
      </w:r>
      <w:r w:rsidR="00482394" w:rsidRPr="00ED0DCB">
        <w:rPr>
          <w:rFonts w:ascii="Times New Roman" w:eastAsia="Times New Roman" w:hAnsi="Times New Roman" w:cs="Times New Roman"/>
          <w:color w:val="000000" w:themeColor="text1"/>
          <w:sz w:val="20"/>
          <w:szCs w:val="20"/>
          <w:lang w:val="ru-RU" w:eastAsia="ru-RU"/>
        </w:rPr>
        <w:t>СП – сумма процентов, начисленных за месяц;</w:t>
      </w:r>
    </w:p>
    <w:p w14:paraId="1481C6D5" w14:textId="77777777" w:rsidR="00804FA3" w:rsidRPr="00ED0DCB"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СЗ – сумма задолженности по </w:t>
      </w:r>
      <w:r w:rsidR="00057CF0" w:rsidRPr="00ED0DCB">
        <w:rPr>
          <w:rFonts w:ascii="Times New Roman" w:eastAsia="Times New Roman" w:hAnsi="Times New Roman" w:cs="Times New Roman"/>
          <w:color w:val="000000" w:themeColor="text1"/>
          <w:sz w:val="20"/>
          <w:szCs w:val="20"/>
          <w:lang w:val="ru-RU" w:eastAsia="ru-RU"/>
        </w:rPr>
        <w:t>займу</w:t>
      </w:r>
      <w:r w:rsidRPr="00ED0DCB">
        <w:rPr>
          <w:rFonts w:ascii="Times New Roman" w:eastAsia="Times New Roman" w:hAnsi="Times New Roman" w:cs="Times New Roman"/>
          <w:color w:val="000000" w:themeColor="text1"/>
          <w:sz w:val="20"/>
          <w:szCs w:val="20"/>
          <w:lang w:val="ru-RU" w:eastAsia="ru-RU"/>
        </w:rPr>
        <w:t>;</w:t>
      </w:r>
    </w:p>
    <w:p w14:paraId="152A55DC" w14:textId="4CB4E646" w:rsidR="00482394" w:rsidRPr="00ED0DCB"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i – годовая процентная ставка.</w:t>
      </w:r>
    </w:p>
    <w:p w14:paraId="3E56535B" w14:textId="77777777" w:rsidR="00804FA3" w:rsidRPr="00ED0DCB" w:rsidRDefault="00804FA3" w:rsidP="00804FA3">
      <w:pPr>
        <w:spacing w:after="0"/>
        <w:ind w:firstLine="709"/>
        <w:rPr>
          <w:rFonts w:ascii="Times New Roman" w:eastAsia="Times New Roman" w:hAnsi="Times New Roman" w:cs="Times New Roman"/>
          <w:color w:val="000000" w:themeColor="text1"/>
          <w:sz w:val="20"/>
          <w:szCs w:val="20"/>
          <w:lang w:val="ru-RU" w:eastAsia="ru-RU"/>
        </w:rPr>
      </w:pPr>
    </w:p>
    <w:p w14:paraId="142C832F" w14:textId="089E5CAF" w:rsidR="00482394" w:rsidRPr="00ED0DCB" w:rsidRDefault="00482394" w:rsidP="00804FA3">
      <w:pPr>
        <w:spacing w:after="0"/>
        <w:ind w:firstLine="709"/>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Таким образом, размер ежемесячного дифференцированного платежа определяется по формуле</w:t>
      </w:r>
      <w:r w:rsidR="00057CF0" w:rsidRPr="00ED0DCB">
        <w:rPr>
          <w:rFonts w:ascii="Times New Roman" w:eastAsia="Times New Roman" w:hAnsi="Times New Roman" w:cs="Times New Roman"/>
          <w:color w:val="000000" w:themeColor="text1"/>
          <w:sz w:val="20"/>
          <w:szCs w:val="20"/>
          <w:lang w:val="ru-RU" w:eastAsia="ru-RU"/>
        </w:rPr>
        <w:t xml:space="preserve"> 3</w:t>
      </w:r>
      <w:r w:rsidRPr="00ED0DCB">
        <w:rPr>
          <w:rFonts w:ascii="Times New Roman" w:eastAsia="Times New Roman" w:hAnsi="Times New Roman" w:cs="Times New Roman"/>
          <w:color w:val="000000" w:themeColor="text1"/>
          <w:sz w:val="20"/>
          <w:szCs w:val="20"/>
          <w:lang w:val="ru-RU" w:eastAsia="ru-RU"/>
        </w:rPr>
        <w:t>:</w:t>
      </w:r>
    </w:p>
    <w:p w14:paraId="64EC39EA" w14:textId="77777777" w:rsidR="007F4173" w:rsidRPr="00ED0DCB" w:rsidRDefault="007F4173" w:rsidP="001B4FCA">
      <w:pPr>
        <w:spacing w:after="0"/>
        <w:jc w:val="right"/>
        <w:rPr>
          <w:rFonts w:ascii="Times New Roman" w:eastAsia="Times New Roman" w:hAnsi="Times New Roman" w:cs="Times New Roman"/>
          <w:color w:val="000000" w:themeColor="text1"/>
          <w:sz w:val="20"/>
          <w:szCs w:val="20"/>
          <w:lang w:val="ru-RU" w:eastAsia="ru-RU"/>
        </w:rPr>
      </w:pPr>
    </w:p>
    <w:p w14:paraId="0AB166A3" w14:textId="5576BB6B" w:rsidR="00057CF0" w:rsidRPr="00ED0DCB" w:rsidRDefault="00057CF0" w:rsidP="001B4FCA">
      <w:pPr>
        <w:spacing w:after="0"/>
        <w:jc w:val="right"/>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(3)</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884"/>
        <w:gridCol w:w="567"/>
      </w:tblGrid>
      <w:tr w:rsidR="00057CF0" w:rsidRPr="00ED0DCB" w14:paraId="2958B784" w14:textId="77777777" w:rsidTr="00804FA3">
        <w:trPr>
          <w:trHeight w:val="382"/>
        </w:trPr>
        <w:tc>
          <w:tcPr>
            <w:tcW w:w="959" w:type="dxa"/>
            <w:vMerge w:val="restart"/>
          </w:tcPr>
          <w:p w14:paraId="52BB3668" w14:textId="77777777" w:rsidR="00057CF0" w:rsidRPr="00ED0DCB" w:rsidRDefault="00057CF0" w:rsidP="001B4FCA">
            <w:pPr>
              <w:jc w:val="center"/>
              <w:rPr>
                <w:rFonts w:ascii="Times New Roman" w:eastAsia="Times New Roman" w:hAnsi="Times New Roman" w:cs="Times New Roman"/>
                <w:color w:val="000000" w:themeColor="text1"/>
                <w:sz w:val="20"/>
                <w:szCs w:val="20"/>
                <w:lang w:val="ru-RU" w:eastAsia="ru-RU"/>
              </w:rPr>
            </w:pPr>
          </w:p>
          <w:p w14:paraId="732320A6" w14:textId="77777777" w:rsidR="00057CF0" w:rsidRPr="00ED0DCB" w:rsidRDefault="00057CF0" w:rsidP="001B4FCA">
            <w:pPr>
              <w:jc w:val="center"/>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ДП = </w:t>
            </w:r>
          </w:p>
        </w:tc>
        <w:tc>
          <w:tcPr>
            <w:tcW w:w="567" w:type="dxa"/>
            <w:tcBorders>
              <w:bottom w:val="single" w:sz="4" w:space="0" w:color="auto"/>
            </w:tcBorders>
          </w:tcPr>
          <w:p w14:paraId="25A87D96" w14:textId="77777777" w:rsidR="00057CF0" w:rsidRPr="00ED0DCB" w:rsidRDefault="00057CF0" w:rsidP="001B4FCA">
            <w:pPr>
              <w:jc w:val="both"/>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ТЗ</w:t>
            </w:r>
          </w:p>
        </w:tc>
        <w:tc>
          <w:tcPr>
            <w:tcW w:w="884" w:type="dxa"/>
            <w:vMerge w:val="restart"/>
          </w:tcPr>
          <w:p w14:paraId="4BE6B1F1" w14:textId="77777777" w:rsidR="00057CF0" w:rsidRPr="00ED0DCB" w:rsidRDefault="00057CF0" w:rsidP="001B4FCA">
            <w:pPr>
              <w:jc w:val="both"/>
              <w:rPr>
                <w:rFonts w:ascii="Times New Roman" w:eastAsia="Times New Roman" w:hAnsi="Times New Roman" w:cs="Times New Roman"/>
                <w:color w:val="000000" w:themeColor="text1"/>
                <w:sz w:val="20"/>
                <w:szCs w:val="20"/>
                <w:lang w:val="ru-RU" w:eastAsia="ru-RU"/>
              </w:rPr>
            </w:pPr>
          </w:p>
          <w:p w14:paraId="6C454B35" w14:textId="0A7E5173" w:rsidR="00057CF0" w:rsidRPr="00ED0DCB" w:rsidRDefault="00804FA3" w:rsidP="001B4FCA">
            <w:pPr>
              <w:jc w:val="both"/>
              <w:rPr>
                <w:rFonts w:ascii="Times New Roman" w:eastAsia="Times New Roman" w:hAnsi="Times New Roman" w:cs="Times New Roman"/>
                <w:color w:val="000000" w:themeColor="text1"/>
                <w:sz w:val="20"/>
                <w:szCs w:val="20"/>
                <w:lang w:eastAsia="ru-RU"/>
              </w:rPr>
            </w:pPr>
            <w:r w:rsidRPr="00ED0DCB">
              <w:rPr>
                <w:rFonts w:ascii="Times New Roman" w:eastAsia="Times New Roman" w:hAnsi="Times New Roman" w:cs="Times New Roman"/>
                <w:color w:val="000000" w:themeColor="text1"/>
                <w:sz w:val="20"/>
                <w:szCs w:val="20"/>
                <w:lang w:val="ru-RU" w:eastAsia="ru-RU"/>
              </w:rPr>
              <w:t>*</w:t>
            </w:r>
            <w:r w:rsidR="00057CF0" w:rsidRPr="00ED0DCB">
              <w:rPr>
                <w:rFonts w:ascii="Times New Roman" w:eastAsia="Times New Roman" w:hAnsi="Times New Roman" w:cs="Times New Roman"/>
                <w:color w:val="000000" w:themeColor="text1"/>
                <w:sz w:val="20"/>
                <w:szCs w:val="20"/>
                <w:lang w:val="ru-RU" w:eastAsia="ru-RU"/>
              </w:rPr>
              <w:t>СЗ *</w:t>
            </w:r>
          </w:p>
        </w:tc>
        <w:tc>
          <w:tcPr>
            <w:tcW w:w="567" w:type="dxa"/>
            <w:tcBorders>
              <w:bottom w:val="single" w:sz="4" w:space="0" w:color="auto"/>
            </w:tcBorders>
          </w:tcPr>
          <w:p w14:paraId="3963163B" w14:textId="77777777" w:rsidR="00057CF0" w:rsidRPr="00ED0DCB" w:rsidRDefault="00057CF0" w:rsidP="001B4FCA">
            <w:pPr>
              <w:jc w:val="both"/>
              <w:rPr>
                <w:rFonts w:ascii="Times New Roman" w:eastAsia="Times New Roman" w:hAnsi="Times New Roman" w:cs="Times New Roman"/>
                <w:color w:val="000000" w:themeColor="text1"/>
                <w:sz w:val="20"/>
                <w:szCs w:val="20"/>
                <w:lang w:eastAsia="ru-RU"/>
              </w:rPr>
            </w:pPr>
            <w:proofErr w:type="spellStart"/>
            <w:r w:rsidRPr="00ED0DCB">
              <w:rPr>
                <w:rFonts w:ascii="Times New Roman" w:eastAsia="Times New Roman" w:hAnsi="Times New Roman" w:cs="Times New Roman"/>
                <w:color w:val="000000" w:themeColor="text1"/>
                <w:sz w:val="20"/>
                <w:szCs w:val="20"/>
                <w:lang w:eastAsia="ru-RU"/>
              </w:rPr>
              <w:t>i</w:t>
            </w:r>
            <w:proofErr w:type="spellEnd"/>
          </w:p>
        </w:tc>
      </w:tr>
      <w:tr w:rsidR="00057CF0" w:rsidRPr="00ED0DCB" w14:paraId="48B26085" w14:textId="77777777" w:rsidTr="00804FA3">
        <w:trPr>
          <w:trHeight w:val="399"/>
        </w:trPr>
        <w:tc>
          <w:tcPr>
            <w:tcW w:w="959" w:type="dxa"/>
            <w:vMerge/>
          </w:tcPr>
          <w:p w14:paraId="4B8513E0" w14:textId="77777777" w:rsidR="00057CF0" w:rsidRPr="00ED0DCB" w:rsidRDefault="00057CF0" w:rsidP="001B4FCA">
            <w:pPr>
              <w:jc w:val="both"/>
              <w:rPr>
                <w:rFonts w:ascii="Times New Roman" w:eastAsia="Times New Roman" w:hAnsi="Times New Roman" w:cs="Times New Roman"/>
                <w:color w:val="000000" w:themeColor="text1"/>
                <w:sz w:val="20"/>
                <w:szCs w:val="20"/>
                <w:lang w:val="ru-RU" w:eastAsia="ru-RU"/>
              </w:rPr>
            </w:pPr>
          </w:p>
        </w:tc>
        <w:tc>
          <w:tcPr>
            <w:tcW w:w="567" w:type="dxa"/>
            <w:tcBorders>
              <w:top w:val="single" w:sz="4" w:space="0" w:color="auto"/>
            </w:tcBorders>
          </w:tcPr>
          <w:p w14:paraId="4B5858CF" w14:textId="77777777" w:rsidR="00057CF0" w:rsidRPr="00ED0DCB" w:rsidRDefault="00057CF0" w:rsidP="001B4FCA">
            <w:pPr>
              <w:jc w:val="both"/>
              <w:rPr>
                <w:rFonts w:ascii="Times New Roman" w:eastAsia="Times New Roman" w:hAnsi="Times New Roman" w:cs="Times New Roman"/>
                <w:color w:val="000000" w:themeColor="text1"/>
                <w:sz w:val="20"/>
                <w:szCs w:val="20"/>
                <w:lang w:val="ru-RU" w:eastAsia="ru-RU"/>
              </w:rPr>
            </w:pPr>
            <w:r w:rsidRPr="00ED0DCB">
              <w:rPr>
                <w:rFonts w:ascii="Times New Roman" w:eastAsia="Times New Roman" w:hAnsi="Times New Roman" w:cs="Times New Roman"/>
                <w:color w:val="000000" w:themeColor="text1"/>
                <w:sz w:val="20"/>
                <w:szCs w:val="20"/>
                <w:lang w:val="ru-RU" w:eastAsia="ru-RU"/>
              </w:rPr>
              <w:t xml:space="preserve"> к</w:t>
            </w:r>
          </w:p>
        </w:tc>
        <w:tc>
          <w:tcPr>
            <w:tcW w:w="884" w:type="dxa"/>
            <w:vMerge/>
          </w:tcPr>
          <w:p w14:paraId="1753CE46" w14:textId="77777777" w:rsidR="00057CF0" w:rsidRPr="00ED0DCB" w:rsidRDefault="00057CF0" w:rsidP="001B4FCA">
            <w:pPr>
              <w:jc w:val="both"/>
              <w:rPr>
                <w:rFonts w:ascii="Times New Roman" w:eastAsia="Times New Roman" w:hAnsi="Times New Roman" w:cs="Times New Roman"/>
                <w:color w:val="000000" w:themeColor="text1"/>
                <w:sz w:val="20"/>
                <w:szCs w:val="20"/>
                <w:lang w:eastAsia="ru-RU"/>
              </w:rPr>
            </w:pPr>
          </w:p>
        </w:tc>
        <w:tc>
          <w:tcPr>
            <w:tcW w:w="567" w:type="dxa"/>
            <w:tcBorders>
              <w:top w:val="single" w:sz="4" w:space="0" w:color="auto"/>
            </w:tcBorders>
          </w:tcPr>
          <w:p w14:paraId="051D1B71" w14:textId="77777777" w:rsidR="00057CF0" w:rsidRPr="00ED0DCB" w:rsidRDefault="00057CF0" w:rsidP="001B4FCA">
            <w:pPr>
              <w:jc w:val="both"/>
              <w:rPr>
                <w:rFonts w:ascii="Times New Roman" w:eastAsia="Times New Roman" w:hAnsi="Times New Roman" w:cs="Times New Roman"/>
                <w:color w:val="000000" w:themeColor="text1"/>
                <w:sz w:val="20"/>
                <w:szCs w:val="20"/>
                <w:lang w:eastAsia="ru-RU"/>
              </w:rPr>
            </w:pPr>
            <w:r w:rsidRPr="00ED0DCB">
              <w:rPr>
                <w:rFonts w:ascii="Times New Roman" w:eastAsia="Times New Roman" w:hAnsi="Times New Roman" w:cs="Times New Roman"/>
                <w:color w:val="000000" w:themeColor="text1"/>
                <w:sz w:val="20"/>
                <w:szCs w:val="20"/>
                <w:lang w:eastAsia="ru-RU"/>
              </w:rPr>
              <w:t>12</w:t>
            </w:r>
          </w:p>
        </w:tc>
      </w:tr>
    </w:tbl>
    <w:p w14:paraId="7E2D9711" w14:textId="77777777" w:rsidR="00482394" w:rsidRPr="00ED0DCB" w:rsidRDefault="00482394" w:rsidP="001B4FCA">
      <w:pPr>
        <w:spacing w:before="100" w:after="100"/>
        <w:jc w:val="both"/>
        <w:rPr>
          <w:rFonts w:ascii="Times New Roman" w:hAnsi="Times New Roman" w:cs="Times New Roman"/>
          <w:color w:val="000000" w:themeColor="text1"/>
          <w:sz w:val="20"/>
          <w:szCs w:val="20"/>
          <w:lang w:val="ru-RU"/>
        </w:rPr>
      </w:pPr>
    </w:p>
    <w:sectPr w:rsidR="00482394" w:rsidRPr="00ED0DCB" w:rsidSect="00CA2E1E">
      <w:footerReference w:type="default" r:id="rId22"/>
      <w:pgSz w:w="12240" w:h="15840"/>
      <w:pgMar w:top="1134" w:right="850" w:bottom="1134"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0D544" w14:textId="77777777" w:rsidR="00B354EE" w:rsidRDefault="00B354EE" w:rsidP="00A86C62">
      <w:pPr>
        <w:spacing w:after="0"/>
      </w:pPr>
      <w:r>
        <w:separator/>
      </w:r>
    </w:p>
  </w:endnote>
  <w:endnote w:type="continuationSeparator" w:id="0">
    <w:p w14:paraId="63F32F3D" w14:textId="77777777" w:rsidR="00B354EE" w:rsidRDefault="00B354EE" w:rsidP="00A86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631" w14:textId="77777777" w:rsidR="004C4D1B" w:rsidRPr="00077620" w:rsidRDefault="004C4D1B" w:rsidP="005A7E7B">
    <w:pPr>
      <w:pStyle w:val="af0"/>
      <w:jc w:val="center"/>
      <w:rPr>
        <w:rFonts w:ascii="Times New Roman" w:hAnsi="Times New Roman"/>
      </w:rPr>
    </w:pPr>
    <w:r w:rsidRPr="00077620">
      <w:rPr>
        <w:rFonts w:ascii="Times New Roman" w:hAnsi="Times New Roman"/>
      </w:rPr>
      <w:fldChar w:fldCharType="begin"/>
    </w:r>
    <w:r w:rsidRPr="00077620">
      <w:rPr>
        <w:rFonts w:ascii="Times New Roman" w:hAnsi="Times New Roman"/>
      </w:rPr>
      <w:instrText>PAGE   \* MERGEFORMAT</w:instrText>
    </w:r>
    <w:r w:rsidRPr="00077620">
      <w:rPr>
        <w:rFonts w:ascii="Times New Roman" w:hAnsi="Times New Roman"/>
      </w:rPr>
      <w:fldChar w:fldCharType="separate"/>
    </w:r>
    <w:r w:rsidRPr="000737DE">
      <w:rPr>
        <w:rFonts w:ascii="Times New Roman" w:hAnsi="Times New Roman"/>
        <w:noProof/>
        <w:lang w:val="ru-RU"/>
      </w:rPr>
      <w:t>27</w:t>
    </w:r>
    <w:r w:rsidRPr="00077620">
      <w:rPr>
        <w:rFonts w:ascii="Times New Roman" w:hAnsi="Times New Roman"/>
      </w:rPr>
      <w:fldChar w:fldCharType="end"/>
    </w:r>
  </w:p>
  <w:p w14:paraId="7DF978F0" w14:textId="77777777" w:rsidR="004C4D1B" w:rsidRDefault="004C4D1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77736703"/>
      <w:docPartObj>
        <w:docPartGallery w:val="Page Numbers (Bottom of Page)"/>
        <w:docPartUnique/>
      </w:docPartObj>
    </w:sdtPr>
    <w:sdtContent>
      <w:p w14:paraId="234E5A90" w14:textId="77777777" w:rsidR="00C83CC1" w:rsidRPr="002623FE" w:rsidRDefault="00C83CC1" w:rsidP="002623FE">
        <w:pPr>
          <w:pStyle w:val="af0"/>
          <w:jc w:val="right"/>
          <w:rPr>
            <w:rFonts w:ascii="Arial" w:hAnsi="Arial" w:cs="Arial"/>
            <w:sz w:val="20"/>
            <w:szCs w:val="20"/>
          </w:rPr>
        </w:pPr>
        <w:r w:rsidRPr="002623FE">
          <w:rPr>
            <w:rFonts w:ascii="Arial" w:hAnsi="Arial" w:cs="Arial"/>
            <w:sz w:val="20"/>
            <w:szCs w:val="20"/>
          </w:rPr>
          <w:fldChar w:fldCharType="begin"/>
        </w:r>
        <w:r w:rsidRPr="002623FE">
          <w:rPr>
            <w:rFonts w:ascii="Arial" w:hAnsi="Arial" w:cs="Arial"/>
            <w:sz w:val="20"/>
            <w:szCs w:val="20"/>
          </w:rPr>
          <w:instrText>PAGE   \* MERGEFORMAT</w:instrText>
        </w:r>
        <w:r w:rsidRPr="002623FE">
          <w:rPr>
            <w:rFonts w:ascii="Arial" w:hAnsi="Arial" w:cs="Arial"/>
            <w:sz w:val="20"/>
            <w:szCs w:val="20"/>
          </w:rPr>
          <w:fldChar w:fldCharType="separate"/>
        </w:r>
        <w:r>
          <w:rPr>
            <w:rFonts w:ascii="Arial" w:hAnsi="Arial" w:cs="Arial"/>
            <w:noProof/>
            <w:sz w:val="20"/>
            <w:szCs w:val="20"/>
          </w:rPr>
          <w:t>19</w:t>
        </w:r>
        <w:r w:rsidRPr="002623FE">
          <w:rPr>
            <w:rFonts w:ascii="Arial" w:hAnsi="Arial" w:cs="Arial"/>
            <w:sz w:val="20"/>
            <w:szCs w:val="20"/>
          </w:rPr>
          <w:fldChar w:fldCharType="end"/>
        </w:r>
      </w:p>
    </w:sdtContent>
  </w:sdt>
  <w:p w14:paraId="3431B7EF" w14:textId="77777777" w:rsidR="00902A0D" w:rsidRDefault="00902A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8937" w14:textId="77777777" w:rsidR="00B354EE" w:rsidRDefault="00B354EE">
      <w:r>
        <w:separator/>
      </w:r>
    </w:p>
  </w:footnote>
  <w:footnote w:type="continuationSeparator" w:id="0">
    <w:p w14:paraId="40A27B73" w14:textId="77777777" w:rsidR="00B354EE" w:rsidRDefault="00B354EE">
      <w:r>
        <w:continuationSeparator/>
      </w:r>
    </w:p>
  </w:footnote>
  <w:footnote w:id="1">
    <w:p w14:paraId="46B556B7" w14:textId="77777777" w:rsidR="004C4D1B" w:rsidRPr="00D945DB" w:rsidRDefault="004C4D1B" w:rsidP="004C4D1B">
      <w:pPr>
        <w:pStyle w:val="af5"/>
        <w:jc w:val="both"/>
        <w:rPr>
          <w:lang w:val="ru-RU"/>
        </w:rPr>
      </w:pPr>
      <w:r>
        <w:rPr>
          <w:rStyle w:val="af7"/>
        </w:rPr>
        <w:footnoteRef/>
      </w:r>
      <w:r w:rsidRPr="00FD6ED6">
        <w:rPr>
          <w:rFonts w:ascii="Times New Roman" w:eastAsia="Calibri" w:hAnsi="Times New Roman"/>
          <w:lang w:val="ru-RU" w:eastAsia="ru-RU"/>
        </w:rPr>
        <w:t>В настоящем контексте под решением Фонда понимается решение Наблюдательного совета</w:t>
      </w:r>
      <w:r>
        <w:rPr>
          <w:rFonts w:ascii="Times New Roman" w:eastAsia="Calibri" w:hAnsi="Times New Roman"/>
          <w:lang w:val="ru-RU" w:eastAsia="ru-RU"/>
        </w:rPr>
        <w:t xml:space="preserve"> Фонда</w:t>
      </w:r>
    </w:p>
  </w:footnote>
  <w:footnote w:id="2">
    <w:p w14:paraId="067FF323" w14:textId="77777777" w:rsidR="009A54A6" w:rsidRPr="003A0886" w:rsidRDefault="009A54A6" w:rsidP="009A54A6">
      <w:pPr>
        <w:pStyle w:val="af5"/>
        <w:jc w:val="both"/>
        <w:rPr>
          <w:lang w:val="ru-RU"/>
        </w:rPr>
      </w:pPr>
      <w:r>
        <w:rPr>
          <w:rStyle w:val="af7"/>
        </w:rPr>
        <w:footnoteRef/>
      </w:r>
      <w:r w:rsidRPr="003A0886">
        <w:rPr>
          <w:lang w:val="ru-RU"/>
        </w:rPr>
        <w:t xml:space="preserve"> </w:t>
      </w:r>
      <w:r w:rsidRPr="003A0886">
        <w:rPr>
          <w:rFonts w:ascii="Times New Roman" w:hAnsi="Times New Roman"/>
          <w:lang w:val="ru-RU"/>
        </w:rPr>
        <w:t>в отчетном году принимается действительное число календарных дней (365 или 366 соответственно)</w:t>
      </w:r>
    </w:p>
  </w:footnote>
  <w:footnote w:id="3">
    <w:p w14:paraId="6006E88B" w14:textId="06D7205D" w:rsidR="00613995" w:rsidRPr="00613995" w:rsidRDefault="00613995" w:rsidP="00117DB9">
      <w:pPr>
        <w:pStyle w:val="af5"/>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 xml:space="preserve">Копии (к) предоставляются в формате электронных документов – Adobe </w:t>
      </w:r>
      <w:proofErr w:type="spellStart"/>
      <w:r w:rsidRPr="00613995">
        <w:rPr>
          <w:rFonts w:ascii="Times New Roman" w:eastAsia="Arial Narrow" w:hAnsi="Times New Roman" w:cs="Times New Roman"/>
          <w:sz w:val="16"/>
          <w:szCs w:val="16"/>
          <w:lang w:val="ru-RU" w:eastAsia="ru-RU" w:bidi="ru-RU"/>
        </w:rPr>
        <w:t>pdf</w:t>
      </w:r>
      <w:proofErr w:type="spellEnd"/>
      <w:r w:rsidRPr="00613995">
        <w:rPr>
          <w:rFonts w:ascii="Times New Roman" w:eastAsia="Arial Narrow" w:hAnsi="Times New Roman" w:cs="Times New Roman"/>
          <w:sz w:val="16"/>
          <w:szCs w:val="16"/>
          <w:lang w:val="ru-RU" w:eastAsia="ru-RU" w:bidi="ru-RU"/>
        </w:rPr>
        <w:t>. Все листы одного документа в одном файле. В одном файле один документ. Предоставление нескольких документов в одном файле не допускается. Размер файла не более 25 Мбайт. Название файла формируется по шаблону: &lt;название организации&gt; &lt;вид документа&gt;. Документы могут быть заверены с использование ЭЦП (электронной цифровой подписи). В случае предоставления документов, содержащих персональные данные, документы предоставляются одновременно с согласием субъекта персональных данных по форме, утвержденной приказом Фонда, в соответствии с требованием Федерального закона от 27.07.2006 № 152-ФЗ.</w:t>
      </w:r>
    </w:p>
  </w:footnote>
  <w:footnote w:id="4">
    <w:p w14:paraId="66AAF217" w14:textId="76A045B4" w:rsidR="00613995" w:rsidRPr="00613995" w:rsidRDefault="00613995" w:rsidP="00117DB9">
      <w:pPr>
        <w:pStyle w:val="af8"/>
        <w:ind w:right="537"/>
        <w:jc w:val="both"/>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Не предоставляется по программе «Проекты развития оборотного капитала».</w:t>
      </w:r>
    </w:p>
  </w:footnote>
  <w:footnote w:id="5">
    <w:p w14:paraId="09210AC8" w14:textId="7D9F0BB7" w:rsidR="00117DB9" w:rsidRPr="00117DB9" w:rsidRDefault="00117DB9" w:rsidP="00117DB9">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Заявитель до подписания договора займа передает в Фонд оригинал подписанного раздела "Выводы" финансовой модели.</w:t>
      </w:r>
    </w:p>
  </w:footnote>
  <w:footnote w:id="6">
    <w:p w14:paraId="3DCDD63E" w14:textId="08E91032" w:rsidR="00117DB9" w:rsidRPr="00117DB9" w:rsidRDefault="00117DB9" w:rsidP="00117DB9">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если Заявитель заявляет софинансирование в неденежной форме, Фонду предоставляется независимый отчет об оценке стоимости таких активов на дату не ранее 6 месяцев до даты представления в Фонд. При этом отчет независимого оценщика должен быть подтвержден экспертизой саморегулируемой организации оценщиков.</w:t>
      </w:r>
    </w:p>
  </w:footnote>
  <w:footnote w:id="7">
    <w:p w14:paraId="38CA8F31" w14:textId="77777777" w:rsidR="00117DB9" w:rsidRPr="00117DB9" w:rsidRDefault="00117DB9" w:rsidP="00117DB9">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Коллегиальный орган Фонда.</w:t>
      </w:r>
    </w:p>
    <w:p w14:paraId="73DF9742" w14:textId="4DE40C10" w:rsidR="00117DB9" w:rsidRPr="00117DB9" w:rsidRDefault="00117DB9">
      <w:pPr>
        <w:pStyle w:val="af5"/>
        <w:rPr>
          <w:lang w:val="ru-RU"/>
        </w:rPr>
      </w:pPr>
    </w:p>
  </w:footnote>
  <w:footnote w:id="8">
    <w:p w14:paraId="260CF2BD" w14:textId="77777777" w:rsidR="00117DB9" w:rsidRPr="00117DB9" w:rsidRDefault="00117DB9" w:rsidP="00117DB9">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117DB9">
        <w:rPr>
          <w:rFonts w:ascii="Times New Roman" w:eastAsia="Arial Narrow" w:hAnsi="Times New Roman" w:cs="Times New Roman"/>
          <w:sz w:val="16"/>
          <w:szCs w:val="16"/>
          <w:lang w:val="ru-RU" w:eastAsia="ru-RU" w:bidi="ru-RU"/>
        </w:rPr>
        <w:t>ия</w:t>
      </w:r>
      <w:proofErr w:type="spellEnd"/>
      <w:r w:rsidRPr="00117DB9">
        <w:rPr>
          <w:rFonts w:ascii="Times New Roman" w:eastAsia="Arial Narrow" w:hAnsi="Times New Roman" w:cs="Times New Roman"/>
          <w:sz w:val="16"/>
          <w:szCs w:val="16"/>
          <w:lang w:val="ru-RU" w:eastAsia="ru-RU" w:bidi="ru-RU"/>
        </w:rPr>
        <w:t>)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59C90138"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0F40A2E7"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3DB63E6D"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1385B284"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c) в случае, если суммарная доля краткосрочных и долгосрочных финансовых вложений составляет более 10% валюты баланса –</w:t>
      </w:r>
    </w:p>
    <w:p w14:paraId="0B1E4068"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расшифровка таких вложений с указанием инструментов/контрагентов и сумм вложений;</w:t>
      </w:r>
    </w:p>
    <w:p w14:paraId="22999014"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d) 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78390EE0"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e) 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3FFCAFBF"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5BEEFC57"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7A537A28" w14:textId="77777777" w:rsidR="00117DB9" w:rsidRPr="00117DB9" w:rsidRDefault="00117DB9" w:rsidP="00117DB9">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14:paraId="56C15C30" w14:textId="6F824797" w:rsidR="00117DB9" w:rsidRPr="00117DB9" w:rsidRDefault="00117DB9">
      <w:pPr>
        <w:pStyle w:val="af5"/>
        <w:rPr>
          <w:lang w:val="ru-RU"/>
        </w:rPr>
      </w:pPr>
    </w:p>
  </w:footnote>
  <w:footnote w:id="9">
    <w:p w14:paraId="6CA75807" w14:textId="3055974C" w:rsidR="00117DB9" w:rsidRPr="00117DB9" w:rsidRDefault="00117DB9">
      <w:pPr>
        <w:pStyle w:val="af5"/>
        <w:rPr>
          <w:lang w:val="ru-RU"/>
        </w:rPr>
      </w:pPr>
      <w:r>
        <w:rPr>
          <w:rStyle w:val="af7"/>
        </w:rPr>
        <w:footnoteRef/>
      </w:r>
      <w:r w:rsidRPr="00117DB9">
        <w:rPr>
          <w:lang w:val="ru-RU"/>
        </w:rPr>
        <w:t xml:space="preserve"> </w:t>
      </w:r>
      <w:bookmarkStart w:id="37" w:name="_Hlk114651451"/>
      <w:r w:rsidRPr="00117DB9">
        <w:rPr>
          <w:rFonts w:ascii="Times New Roman" w:eastAsia="Arial Narrow" w:hAnsi="Times New Roman" w:cs="Times New Roman"/>
          <w:sz w:val="16"/>
          <w:szCs w:val="16"/>
          <w:lang w:val="ru-RU" w:eastAsia="ru-RU" w:bidi="ru-RU"/>
        </w:rPr>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bookmarkEnd w:id="37"/>
      <w:r>
        <w:rPr>
          <w:rFonts w:ascii="Times New Roman" w:eastAsia="Arial Narrow" w:hAnsi="Times New Roman" w:cs="Times New Roman"/>
          <w:sz w:val="16"/>
          <w:szCs w:val="16"/>
          <w:lang w:val="ru-RU" w:eastAsia="ru-RU" w:bidi="ru-RU"/>
        </w:rPr>
        <w:t>.</w:t>
      </w:r>
    </w:p>
  </w:footnote>
  <w:footnote w:id="10">
    <w:p w14:paraId="4DF8113A" w14:textId="18E8C1FF" w:rsidR="00117DB9" w:rsidRPr="00117DB9" w:rsidRDefault="00117DB9">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нераскрытия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p>
  </w:footnote>
  <w:footnote w:id="11">
    <w:p w14:paraId="59C9EB69" w14:textId="77777777" w:rsidR="00117DB9" w:rsidRPr="00117DB9" w:rsidRDefault="00117DB9" w:rsidP="00117DB9">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зависимости от страны-инкорпорации компании такими документами могут быть выписка из торгового реестра, выписка из реестра торгового суда/нотариуса, сертификаты/свидетельства об инкорпорации и сертификаты о дееспособности компании или тому подобные документы, содержащие актуальные данные о составе акционеров/участников компании, её регистрации, а также об отсутствии/наличии начатых в отношении неё процедур реорганизации, ликвидации или банкротства. . Указанные документы должны быть выданы не ранее 3 месяцев до даты проведения соответствующей экспертизы в Фонде при условии наличия полного комплекта документов для её проведения. Компании, являющиеся резидентами государств - участников Гаагской конвенции,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095C9391" w14:textId="3258FF66" w:rsidR="00117DB9" w:rsidRPr="00117DB9" w:rsidRDefault="00117DB9" w:rsidP="00117DB9">
      <w:pPr>
        <w:pStyle w:val="af5"/>
        <w:rPr>
          <w:lang w:val="ru-RU"/>
        </w:rPr>
      </w:pPr>
      <w:r w:rsidRPr="00117DB9">
        <w:rPr>
          <w:rFonts w:ascii="Times New Roman" w:eastAsia="Arial Narrow" w:hAnsi="Times New Roman" w:cs="Times New Roman"/>
          <w:sz w:val="16"/>
          <w:szCs w:val="16"/>
          <w:lang w:val="ru-RU"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2">
    <w:p w14:paraId="7F8B6514" w14:textId="048E4D3E" w:rsidR="00CF3D43" w:rsidRPr="00CF3D43" w:rsidRDefault="00CF3D43">
      <w:pPr>
        <w:pStyle w:val="af5"/>
        <w:rPr>
          <w:lang w:val="ru-RU"/>
        </w:rPr>
      </w:pPr>
      <w:r>
        <w:rPr>
          <w:rStyle w:val="af7"/>
        </w:rPr>
        <w:footnoteRef/>
      </w:r>
      <w:r w:rsidRPr="00CF3D43">
        <w:rPr>
          <w:lang w:val="ru-RU"/>
        </w:rPr>
        <w:t xml:space="preserve"> </w:t>
      </w:r>
      <w:r w:rsidRPr="00CF3D43">
        <w:rPr>
          <w:rFonts w:ascii="Times New Roman" w:eastAsia="Arial Narrow" w:hAnsi="Times New Roman" w:cs="Times New Roman"/>
          <w:sz w:val="16"/>
          <w:szCs w:val="16"/>
          <w:lang w:val="ru-RU" w:eastAsia="ru-RU" w:bidi="ru-RU"/>
        </w:rPr>
        <w:t>Если компании, являются аффилированными компаниями Заявителю</w:t>
      </w:r>
      <w:r>
        <w:rPr>
          <w:rFonts w:ascii="Times New Roman" w:eastAsia="Arial Narrow" w:hAnsi="Times New Roman" w:cs="Times New Roman"/>
          <w:sz w:val="16"/>
          <w:szCs w:val="16"/>
          <w:lang w:val="ru-RU" w:eastAsia="ru-RU" w:bidi="ru-RU"/>
        </w:rPr>
        <w:t>.</w:t>
      </w:r>
    </w:p>
  </w:footnote>
  <w:footnote w:id="13">
    <w:p w14:paraId="2EC8C18B" w14:textId="3B9CD861" w:rsidR="000B0751" w:rsidRPr="000B0751" w:rsidRDefault="000B0751">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При подаче заявки на экспресс-оценку, Заявитель предоставляет комфортное письмо банка о возможности предоставить банковскую гарантию на исполнение обязательств по Договору займа. Заявитель предоставляет оригинал банковской гарантии уже после подписания договора с Фондом для перечисления средств займа на расчетный счет</w:t>
      </w:r>
      <w:r>
        <w:rPr>
          <w:rFonts w:ascii="Times New Roman" w:eastAsia="Arial Narrow" w:hAnsi="Times New Roman" w:cs="Times New Roman"/>
          <w:sz w:val="16"/>
          <w:szCs w:val="16"/>
          <w:lang w:val="ru-RU" w:eastAsia="ru-RU" w:bidi="ru-RU"/>
        </w:rPr>
        <w:t>.</w:t>
      </w:r>
    </w:p>
  </w:footnote>
  <w:footnote w:id="14">
    <w:p w14:paraId="672A39FB" w14:textId="07E31F9F" w:rsidR="000B0751" w:rsidRPr="000B0751" w:rsidRDefault="000B0751">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r>
        <w:rPr>
          <w:rFonts w:ascii="Times New Roman" w:eastAsia="Arial Narrow" w:hAnsi="Times New Roman" w:cs="Times New Roman"/>
          <w:sz w:val="16"/>
          <w:szCs w:val="16"/>
          <w:lang w:val="ru-RU" w:eastAsia="ru-RU" w:bidi="ru-RU"/>
        </w:rPr>
        <w:t>.</w:t>
      </w:r>
    </w:p>
  </w:footnote>
  <w:footnote w:id="15">
    <w:p w14:paraId="13779AC0" w14:textId="77777777" w:rsidR="00101DFA" w:rsidRPr="000B0751" w:rsidRDefault="00101DFA">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 дату</w:t>
      </w:r>
      <w:r>
        <w:rPr>
          <w:rFonts w:ascii="Times New Roman" w:eastAsia="Arial Narrow" w:hAnsi="Times New Roman" w:cs="Times New Roman"/>
          <w:sz w:val="16"/>
          <w:szCs w:val="16"/>
          <w:lang w:val="ru-RU" w:eastAsia="ru-RU" w:bidi="ru-RU"/>
        </w:rPr>
        <w:t>.</w:t>
      </w:r>
    </w:p>
  </w:footnote>
  <w:footnote w:id="16">
    <w:p w14:paraId="18F320DF" w14:textId="77777777" w:rsidR="00101DFA" w:rsidRPr="000B0751" w:rsidRDefault="00101DFA">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r>
        <w:rPr>
          <w:rFonts w:ascii="Times New Roman" w:eastAsia="Arial Narrow" w:hAnsi="Times New Roman" w:cs="Times New Roman"/>
          <w:sz w:val="16"/>
          <w:szCs w:val="16"/>
          <w:lang w:val="ru-RU" w:eastAsia="ru-RU" w:bidi="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CD5" w14:textId="7FD61699" w:rsidR="007D431C" w:rsidRPr="00A023CA" w:rsidRDefault="007D431C">
    <w:pPr>
      <w:pStyle w:val="ae"/>
      <w:jc w:val="center"/>
      <w:rPr>
        <w:sz w:val="22"/>
        <w:szCs w:val="22"/>
      </w:rPr>
    </w:pPr>
  </w:p>
  <w:p w14:paraId="20E038A3" w14:textId="77777777" w:rsidR="007D431C" w:rsidRPr="002A1CE7" w:rsidRDefault="007D431C" w:rsidP="002A1CE7">
    <w:pPr>
      <w:pStyle w:val="ae"/>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6A"/>
    <w:multiLevelType w:val="hybridMultilevel"/>
    <w:tmpl w:val="BC22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52080C"/>
    <w:multiLevelType w:val="hybridMultilevel"/>
    <w:tmpl w:val="BD9EFC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D6531"/>
    <w:multiLevelType w:val="multilevel"/>
    <w:tmpl w:val="8368BE78"/>
    <w:lvl w:ilvl="0">
      <w:start w:val="1"/>
      <w:numFmt w:val="decimal"/>
      <w:lvlText w:val="%1."/>
      <w:lvlJc w:val="left"/>
      <w:pPr>
        <w:ind w:left="720" w:hanging="360"/>
      </w:pPr>
    </w:lvl>
    <w:lvl w:ilvl="1">
      <w:start w:val="1"/>
      <w:numFmt w:val="decimal"/>
      <w:isLgl/>
      <w:lvlText w:val="%1.%2."/>
      <w:lvlJc w:val="left"/>
      <w:pPr>
        <w:ind w:left="1251" w:hanging="540"/>
      </w:pPr>
      <w:rPr>
        <w:rFonts w:hint="default"/>
        <w:color w:val="auto"/>
      </w:rPr>
    </w:lvl>
    <w:lvl w:ilvl="2">
      <w:start w:val="1"/>
      <w:numFmt w:val="decimal"/>
      <w:isLgl/>
      <w:lvlText w:val="%1.%2.%3."/>
      <w:lvlJc w:val="left"/>
      <w:pPr>
        <w:ind w:left="1782" w:hanging="720"/>
      </w:pPr>
      <w:rPr>
        <w:rFonts w:hint="default"/>
        <w:color w:val="auto"/>
      </w:rPr>
    </w:lvl>
    <w:lvl w:ilvl="3">
      <w:start w:val="1"/>
      <w:numFmt w:val="decimal"/>
      <w:isLgl/>
      <w:lvlText w:val="%1.%2.%3.%4."/>
      <w:lvlJc w:val="left"/>
      <w:pPr>
        <w:ind w:left="2133" w:hanging="720"/>
      </w:pPr>
      <w:rPr>
        <w:rFonts w:hint="default"/>
        <w:color w:val="auto"/>
      </w:rPr>
    </w:lvl>
    <w:lvl w:ilvl="4">
      <w:start w:val="1"/>
      <w:numFmt w:val="decimal"/>
      <w:isLgl/>
      <w:lvlText w:val="%1.%2.%3.%4.%5."/>
      <w:lvlJc w:val="left"/>
      <w:pPr>
        <w:ind w:left="2844" w:hanging="1080"/>
      </w:pPr>
      <w:rPr>
        <w:rFonts w:hint="default"/>
        <w:color w:val="auto"/>
      </w:rPr>
    </w:lvl>
    <w:lvl w:ilvl="5">
      <w:start w:val="1"/>
      <w:numFmt w:val="decimal"/>
      <w:isLgl/>
      <w:lvlText w:val="%1.%2.%3.%4.%5.%6."/>
      <w:lvlJc w:val="left"/>
      <w:pPr>
        <w:ind w:left="3195" w:hanging="1080"/>
      </w:pPr>
      <w:rPr>
        <w:rFonts w:hint="default"/>
        <w:color w:val="auto"/>
      </w:rPr>
    </w:lvl>
    <w:lvl w:ilvl="6">
      <w:start w:val="1"/>
      <w:numFmt w:val="decimal"/>
      <w:isLgl/>
      <w:lvlText w:val="%1.%2.%3.%4.%5.%6.%7."/>
      <w:lvlJc w:val="left"/>
      <w:pPr>
        <w:ind w:left="3906" w:hanging="1440"/>
      </w:pPr>
      <w:rPr>
        <w:rFonts w:hint="default"/>
        <w:color w:val="auto"/>
      </w:rPr>
    </w:lvl>
    <w:lvl w:ilvl="7">
      <w:start w:val="1"/>
      <w:numFmt w:val="decimal"/>
      <w:isLgl/>
      <w:lvlText w:val="%1.%2.%3.%4.%5.%6.%7.%8."/>
      <w:lvlJc w:val="left"/>
      <w:pPr>
        <w:ind w:left="4257" w:hanging="1440"/>
      </w:pPr>
      <w:rPr>
        <w:rFonts w:hint="default"/>
        <w:color w:val="auto"/>
      </w:rPr>
    </w:lvl>
    <w:lvl w:ilvl="8">
      <w:start w:val="1"/>
      <w:numFmt w:val="decimal"/>
      <w:isLgl/>
      <w:lvlText w:val="%1.%2.%3.%4.%5.%6.%7.%8.%9."/>
      <w:lvlJc w:val="left"/>
      <w:pPr>
        <w:ind w:left="4968" w:hanging="1800"/>
      </w:pPr>
      <w:rPr>
        <w:rFonts w:hint="default"/>
        <w:color w:val="auto"/>
      </w:rPr>
    </w:lvl>
  </w:abstractNum>
  <w:abstractNum w:abstractNumId="3" w15:restartNumberingAfterBreak="0">
    <w:nsid w:val="1B8C0EC4"/>
    <w:multiLevelType w:val="hybridMultilevel"/>
    <w:tmpl w:val="6D3C1778"/>
    <w:lvl w:ilvl="0" w:tplc="289A252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 w15:restartNumberingAfterBreak="0">
    <w:nsid w:val="1F48456A"/>
    <w:multiLevelType w:val="hybridMultilevel"/>
    <w:tmpl w:val="57560D6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02CE4"/>
    <w:multiLevelType w:val="hybridMultilevel"/>
    <w:tmpl w:val="E23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2D7037"/>
    <w:multiLevelType w:val="hybridMultilevel"/>
    <w:tmpl w:val="8D128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3BBE"/>
    <w:multiLevelType w:val="hybridMultilevel"/>
    <w:tmpl w:val="2E3E75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ECC7608"/>
    <w:multiLevelType w:val="hybridMultilevel"/>
    <w:tmpl w:val="A9D02F2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F1591"/>
    <w:multiLevelType w:val="hybridMultilevel"/>
    <w:tmpl w:val="12D4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364B29"/>
    <w:multiLevelType w:val="hybridMultilevel"/>
    <w:tmpl w:val="7054A4CE"/>
    <w:lvl w:ilvl="0" w:tplc="0419000D">
      <w:start w:val="1"/>
      <w:numFmt w:val="bullet"/>
      <w:lvlText w:val=""/>
      <w:lvlJc w:val="left"/>
      <w:pPr>
        <w:ind w:left="883" w:hanging="360"/>
      </w:pPr>
      <w:rPr>
        <w:rFonts w:ascii="Wingdings" w:hAnsi="Wingdings" w:hint="default"/>
      </w:rPr>
    </w:lvl>
    <w:lvl w:ilvl="1" w:tplc="04190003">
      <w:start w:val="1"/>
      <w:numFmt w:val="bullet"/>
      <w:lvlText w:val="o"/>
      <w:lvlJc w:val="left"/>
      <w:pPr>
        <w:ind w:left="1603" w:hanging="360"/>
      </w:pPr>
      <w:rPr>
        <w:rFonts w:ascii="Courier New" w:hAnsi="Courier New" w:cs="Courier New" w:hint="default"/>
      </w:rPr>
    </w:lvl>
    <w:lvl w:ilvl="2" w:tplc="04190005">
      <w:start w:val="1"/>
      <w:numFmt w:val="bullet"/>
      <w:lvlText w:val=""/>
      <w:lvlJc w:val="left"/>
      <w:pPr>
        <w:ind w:left="2323" w:hanging="360"/>
      </w:pPr>
      <w:rPr>
        <w:rFonts w:ascii="Wingdings" w:hAnsi="Wingdings" w:hint="default"/>
      </w:rPr>
    </w:lvl>
    <w:lvl w:ilvl="3" w:tplc="04190001">
      <w:start w:val="1"/>
      <w:numFmt w:val="bullet"/>
      <w:lvlText w:val=""/>
      <w:lvlJc w:val="left"/>
      <w:pPr>
        <w:ind w:left="3043" w:hanging="360"/>
      </w:pPr>
      <w:rPr>
        <w:rFonts w:ascii="Symbol" w:hAnsi="Symbol" w:hint="default"/>
      </w:rPr>
    </w:lvl>
    <w:lvl w:ilvl="4" w:tplc="04190003">
      <w:start w:val="1"/>
      <w:numFmt w:val="bullet"/>
      <w:lvlText w:val="o"/>
      <w:lvlJc w:val="left"/>
      <w:pPr>
        <w:ind w:left="3763" w:hanging="360"/>
      </w:pPr>
      <w:rPr>
        <w:rFonts w:ascii="Courier New" w:hAnsi="Courier New" w:cs="Courier New" w:hint="default"/>
      </w:rPr>
    </w:lvl>
    <w:lvl w:ilvl="5" w:tplc="04190005">
      <w:start w:val="1"/>
      <w:numFmt w:val="bullet"/>
      <w:lvlText w:val=""/>
      <w:lvlJc w:val="left"/>
      <w:pPr>
        <w:ind w:left="4483" w:hanging="360"/>
      </w:pPr>
      <w:rPr>
        <w:rFonts w:ascii="Wingdings" w:hAnsi="Wingdings" w:hint="default"/>
      </w:rPr>
    </w:lvl>
    <w:lvl w:ilvl="6" w:tplc="04190001">
      <w:start w:val="1"/>
      <w:numFmt w:val="bullet"/>
      <w:lvlText w:val=""/>
      <w:lvlJc w:val="left"/>
      <w:pPr>
        <w:ind w:left="5203" w:hanging="360"/>
      </w:pPr>
      <w:rPr>
        <w:rFonts w:ascii="Symbol" w:hAnsi="Symbol" w:hint="default"/>
      </w:rPr>
    </w:lvl>
    <w:lvl w:ilvl="7" w:tplc="04190003">
      <w:start w:val="1"/>
      <w:numFmt w:val="bullet"/>
      <w:lvlText w:val="o"/>
      <w:lvlJc w:val="left"/>
      <w:pPr>
        <w:ind w:left="5923" w:hanging="360"/>
      </w:pPr>
      <w:rPr>
        <w:rFonts w:ascii="Courier New" w:hAnsi="Courier New" w:cs="Courier New" w:hint="default"/>
      </w:rPr>
    </w:lvl>
    <w:lvl w:ilvl="8" w:tplc="04190005">
      <w:start w:val="1"/>
      <w:numFmt w:val="bullet"/>
      <w:lvlText w:val=""/>
      <w:lvlJc w:val="left"/>
      <w:pPr>
        <w:ind w:left="6643" w:hanging="360"/>
      </w:pPr>
      <w:rPr>
        <w:rFonts w:ascii="Wingdings" w:hAnsi="Wingdings" w:hint="default"/>
      </w:rPr>
    </w:lvl>
  </w:abstractNum>
  <w:abstractNum w:abstractNumId="11" w15:restartNumberingAfterBreak="0">
    <w:nsid w:val="392A32AB"/>
    <w:multiLevelType w:val="hybridMultilevel"/>
    <w:tmpl w:val="260CE18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96B0EDD"/>
    <w:multiLevelType w:val="multilevel"/>
    <w:tmpl w:val="ACC6D3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3A4CA5"/>
    <w:multiLevelType w:val="hybridMultilevel"/>
    <w:tmpl w:val="2424F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71B17"/>
    <w:multiLevelType w:val="hybridMultilevel"/>
    <w:tmpl w:val="D49600B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18710A9"/>
    <w:multiLevelType w:val="hybridMultilevel"/>
    <w:tmpl w:val="C38675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340305C"/>
    <w:multiLevelType w:val="hybridMultilevel"/>
    <w:tmpl w:val="C84226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33CAA"/>
    <w:multiLevelType w:val="hybridMultilevel"/>
    <w:tmpl w:val="385EC01C"/>
    <w:lvl w:ilvl="0" w:tplc="8E327C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5854EC9"/>
    <w:multiLevelType w:val="hybridMultilevel"/>
    <w:tmpl w:val="56B840C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97A76D7"/>
    <w:multiLevelType w:val="hybridMultilevel"/>
    <w:tmpl w:val="CBE6AAFA"/>
    <w:lvl w:ilvl="0" w:tplc="0419000D">
      <w:start w:val="1"/>
      <w:numFmt w:val="bullet"/>
      <w:lvlText w:val=""/>
      <w:lvlJc w:val="left"/>
      <w:pPr>
        <w:ind w:left="847" w:hanging="173"/>
      </w:pPr>
      <w:rPr>
        <w:rFonts w:ascii="Wingdings" w:hAnsi="Wingdings" w:hint="default"/>
        <w:w w:val="100"/>
        <w:sz w:val="16"/>
        <w:szCs w:val="16"/>
        <w:lang w:val="ru-RU" w:eastAsia="ru-RU" w:bidi="ru-RU"/>
      </w:rPr>
    </w:lvl>
    <w:lvl w:ilvl="1" w:tplc="05EA33F8">
      <w:numFmt w:val="bullet"/>
      <w:lvlText w:val="•"/>
      <w:lvlJc w:val="left"/>
      <w:pPr>
        <w:ind w:left="1886" w:hanging="173"/>
      </w:pPr>
      <w:rPr>
        <w:lang w:val="ru-RU" w:eastAsia="ru-RU" w:bidi="ru-RU"/>
      </w:rPr>
    </w:lvl>
    <w:lvl w:ilvl="2" w:tplc="010436BC">
      <w:numFmt w:val="bullet"/>
      <w:lvlText w:val="•"/>
      <w:lvlJc w:val="left"/>
      <w:pPr>
        <w:ind w:left="2933" w:hanging="173"/>
      </w:pPr>
      <w:rPr>
        <w:lang w:val="ru-RU" w:eastAsia="ru-RU" w:bidi="ru-RU"/>
      </w:rPr>
    </w:lvl>
    <w:lvl w:ilvl="3" w:tplc="34E23848">
      <w:numFmt w:val="bullet"/>
      <w:lvlText w:val="•"/>
      <w:lvlJc w:val="left"/>
      <w:pPr>
        <w:ind w:left="3979" w:hanging="173"/>
      </w:pPr>
      <w:rPr>
        <w:lang w:val="ru-RU" w:eastAsia="ru-RU" w:bidi="ru-RU"/>
      </w:rPr>
    </w:lvl>
    <w:lvl w:ilvl="4" w:tplc="7D10339E">
      <w:numFmt w:val="bullet"/>
      <w:lvlText w:val="•"/>
      <w:lvlJc w:val="left"/>
      <w:pPr>
        <w:ind w:left="5026" w:hanging="173"/>
      </w:pPr>
      <w:rPr>
        <w:lang w:val="ru-RU" w:eastAsia="ru-RU" w:bidi="ru-RU"/>
      </w:rPr>
    </w:lvl>
    <w:lvl w:ilvl="5" w:tplc="A106EBA4">
      <w:numFmt w:val="bullet"/>
      <w:lvlText w:val="•"/>
      <w:lvlJc w:val="left"/>
      <w:pPr>
        <w:ind w:left="6073" w:hanging="173"/>
      </w:pPr>
      <w:rPr>
        <w:lang w:val="ru-RU" w:eastAsia="ru-RU" w:bidi="ru-RU"/>
      </w:rPr>
    </w:lvl>
    <w:lvl w:ilvl="6" w:tplc="81F41010">
      <w:numFmt w:val="bullet"/>
      <w:lvlText w:val="•"/>
      <w:lvlJc w:val="left"/>
      <w:pPr>
        <w:ind w:left="7119" w:hanging="173"/>
      </w:pPr>
      <w:rPr>
        <w:lang w:val="ru-RU" w:eastAsia="ru-RU" w:bidi="ru-RU"/>
      </w:rPr>
    </w:lvl>
    <w:lvl w:ilvl="7" w:tplc="73CA69A8">
      <w:numFmt w:val="bullet"/>
      <w:lvlText w:val="•"/>
      <w:lvlJc w:val="left"/>
      <w:pPr>
        <w:ind w:left="8166" w:hanging="173"/>
      </w:pPr>
      <w:rPr>
        <w:lang w:val="ru-RU" w:eastAsia="ru-RU" w:bidi="ru-RU"/>
      </w:rPr>
    </w:lvl>
    <w:lvl w:ilvl="8" w:tplc="B2946F1A">
      <w:numFmt w:val="bullet"/>
      <w:lvlText w:val="•"/>
      <w:lvlJc w:val="left"/>
      <w:pPr>
        <w:ind w:left="9213" w:hanging="173"/>
      </w:pPr>
      <w:rPr>
        <w:lang w:val="ru-RU" w:eastAsia="ru-RU" w:bidi="ru-RU"/>
      </w:rPr>
    </w:lvl>
  </w:abstractNum>
  <w:abstractNum w:abstractNumId="20" w15:restartNumberingAfterBreak="0">
    <w:nsid w:val="5A874376"/>
    <w:multiLevelType w:val="hybridMultilevel"/>
    <w:tmpl w:val="AB0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6059DC"/>
    <w:multiLevelType w:val="hybridMultilevel"/>
    <w:tmpl w:val="4FCCA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DCDB2B"/>
    <w:multiLevelType w:val="multilevel"/>
    <w:tmpl w:val="6BB453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66656CAA"/>
    <w:multiLevelType w:val="hybridMultilevel"/>
    <w:tmpl w:val="5492D71A"/>
    <w:lvl w:ilvl="0" w:tplc="9510F458">
      <w:start w:val="1"/>
      <w:numFmt w:val="decimal"/>
      <w:lvlText w:val="%1)"/>
      <w:lvlJc w:val="left"/>
      <w:pPr>
        <w:ind w:left="2222" w:hanging="360"/>
      </w:pPr>
      <w:rPr>
        <w:strike w:val="0"/>
        <w:dstrike w:val="0"/>
        <w:u w:val="none"/>
        <w:effect w:val="none"/>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24" w15:restartNumberingAfterBreak="0">
    <w:nsid w:val="67420F9C"/>
    <w:multiLevelType w:val="hybridMultilevel"/>
    <w:tmpl w:val="25FEE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333192"/>
    <w:multiLevelType w:val="hybridMultilevel"/>
    <w:tmpl w:val="F48EAF46"/>
    <w:lvl w:ilvl="0" w:tplc="8F02A74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E702C260">
      <w:numFmt w:val="bullet"/>
      <w:lvlText w:val=""/>
      <w:lvlJc w:val="left"/>
      <w:pPr>
        <w:ind w:left="1587" w:hanging="360"/>
      </w:pPr>
      <w:rPr>
        <w:rFonts w:ascii="Wingdings" w:eastAsia="Wingdings" w:hAnsi="Wingdings" w:cs="Wingdings" w:hint="default"/>
        <w:b w:val="0"/>
        <w:bCs w:val="0"/>
        <w:i w:val="0"/>
        <w:iCs w:val="0"/>
        <w:w w:val="100"/>
        <w:sz w:val="24"/>
        <w:szCs w:val="24"/>
        <w:lang w:val="ru-RU" w:eastAsia="en-US" w:bidi="ar-SA"/>
      </w:rPr>
    </w:lvl>
    <w:lvl w:ilvl="2" w:tplc="833AB70C">
      <w:numFmt w:val="bullet"/>
      <w:lvlText w:val="•"/>
      <w:lvlJc w:val="left"/>
      <w:pPr>
        <w:ind w:left="2518" w:hanging="360"/>
      </w:pPr>
      <w:rPr>
        <w:lang w:val="ru-RU" w:eastAsia="en-US" w:bidi="ar-SA"/>
      </w:rPr>
    </w:lvl>
    <w:lvl w:ilvl="3" w:tplc="B5AACF08">
      <w:numFmt w:val="bullet"/>
      <w:lvlText w:val="•"/>
      <w:lvlJc w:val="left"/>
      <w:pPr>
        <w:ind w:left="3456" w:hanging="360"/>
      </w:pPr>
      <w:rPr>
        <w:lang w:val="ru-RU" w:eastAsia="en-US" w:bidi="ar-SA"/>
      </w:rPr>
    </w:lvl>
    <w:lvl w:ilvl="4" w:tplc="E3A85EBC">
      <w:numFmt w:val="bullet"/>
      <w:lvlText w:val="•"/>
      <w:lvlJc w:val="left"/>
      <w:pPr>
        <w:ind w:left="4395" w:hanging="360"/>
      </w:pPr>
      <w:rPr>
        <w:lang w:val="ru-RU" w:eastAsia="en-US" w:bidi="ar-SA"/>
      </w:rPr>
    </w:lvl>
    <w:lvl w:ilvl="5" w:tplc="B0D09F34">
      <w:numFmt w:val="bullet"/>
      <w:lvlText w:val="•"/>
      <w:lvlJc w:val="left"/>
      <w:pPr>
        <w:ind w:left="5333" w:hanging="360"/>
      </w:pPr>
      <w:rPr>
        <w:lang w:val="ru-RU" w:eastAsia="en-US" w:bidi="ar-SA"/>
      </w:rPr>
    </w:lvl>
    <w:lvl w:ilvl="6" w:tplc="00F655A8">
      <w:numFmt w:val="bullet"/>
      <w:lvlText w:val="•"/>
      <w:lvlJc w:val="left"/>
      <w:pPr>
        <w:ind w:left="6272" w:hanging="360"/>
      </w:pPr>
      <w:rPr>
        <w:lang w:val="ru-RU" w:eastAsia="en-US" w:bidi="ar-SA"/>
      </w:rPr>
    </w:lvl>
    <w:lvl w:ilvl="7" w:tplc="7A544F70">
      <w:numFmt w:val="bullet"/>
      <w:lvlText w:val="•"/>
      <w:lvlJc w:val="left"/>
      <w:pPr>
        <w:ind w:left="7210" w:hanging="360"/>
      </w:pPr>
      <w:rPr>
        <w:lang w:val="ru-RU" w:eastAsia="en-US" w:bidi="ar-SA"/>
      </w:rPr>
    </w:lvl>
    <w:lvl w:ilvl="8" w:tplc="CB1A395E">
      <w:numFmt w:val="bullet"/>
      <w:lvlText w:val="•"/>
      <w:lvlJc w:val="left"/>
      <w:pPr>
        <w:ind w:left="8149" w:hanging="360"/>
      </w:pPr>
      <w:rPr>
        <w:lang w:val="ru-RU" w:eastAsia="en-US" w:bidi="ar-SA"/>
      </w:rPr>
    </w:lvl>
  </w:abstractNum>
  <w:abstractNum w:abstractNumId="26" w15:restartNumberingAfterBreak="0">
    <w:nsid w:val="75325843"/>
    <w:multiLevelType w:val="hybridMultilevel"/>
    <w:tmpl w:val="9578BB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395C42"/>
    <w:multiLevelType w:val="multilevel"/>
    <w:tmpl w:val="52724BDA"/>
    <w:lvl w:ilvl="0">
      <w:start w:val="14"/>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28" w15:restartNumberingAfterBreak="0">
    <w:nsid w:val="766F5B4C"/>
    <w:multiLevelType w:val="hybridMultilevel"/>
    <w:tmpl w:val="802EE9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354B6F"/>
    <w:multiLevelType w:val="hybridMultilevel"/>
    <w:tmpl w:val="6FFCAA10"/>
    <w:lvl w:ilvl="0" w:tplc="0419000D">
      <w:start w:val="1"/>
      <w:numFmt w:val="bullet"/>
      <w:lvlText w:val=""/>
      <w:lvlJc w:val="left"/>
      <w:pPr>
        <w:ind w:left="827" w:hanging="360"/>
      </w:pPr>
      <w:rPr>
        <w:rFonts w:ascii="Wingdings" w:hAnsi="Wingdings"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30" w15:restartNumberingAfterBreak="0">
    <w:nsid w:val="79AB6FE8"/>
    <w:multiLevelType w:val="hybridMultilevel"/>
    <w:tmpl w:val="F218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A41674"/>
    <w:multiLevelType w:val="hybridMultilevel"/>
    <w:tmpl w:val="30823E40"/>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2" w15:restartNumberingAfterBreak="0">
    <w:nsid w:val="7BE55E27"/>
    <w:multiLevelType w:val="hybridMultilevel"/>
    <w:tmpl w:val="6D74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0123DB"/>
    <w:multiLevelType w:val="hybridMultilevel"/>
    <w:tmpl w:val="A62A492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16cid:durableId="1119297568">
    <w:abstractNumId w:val="22"/>
  </w:num>
  <w:num w:numId="2" w16cid:durableId="629673009">
    <w:abstractNumId w:val="9"/>
  </w:num>
  <w:num w:numId="3" w16cid:durableId="844050093">
    <w:abstractNumId w:val="20"/>
  </w:num>
  <w:num w:numId="4" w16cid:durableId="100301187">
    <w:abstractNumId w:val="33"/>
  </w:num>
  <w:num w:numId="5" w16cid:durableId="1806897491">
    <w:abstractNumId w:val="23"/>
    <w:lvlOverride w:ilvl="0">
      <w:startOverride w:val="1"/>
    </w:lvlOverride>
    <w:lvlOverride w:ilvl="1"/>
    <w:lvlOverride w:ilvl="2"/>
    <w:lvlOverride w:ilvl="3"/>
    <w:lvlOverride w:ilvl="4"/>
    <w:lvlOverride w:ilvl="5"/>
    <w:lvlOverride w:ilvl="6"/>
    <w:lvlOverride w:ilvl="7"/>
    <w:lvlOverride w:ilvl="8"/>
  </w:num>
  <w:num w:numId="6" w16cid:durableId="481121900">
    <w:abstractNumId w:val="25"/>
  </w:num>
  <w:num w:numId="7" w16cid:durableId="1325746218">
    <w:abstractNumId w:val="21"/>
  </w:num>
  <w:num w:numId="8" w16cid:durableId="1685205303">
    <w:abstractNumId w:val="31"/>
    <w:lvlOverride w:ilvl="0">
      <w:startOverride w:val="1"/>
    </w:lvlOverride>
    <w:lvlOverride w:ilvl="1"/>
    <w:lvlOverride w:ilvl="2"/>
    <w:lvlOverride w:ilvl="3"/>
    <w:lvlOverride w:ilvl="4"/>
    <w:lvlOverride w:ilvl="5"/>
    <w:lvlOverride w:ilvl="6"/>
    <w:lvlOverride w:ilvl="7"/>
    <w:lvlOverride w:ilvl="8"/>
  </w:num>
  <w:num w:numId="9" w16cid:durableId="1542093793">
    <w:abstractNumId w:val="30"/>
  </w:num>
  <w:num w:numId="10" w16cid:durableId="1609118336">
    <w:abstractNumId w:val="5"/>
  </w:num>
  <w:num w:numId="11" w16cid:durableId="1942443982">
    <w:abstractNumId w:val="0"/>
  </w:num>
  <w:num w:numId="12" w16cid:durableId="1587887139">
    <w:abstractNumId w:val="32"/>
  </w:num>
  <w:num w:numId="13" w16cid:durableId="102192073">
    <w:abstractNumId w:val="24"/>
  </w:num>
  <w:num w:numId="14" w16cid:durableId="592862709">
    <w:abstractNumId w:val="2"/>
  </w:num>
  <w:num w:numId="15" w16cid:durableId="567111399">
    <w:abstractNumId w:val="16"/>
  </w:num>
  <w:num w:numId="16" w16cid:durableId="45884251">
    <w:abstractNumId w:val="27"/>
  </w:num>
  <w:num w:numId="17" w16cid:durableId="1949661436">
    <w:abstractNumId w:val="14"/>
  </w:num>
  <w:num w:numId="18" w16cid:durableId="2075546956">
    <w:abstractNumId w:val="26"/>
  </w:num>
  <w:num w:numId="19" w16cid:durableId="1052384694">
    <w:abstractNumId w:val="3"/>
  </w:num>
  <w:num w:numId="20" w16cid:durableId="1801070460">
    <w:abstractNumId w:val="1"/>
  </w:num>
  <w:num w:numId="21" w16cid:durableId="436562373">
    <w:abstractNumId w:val="28"/>
  </w:num>
  <w:num w:numId="22" w16cid:durableId="1129860933">
    <w:abstractNumId w:val="18"/>
  </w:num>
  <w:num w:numId="23" w16cid:durableId="869686267">
    <w:abstractNumId w:val="11"/>
  </w:num>
  <w:num w:numId="24" w16cid:durableId="351685133">
    <w:abstractNumId w:val="8"/>
  </w:num>
  <w:num w:numId="25" w16cid:durableId="1052923559">
    <w:abstractNumId w:val="4"/>
  </w:num>
  <w:num w:numId="26" w16cid:durableId="402723045">
    <w:abstractNumId w:val="6"/>
  </w:num>
  <w:num w:numId="27" w16cid:durableId="898518219">
    <w:abstractNumId w:val="7"/>
  </w:num>
  <w:num w:numId="28" w16cid:durableId="1678192626">
    <w:abstractNumId w:val="13"/>
  </w:num>
  <w:num w:numId="29" w16cid:durableId="239604885">
    <w:abstractNumId w:val="17"/>
  </w:num>
  <w:num w:numId="30" w16cid:durableId="560406183">
    <w:abstractNumId w:val="12"/>
  </w:num>
  <w:num w:numId="31" w16cid:durableId="1398357742">
    <w:abstractNumId w:val="19"/>
  </w:num>
  <w:num w:numId="32" w16cid:durableId="509570223">
    <w:abstractNumId w:val="15"/>
  </w:num>
  <w:num w:numId="33" w16cid:durableId="237256575">
    <w:abstractNumId w:val="10"/>
  </w:num>
  <w:num w:numId="34" w16cid:durableId="6056668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EFB"/>
    <w:rsid w:val="00002780"/>
    <w:rsid w:val="0000290C"/>
    <w:rsid w:val="00006D3B"/>
    <w:rsid w:val="00007E25"/>
    <w:rsid w:val="00011994"/>
    <w:rsid w:val="00011C8B"/>
    <w:rsid w:val="00012D51"/>
    <w:rsid w:val="00014121"/>
    <w:rsid w:val="00015BCA"/>
    <w:rsid w:val="00020122"/>
    <w:rsid w:val="00020E5C"/>
    <w:rsid w:val="00026B25"/>
    <w:rsid w:val="0003155C"/>
    <w:rsid w:val="000351BF"/>
    <w:rsid w:val="00040F51"/>
    <w:rsid w:val="00040F76"/>
    <w:rsid w:val="00045897"/>
    <w:rsid w:val="000465D9"/>
    <w:rsid w:val="0004662E"/>
    <w:rsid w:val="00054447"/>
    <w:rsid w:val="00054EC8"/>
    <w:rsid w:val="00057CF0"/>
    <w:rsid w:val="00061A08"/>
    <w:rsid w:val="00063BF3"/>
    <w:rsid w:val="00070B2E"/>
    <w:rsid w:val="00077EAF"/>
    <w:rsid w:val="0008115B"/>
    <w:rsid w:val="0008193B"/>
    <w:rsid w:val="00083AD0"/>
    <w:rsid w:val="00086F7C"/>
    <w:rsid w:val="000925DB"/>
    <w:rsid w:val="00094CB2"/>
    <w:rsid w:val="00094F05"/>
    <w:rsid w:val="000A0FDF"/>
    <w:rsid w:val="000A66F7"/>
    <w:rsid w:val="000A792C"/>
    <w:rsid w:val="000B0751"/>
    <w:rsid w:val="000B16F2"/>
    <w:rsid w:val="000B37C7"/>
    <w:rsid w:val="000B4078"/>
    <w:rsid w:val="000B4BE3"/>
    <w:rsid w:val="000B73CA"/>
    <w:rsid w:val="000C67B1"/>
    <w:rsid w:val="000C6AC9"/>
    <w:rsid w:val="000C7856"/>
    <w:rsid w:val="000C7CA9"/>
    <w:rsid w:val="000D331A"/>
    <w:rsid w:val="000D7065"/>
    <w:rsid w:val="000E3ACD"/>
    <w:rsid w:val="000E4135"/>
    <w:rsid w:val="000E6C7A"/>
    <w:rsid w:val="000E6CB6"/>
    <w:rsid w:val="000F1B34"/>
    <w:rsid w:val="000F6F49"/>
    <w:rsid w:val="000F73FB"/>
    <w:rsid w:val="00101DFA"/>
    <w:rsid w:val="001066DE"/>
    <w:rsid w:val="0011238E"/>
    <w:rsid w:val="0011379B"/>
    <w:rsid w:val="00117A3B"/>
    <w:rsid w:val="00117DB9"/>
    <w:rsid w:val="0012145F"/>
    <w:rsid w:val="001224DD"/>
    <w:rsid w:val="00123CE0"/>
    <w:rsid w:val="0012696E"/>
    <w:rsid w:val="0013476F"/>
    <w:rsid w:val="0013673C"/>
    <w:rsid w:val="00144FA1"/>
    <w:rsid w:val="00154292"/>
    <w:rsid w:val="001543BB"/>
    <w:rsid w:val="0015450E"/>
    <w:rsid w:val="00155BD9"/>
    <w:rsid w:val="00156646"/>
    <w:rsid w:val="00165DE2"/>
    <w:rsid w:val="00174BB5"/>
    <w:rsid w:val="001758A6"/>
    <w:rsid w:val="00176922"/>
    <w:rsid w:val="001774CF"/>
    <w:rsid w:val="0018038B"/>
    <w:rsid w:val="0018349E"/>
    <w:rsid w:val="00197E5F"/>
    <w:rsid w:val="001A6D3D"/>
    <w:rsid w:val="001A74D3"/>
    <w:rsid w:val="001A761E"/>
    <w:rsid w:val="001B167C"/>
    <w:rsid w:val="001B23D9"/>
    <w:rsid w:val="001B4FCA"/>
    <w:rsid w:val="001B5847"/>
    <w:rsid w:val="001B7C06"/>
    <w:rsid w:val="001B7C88"/>
    <w:rsid w:val="001C3655"/>
    <w:rsid w:val="001C7449"/>
    <w:rsid w:val="001D0649"/>
    <w:rsid w:val="001E09DE"/>
    <w:rsid w:val="001E0F42"/>
    <w:rsid w:val="001F1FF3"/>
    <w:rsid w:val="001F219E"/>
    <w:rsid w:val="001F31B1"/>
    <w:rsid w:val="001F40BA"/>
    <w:rsid w:val="001F50B1"/>
    <w:rsid w:val="002027AC"/>
    <w:rsid w:val="00205078"/>
    <w:rsid w:val="00205CCD"/>
    <w:rsid w:val="00210404"/>
    <w:rsid w:val="00211389"/>
    <w:rsid w:val="002159E0"/>
    <w:rsid w:val="002272F7"/>
    <w:rsid w:val="00227D34"/>
    <w:rsid w:val="00230AC4"/>
    <w:rsid w:val="00235B25"/>
    <w:rsid w:val="00250CA0"/>
    <w:rsid w:val="00257BC7"/>
    <w:rsid w:val="00263147"/>
    <w:rsid w:val="00263A08"/>
    <w:rsid w:val="0027357C"/>
    <w:rsid w:val="00274505"/>
    <w:rsid w:val="00274D42"/>
    <w:rsid w:val="00275CBE"/>
    <w:rsid w:val="002802BA"/>
    <w:rsid w:val="002813CB"/>
    <w:rsid w:val="00282190"/>
    <w:rsid w:val="002828B2"/>
    <w:rsid w:val="00285F8C"/>
    <w:rsid w:val="002901D9"/>
    <w:rsid w:val="00291208"/>
    <w:rsid w:val="002943C7"/>
    <w:rsid w:val="002A1CE7"/>
    <w:rsid w:val="002A3B63"/>
    <w:rsid w:val="002A43C0"/>
    <w:rsid w:val="002A54C8"/>
    <w:rsid w:val="002A7544"/>
    <w:rsid w:val="002A7CAB"/>
    <w:rsid w:val="002B5607"/>
    <w:rsid w:val="002B6600"/>
    <w:rsid w:val="002B685D"/>
    <w:rsid w:val="002C1FF0"/>
    <w:rsid w:val="002C3A57"/>
    <w:rsid w:val="002C4953"/>
    <w:rsid w:val="002C661C"/>
    <w:rsid w:val="002C6EAF"/>
    <w:rsid w:val="002D1260"/>
    <w:rsid w:val="002D1447"/>
    <w:rsid w:val="002D6A59"/>
    <w:rsid w:val="002E002D"/>
    <w:rsid w:val="002E48FB"/>
    <w:rsid w:val="002F1E07"/>
    <w:rsid w:val="00303CA3"/>
    <w:rsid w:val="00303FAB"/>
    <w:rsid w:val="00305CA1"/>
    <w:rsid w:val="00311316"/>
    <w:rsid w:val="003150DD"/>
    <w:rsid w:val="003247B2"/>
    <w:rsid w:val="00325240"/>
    <w:rsid w:val="003262E4"/>
    <w:rsid w:val="00333A7E"/>
    <w:rsid w:val="00337D9B"/>
    <w:rsid w:val="003525C0"/>
    <w:rsid w:val="00360CE9"/>
    <w:rsid w:val="0037637B"/>
    <w:rsid w:val="00376E39"/>
    <w:rsid w:val="003771FA"/>
    <w:rsid w:val="00385859"/>
    <w:rsid w:val="003974E9"/>
    <w:rsid w:val="003A3007"/>
    <w:rsid w:val="003A5152"/>
    <w:rsid w:val="003B4EC4"/>
    <w:rsid w:val="003C0698"/>
    <w:rsid w:val="003C14EC"/>
    <w:rsid w:val="003C29B1"/>
    <w:rsid w:val="003C3D6B"/>
    <w:rsid w:val="003C4812"/>
    <w:rsid w:val="003C687B"/>
    <w:rsid w:val="003C6E4C"/>
    <w:rsid w:val="003D00E8"/>
    <w:rsid w:val="003D4880"/>
    <w:rsid w:val="003D56A2"/>
    <w:rsid w:val="003E0BB5"/>
    <w:rsid w:val="003E64DA"/>
    <w:rsid w:val="003F1EE4"/>
    <w:rsid w:val="00407CC9"/>
    <w:rsid w:val="00407CCC"/>
    <w:rsid w:val="004125FB"/>
    <w:rsid w:val="00421600"/>
    <w:rsid w:val="00423C0D"/>
    <w:rsid w:val="004338BE"/>
    <w:rsid w:val="00433D32"/>
    <w:rsid w:val="00434DEE"/>
    <w:rsid w:val="004373C7"/>
    <w:rsid w:val="004456E0"/>
    <w:rsid w:val="00446B79"/>
    <w:rsid w:val="004519CD"/>
    <w:rsid w:val="00455619"/>
    <w:rsid w:val="00455D7B"/>
    <w:rsid w:val="00456CAD"/>
    <w:rsid w:val="004627AF"/>
    <w:rsid w:val="004653B9"/>
    <w:rsid w:val="00467B7C"/>
    <w:rsid w:val="0047381F"/>
    <w:rsid w:val="0047407D"/>
    <w:rsid w:val="0048059A"/>
    <w:rsid w:val="004816A7"/>
    <w:rsid w:val="00482394"/>
    <w:rsid w:val="004824BD"/>
    <w:rsid w:val="0048640F"/>
    <w:rsid w:val="0049080F"/>
    <w:rsid w:val="00492419"/>
    <w:rsid w:val="00495BEA"/>
    <w:rsid w:val="00496AF4"/>
    <w:rsid w:val="004A16D8"/>
    <w:rsid w:val="004A4F37"/>
    <w:rsid w:val="004A5C62"/>
    <w:rsid w:val="004A5DDE"/>
    <w:rsid w:val="004B54A7"/>
    <w:rsid w:val="004B6FBD"/>
    <w:rsid w:val="004B74A9"/>
    <w:rsid w:val="004C2BBA"/>
    <w:rsid w:val="004C4926"/>
    <w:rsid w:val="004C4D1B"/>
    <w:rsid w:val="004D35F7"/>
    <w:rsid w:val="004E1F63"/>
    <w:rsid w:val="004E29B3"/>
    <w:rsid w:val="004E3F8D"/>
    <w:rsid w:val="004F05E7"/>
    <w:rsid w:val="004F0876"/>
    <w:rsid w:val="004F6146"/>
    <w:rsid w:val="0050010D"/>
    <w:rsid w:val="005022FD"/>
    <w:rsid w:val="0050329F"/>
    <w:rsid w:val="00506C9C"/>
    <w:rsid w:val="0051000D"/>
    <w:rsid w:val="00515CB7"/>
    <w:rsid w:val="00515E71"/>
    <w:rsid w:val="00517350"/>
    <w:rsid w:val="00520D2D"/>
    <w:rsid w:val="00521715"/>
    <w:rsid w:val="00526661"/>
    <w:rsid w:val="005315B1"/>
    <w:rsid w:val="00532187"/>
    <w:rsid w:val="0054664F"/>
    <w:rsid w:val="00557C7F"/>
    <w:rsid w:val="00561EE9"/>
    <w:rsid w:val="00563F94"/>
    <w:rsid w:val="00567506"/>
    <w:rsid w:val="00567CB5"/>
    <w:rsid w:val="0057478C"/>
    <w:rsid w:val="00576BF6"/>
    <w:rsid w:val="00577771"/>
    <w:rsid w:val="005867EF"/>
    <w:rsid w:val="005903AA"/>
    <w:rsid w:val="00590D07"/>
    <w:rsid w:val="005929B0"/>
    <w:rsid w:val="0059454B"/>
    <w:rsid w:val="005A16CF"/>
    <w:rsid w:val="005A4357"/>
    <w:rsid w:val="005A7E7B"/>
    <w:rsid w:val="005B1EF7"/>
    <w:rsid w:val="005B6A0C"/>
    <w:rsid w:val="005B6AE3"/>
    <w:rsid w:val="005C06A2"/>
    <w:rsid w:val="005C759E"/>
    <w:rsid w:val="005D1935"/>
    <w:rsid w:val="005D1F6F"/>
    <w:rsid w:val="005D29CD"/>
    <w:rsid w:val="005D472A"/>
    <w:rsid w:val="005E2A5F"/>
    <w:rsid w:val="005F2115"/>
    <w:rsid w:val="005F2125"/>
    <w:rsid w:val="00603CF8"/>
    <w:rsid w:val="0061181C"/>
    <w:rsid w:val="00613995"/>
    <w:rsid w:val="00614B4C"/>
    <w:rsid w:val="00616C07"/>
    <w:rsid w:val="006246B0"/>
    <w:rsid w:val="00624F48"/>
    <w:rsid w:val="00626392"/>
    <w:rsid w:val="00631151"/>
    <w:rsid w:val="00631F7D"/>
    <w:rsid w:val="0064177B"/>
    <w:rsid w:val="006472B3"/>
    <w:rsid w:val="006478C2"/>
    <w:rsid w:val="006534CD"/>
    <w:rsid w:val="006554B6"/>
    <w:rsid w:val="0065674A"/>
    <w:rsid w:val="0066224C"/>
    <w:rsid w:val="00662BD9"/>
    <w:rsid w:val="006667D9"/>
    <w:rsid w:val="006713A7"/>
    <w:rsid w:val="006738E8"/>
    <w:rsid w:val="0067400B"/>
    <w:rsid w:val="00676AC2"/>
    <w:rsid w:val="0068380A"/>
    <w:rsid w:val="006A0AE2"/>
    <w:rsid w:val="006A0F9E"/>
    <w:rsid w:val="006A103B"/>
    <w:rsid w:val="006A10AD"/>
    <w:rsid w:val="006A139F"/>
    <w:rsid w:val="006A144C"/>
    <w:rsid w:val="006A359D"/>
    <w:rsid w:val="006A7DF6"/>
    <w:rsid w:val="006B251A"/>
    <w:rsid w:val="006B2B6A"/>
    <w:rsid w:val="006B2F1B"/>
    <w:rsid w:val="006B601A"/>
    <w:rsid w:val="006C0C72"/>
    <w:rsid w:val="006C4CE3"/>
    <w:rsid w:val="006C5EE1"/>
    <w:rsid w:val="006D158D"/>
    <w:rsid w:val="006D37DB"/>
    <w:rsid w:val="006D5A04"/>
    <w:rsid w:val="006E08F7"/>
    <w:rsid w:val="006E3DB0"/>
    <w:rsid w:val="006E47CC"/>
    <w:rsid w:val="006E4979"/>
    <w:rsid w:val="006E4E9C"/>
    <w:rsid w:val="006E70C8"/>
    <w:rsid w:val="006E7213"/>
    <w:rsid w:val="006F0B07"/>
    <w:rsid w:val="006F1263"/>
    <w:rsid w:val="006F4BE7"/>
    <w:rsid w:val="006F6403"/>
    <w:rsid w:val="006F6454"/>
    <w:rsid w:val="006F79FB"/>
    <w:rsid w:val="006F7D38"/>
    <w:rsid w:val="006F7F2D"/>
    <w:rsid w:val="00700902"/>
    <w:rsid w:val="00705728"/>
    <w:rsid w:val="00705C86"/>
    <w:rsid w:val="00711638"/>
    <w:rsid w:val="00714AAC"/>
    <w:rsid w:val="0071564A"/>
    <w:rsid w:val="007159FB"/>
    <w:rsid w:val="00716A68"/>
    <w:rsid w:val="00722BBA"/>
    <w:rsid w:val="00723DF7"/>
    <w:rsid w:val="00726175"/>
    <w:rsid w:val="00732B89"/>
    <w:rsid w:val="00736C0F"/>
    <w:rsid w:val="0074072E"/>
    <w:rsid w:val="00742F48"/>
    <w:rsid w:val="0074401A"/>
    <w:rsid w:val="007550CF"/>
    <w:rsid w:val="00763987"/>
    <w:rsid w:val="007666B3"/>
    <w:rsid w:val="00770E5D"/>
    <w:rsid w:val="007716F2"/>
    <w:rsid w:val="007764EE"/>
    <w:rsid w:val="00776C84"/>
    <w:rsid w:val="00781C15"/>
    <w:rsid w:val="007829C6"/>
    <w:rsid w:val="007845E5"/>
    <w:rsid w:val="00784D58"/>
    <w:rsid w:val="007862EC"/>
    <w:rsid w:val="00792423"/>
    <w:rsid w:val="007935BF"/>
    <w:rsid w:val="00793A2F"/>
    <w:rsid w:val="00793F6B"/>
    <w:rsid w:val="00796A39"/>
    <w:rsid w:val="00796EFC"/>
    <w:rsid w:val="007A4D4D"/>
    <w:rsid w:val="007B03C6"/>
    <w:rsid w:val="007B09A7"/>
    <w:rsid w:val="007B3E82"/>
    <w:rsid w:val="007B6B57"/>
    <w:rsid w:val="007B77B8"/>
    <w:rsid w:val="007C2CC6"/>
    <w:rsid w:val="007C6828"/>
    <w:rsid w:val="007D1234"/>
    <w:rsid w:val="007D1B5D"/>
    <w:rsid w:val="007D2C5C"/>
    <w:rsid w:val="007D2F8F"/>
    <w:rsid w:val="007D3527"/>
    <w:rsid w:val="007D37C9"/>
    <w:rsid w:val="007D431C"/>
    <w:rsid w:val="007D5BB1"/>
    <w:rsid w:val="007D6A48"/>
    <w:rsid w:val="007E32CD"/>
    <w:rsid w:val="007E672A"/>
    <w:rsid w:val="007E744D"/>
    <w:rsid w:val="007E7BEC"/>
    <w:rsid w:val="007F2E43"/>
    <w:rsid w:val="007F31DD"/>
    <w:rsid w:val="007F4173"/>
    <w:rsid w:val="007F4AF7"/>
    <w:rsid w:val="007F5379"/>
    <w:rsid w:val="007F5F35"/>
    <w:rsid w:val="007F79B7"/>
    <w:rsid w:val="00804FA3"/>
    <w:rsid w:val="00805615"/>
    <w:rsid w:val="008069D8"/>
    <w:rsid w:val="0080709B"/>
    <w:rsid w:val="0081572A"/>
    <w:rsid w:val="008209B5"/>
    <w:rsid w:val="008211E0"/>
    <w:rsid w:val="00821D3E"/>
    <w:rsid w:val="008229AB"/>
    <w:rsid w:val="00823784"/>
    <w:rsid w:val="00826372"/>
    <w:rsid w:val="00833C03"/>
    <w:rsid w:val="00841BA3"/>
    <w:rsid w:val="00842EBC"/>
    <w:rsid w:val="008441FE"/>
    <w:rsid w:val="00852450"/>
    <w:rsid w:val="00852DD3"/>
    <w:rsid w:val="00852EDF"/>
    <w:rsid w:val="00855FA2"/>
    <w:rsid w:val="00856B58"/>
    <w:rsid w:val="00856D20"/>
    <w:rsid w:val="00866541"/>
    <w:rsid w:val="00867E54"/>
    <w:rsid w:val="008710FB"/>
    <w:rsid w:val="00872AF7"/>
    <w:rsid w:val="00874B0C"/>
    <w:rsid w:val="0087560E"/>
    <w:rsid w:val="00884D08"/>
    <w:rsid w:val="00893F98"/>
    <w:rsid w:val="00895652"/>
    <w:rsid w:val="008A0452"/>
    <w:rsid w:val="008A376B"/>
    <w:rsid w:val="008A5188"/>
    <w:rsid w:val="008A6D03"/>
    <w:rsid w:val="008B25E8"/>
    <w:rsid w:val="008B49DB"/>
    <w:rsid w:val="008C627A"/>
    <w:rsid w:val="008D2C46"/>
    <w:rsid w:val="008D30E1"/>
    <w:rsid w:val="008D361F"/>
    <w:rsid w:val="008D668E"/>
    <w:rsid w:val="008D6863"/>
    <w:rsid w:val="008D75A0"/>
    <w:rsid w:val="008F20F0"/>
    <w:rsid w:val="008F3A75"/>
    <w:rsid w:val="008F6A0C"/>
    <w:rsid w:val="00902A0D"/>
    <w:rsid w:val="009212F8"/>
    <w:rsid w:val="00923563"/>
    <w:rsid w:val="00926966"/>
    <w:rsid w:val="009334C0"/>
    <w:rsid w:val="00933561"/>
    <w:rsid w:val="00936BAD"/>
    <w:rsid w:val="00937EA1"/>
    <w:rsid w:val="00940462"/>
    <w:rsid w:val="0094059D"/>
    <w:rsid w:val="00942A97"/>
    <w:rsid w:val="00944E48"/>
    <w:rsid w:val="00946ACF"/>
    <w:rsid w:val="00961FC9"/>
    <w:rsid w:val="00966327"/>
    <w:rsid w:val="0097013B"/>
    <w:rsid w:val="009733C6"/>
    <w:rsid w:val="009766B9"/>
    <w:rsid w:val="0098226B"/>
    <w:rsid w:val="00982620"/>
    <w:rsid w:val="00984E41"/>
    <w:rsid w:val="009927D6"/>
    <w:rsid w:val="0099653D"/>
    <w:rsid w:val="009A1C99"/>
    <w:rsid w:val="009A27AB"/>
    <w:rsid w:val="009A54A6"/>
    <w:rsid w:val="009A5687"/>
    <w:rsid w:val="009B035D"/>
    <w:rsid w:val="009B4963"/>
    <w:rsid w:val="009B5BBA"/>
    <w:rsid w:val="009C14F1"/>
    <w:rsid w:val="009D251E"/>
    <w:rsid w:val="009D499E"/>
    <w:rsid w:val="009D4B56"/>
    <w:rsid w:val="009D5137"/>
    <w:rsid w:val="009E1F88"/>
    <w:rsid w:val="009E2C8A"/>
    <w:rsid w:val="009E6D3D"/>
    <w:rsid w:val="009E768B"/>
    <w:rsid w:val="009F431B"/>
    <w:rsid w:val="009F538C"/>
    <w:rsid w:val="00A023CA"/>
    <w:rsid w:val="00A14043"/>
    <w:rsid w:val="00A15CF4"/>
    <w:rsid w:val="00A17803"/>
    <w:rsid w:val="00A23B61"/>
    <w:rsid w:val="00A346A4"/>
    <w:rsid w:val="00A3559E"/>
    <w:rsid w:val="00A426E5"/>
    <w:rsid w:val="00A43EE7"/>
    <w:rsid w:val="00A4418D"/>
    <w:rsid w:val="00A558FB"/>
    <w:rsid w:val="00A55955"/>
    <w:rsid w:val="00A62783"/>
    <w:rsid w:val="00A63C14"/>
    <w:rsid w:val="00A67620"/>
    <w:rsid w:val="00A67D58"/>
    <w:rsid w:val="00A67EB8"/>
    <w:rsid w:val="00A72A60"/>
    <w:rsid w:val="00A7333F"/>
    <w:rsid w:val="00A73408"/>
    <w:rsid w:val="00A760FD"/>
    <w:rsid w:val="00A86C62"/>
    <w:rsid w:val="00A9070C"/>
    <w:rsid w:val="00A914D8"/>
    <w:rsid w:val="00AA24E9"/>
    <w:rsid w:val="00AA36EB"/>
    <w:rsid w:val="00AA50C5"/>
    <w:rsid w:val="00AA6460"/>
    <w:rsid w:val="00AB2290"/>
    <w:rsid w:val="00AC15F0"/>
    <w:rsid w:val="00AC4423"/>
    <w:rsid w:val="00AC7166"/>
    <w:rsid w:val="00AC7BB1"/>
    <w:rsid w:val="00AD1E75"/>
    <w:rsid w:val="00AD2900"/>
    <w:rsid w:val="00AD2A5D"/>
    <w:rsid w:val="00AD6EE5"/>
    <w:rsid w:val="00AE1B69"/>
    <w:rsid w:val="00AE2B84"/>
    <w:rsid w:val="00AE329D"/>
    <w:rsid w:val="00AE69B2"/>
    <w:rsid w:val="00AF1B18"/>
    <w:rsid w:val="00AF1B68"/>
    <w:rsid w:val="00AF7EBB"/>
    <w:rsid w:val="00B00E2D"/>
    <w:rsid w:val="00B07124"/>
    <w:rsid w:val="00B07CBF"/>
    <w:rsid w:val="00B12356"/>
    <w:rsid w:val="00B1521C"/>
    <w:rsid w:val="00B15D64"/>
    <w:rsid w:val="00B210DA"/>
    <w:rsid w:val="00B32DD5"/>
    <w:rsid w:val="00B34809"/>
    <w:rsid w:val="00B354EE"/>
    <w:rsid w:val="00B36480"/>
    <w:rsid w:val="00B431E6"/>
    <w:rsid w:val="00B4619A"/>
    <w:rsid w:val="00B520C4"/>
    <w:rsid w:val="00B5272C"/>
    <w:rsid w:val="00B53C84"/>
    <w:rsid w:val="00B55EB6"/>
    <w:rsid w:val="00B57378"/>
    <w:rsid w:val="00B61104"/>
    <w:rsid w:val="00B704A2"/>
    <w:rsid w:val="00B7302C"/>
    <w:rsid w:val="00B75258"/>
    <w:rsid w:val="00B768D8"/>
    <w:rsid w:val="00B819B1"/>
    <w:rsid w:val="00B82E34"/>
    <w:rsid w:val="00B86B75"/>
    <w:rsid w:val="00B873EB"/>
    <w:rsid w:val="00B90717"/>
    <w:rsid w:val="00B9578E"/>
    <w:rsid w:val="00B96526"/>
    <w:rsid w:val="00B97F14"/>
    <w:rsid w:val="00BA2421"/>
    <w:rsid w:val="00BA2D07"/>
    <w:rsid w:val="00BA53F2"/>
    <w:rsid w:val="00BA6E76"/>
    <w:rsid w:val="00BA7DB9"/>
    <w:rsid w:val="00BB03B0"/>
    <w:rsid w:val="00BB0A4A"/>
    <w:rsid w:val="00BB3537"/>
    <w:rsid w:val="00BB5B02"/>
    <w:rsid w:val="00BC3335"/>
    <w:rsid w:val="00BC3F9C"/>
    <w:rsid w:val="00BC472A"/>
    <w:rsid w:val="00BC48D5"/>
    <w:rsid w:val="00BC5B00"/>
    <w:rsid w:val="00BD1B28"/>
    <w:rsid w:val="00BD3C28"/>
    <w:rsid w:val="00BD5F90"/>
    <w:rsid w:val="00BD7A65"/>
    <w:rsid w:val="00BD7A86"/>
    <w:rsid w:val="00BE2882"/>
    <w:rsid w:val="00BE3B9C"/>
    <w:rsid w:val="00BE3FF2"/>
    <w:rsid w:val="00BE4921"/>
    <w:rsid w:val="00BE6CDD"/>
    <w:rsid w:val="00BF3979"/>
    <w:rsid w:val="00BF6418"/>
    <w:rsid w:val="00C04F57"/>
    <w:rsid w:val="00C05925"/>
    <w:rsid w:val="00C05C29"/>
    <w:rsid w:val="00C120B7"/>
    <w:rsid w:val="00C14BD8"/>
    <w:rsid w:val="00C242AC"/>
    <w:rsid w:val="00C25B9A"/>
    <w:rsid w:val="00C263C5"/>
    <w:rsid w:val="00C267C5"/>
    <w:rsid w:val="00C278A4"/>
    <w:rsid w:val="00C30804"/>
    <w:rsid w:val="00C31DAA"/>
    <w:rsid w:val="00C36279"/>
    <w:rsid w:val="00C42766"/>
    <w:rsid w:val="00C45CC2"/>
    <w:rsid w:val="00C50B13"/>
    <w:rsid w:val="00C524B8"/>
    <w:rsid w:val="00C539DE"/>
    <w:rsid w:val="00C602BB"/>
    <w:rsid w:val="00C61D11"/>
    <w:rsid w:val="00C64BB5"/>
    <w:rsid w:val="00C70BDF"/>
    <w:rsid w:val="00C74255"/>
    <w:rsid w:val="00C75CE5"/>
    <w:rsid w:val="00C76307"/>
    <w:rsid w:val="00C76885"/>
    <w:rsid w:val="00C77262"/>
    <w:rsid w:val="00C80340"/>
    <w:rsid w:val="00C820D9"/>
    <w:rsid w:val="00C83CC1"/>
    <w:rsid w:val="00C87AE3"/>
    <w:rsid w:val="00C94D63"/>
    <w:rsid w:val="00C956E6"/>
    <w:rsid w:val="00CA2E1E"/>
    <w:rsid w:val="00CA3C09"/>
    <w:rsid w:val="00CA7BBE"/>
    <w:rsid w:val="00CB0034"/>
    <w:rsid w:val="00CB49B6"/>
    <w:rsid w:val="00CB6E50"/>
    <w:rsid w:val="00CC0FD2"/>
    <w:rsid w:val="00CC2787"/>
    <w:rsid w:val="00CC5C12"/>
    <w:rsid w:val="00CD1C3B"/>
    <w:rsid w:val="00CD481A"/>
    <w:rsid w:val="00CD6D91"/>
    <w:rsid w:val="00CD6DA1"/>
    <w:rsid w:val="00CE6B96"/>
    <w:rsid w:val="00CF0882"/>
    <w:rsid w:val="00CF3D43"/>
    <w:rsid w:val="00CF7180"/>
    <w:rsid w:val="00CF781A"/>
    <w:rsid w:val="00D00666"/>
    <w:rsid w:val="00D05D94"/>
    <w:rsid w:val="00D07786"/>
    <w:rsid w:val="00D13265"/>
    <w:rsid w:val="00D14E6D"/>
    <w:rsid w:val="00D22B9D"/>
    <w:rsid w:val="00D230FD"/>
    <w:rsid w:val="00D2363C"/>
    <w:rsid w:val="00D27A65"/>
    <w:rsid w:val="00D317B4"/>
    <w:rsid w:val="00D32125"/>
    <w:rsid w:val="00D33282"/>
    <w:rsid w:val="00D400C8"/>
    <w:rsid w:val="00D403A1"/>
    <w:rsid w:val="00D42C5D"/>
    <w:rsid w:val="00D42D8E"/>
    <w:rsid w:val="00D4421A"/>
    <w:rsid w:val="00D525F1"/>
    <w:rsid w:val="00D52895"/>
    <w:rsid w:val="00D53C4B"/>
    <w:rsid w:val="00D5733A"/>
    <w:rsid w:val="00D57905"/>
    <w:rsid w:val="00D64C31"/>
    <w:rsid w:val="00D7101F"/>
    <w:rsid w:val="00D74D2B"/>
    <w:rsid w:val="00D77D5D"/>
    <w:rsid w:val="00D83D6B"/>
    <w:rsid w:val="00D85AA8"/>
    <w:rsid w:val="00D9208B"/>
    <w:rsid w:val="00D9659D"/>
    <w:rsid w:val="00D96609"/>
    <w:rsid w:val="00D968F0"/>
    <w:rsid w:val="00D97686"/>
    <w:rsid w:val="00DA1DCF"/>
    <w:rsid w:val="00DB57F1"/>
    <w:rsid w:val="00DB79C5"/>
    <w:rsid w:val="00DC0489"/>
    <w:rsid w:val="00DC3243"/>
    <w:rsid w:val="00DE0606"/>
    <w:rsid w:val="00DE4339"/>
    <w:rsid w:val="00DE5393"/>
    <w:rsid w:val="00DE61EB"/>
    <w:rsid w:val="00E00DC2"/>
    <w:rsid w:val="00E034FE"/>
    <w:rsid w:val="00E10E02"/>
    <w:rsid w:val="00E12C52"/>
    <w:rsid w:val="00E1311D"/>
    <w:rsid w:val="00E13D63"/>
    <w:rsid w:val="00E20119"/>
    <w:rsid w:val="00E22492"/>
    <w:rsid w:val="00E23280"/>
    <w:rsid w:val="00E25A04"/>
    <w:rsid w:val="00E307EA"/>
    <w:rsid w:val="00E315A3"/>
    <w:rsid w:val="00E3528A"/>
    <w:rsid w:val="00E367D7"/>
    <w:rsid w:val="00E438AE"/>
    <w:rsid w:val="00E524B7"/>
    <w:rsid w:val="00E623E3"/>
    <w:rsid w:val="00E62AB5"/>
    <w:rsid w:val="00E63388"/>
    <w:rsid w:val="00E70C67"/>
    <w:rsid w:val="00E70E66"/>
    <w:rsid w:val="00E733F0"/>
    <w:rsid w:val="00E8423C"/>
    <w:rsid w:val="00E85517"/>
    <w:rsid w:val="00E93435"/>
    <w:rsid w:val="00E9413D"/>
    <w:rsid w:val="00E95C05"/>
    <w:rsid w:val="00EA1D26"/>
    <w:rsid w:val="00EA358C"/>
    <w:rsid w:val="00EA61EC"/>
    <w:rsid w:val="00EA6948"/>
    <w:rsid w:val="00EA7C52"/>
    <w:rsid w:val="00EB10CB"/>
    <w:rsid w:val="00EB2B8B"/>
    <w:rsid w:val="00EB305A"/>
    <w:rsid w:val="00EB4928"/>
    <w:rsid w:val="00EB5636"/>
    <w:rsid w:val="00EB6E48"/>
    <w:rsid w:val="00EC0B7C"/>
    <w:rsid w:val="00EC63A8"/>
    <w:rsid w:val="00ED0DCB"/>
    <w:rsid w:val="00ED1ECE"/>
    <w:rsid w:val="00ED7758"/>
    <w:rsid w:val="00EE2689"/>
    <w:rsid w:val="00EE3131"/>
    <w:rsid w:val="00EE5723"/>
    <w:rsid w:val="00EE65E0"/>
    <w:rsid w:val="00EF1412"/>
    <w:rsid w:val="00EF44A7"/>
    <w:rsid w:val="00EF6680"/>
    <w:rsid w:val="00F00AD3"/>
    <w:rsid w:val="00F01373"/>
    <w:rsid w:val="00F0250C"/>
    <w:rsid w:val="00F12F24"/>
    <w:rsid w:val="00F15F1E"/>
    <w:rsid w:val="00F24E39"/>
    <w:rsid w:val="00F26C80"/>
    <w:rsid w:val="00F30E35"/>
    <w:rsid w:val="00F32C04"/>
    <w:rsid w:val="00F33BD5"/>
    <w:rsid w:val="00F35A7C"/>
    <w:rsid w:val="00F40392"/>
    <w:rsid w:val="00F444A6"/>
    <w:rsid w:val="00F52801"/>
    <w:rsid w:val="00F52D7C"/>
    <w:rsid w:val="00F5373D"/>
    <w:rsid w:val="00F559BF"/>
    <w:rsid w:val="00F563D5"/>
    <w:rsid w:val="00F61BD0"/>
    <w:rsid w:val="00F62BEA"/>
    <w:rsid w:val="00F63964"/>
    <w:rsid w:val="00F650A8"/>
    <w:rsid w:val="00F715A0"/>
    <w:rsid w:val="00F72C96"/>
    <w:rsid w:val="00F83D90"/>
    <w:rsid w:val="00F8553F"/>
    <w:rsid w:val="00F869ED"/>
    <w:rsid w:val="00F86AAC"/>
    <w:rsid w:val="00F90558"/>
    <w:rsid w:val="00F94F98"/>
    <w:rsid w:val="00F96742"/>
    <w:rsid w:val="00F96B0D"/>
    <w:rsid w:val="00FA3AE5"/>
    <w:rsid w:val="00FA5698"/>
    <w:rsid w:val="00FB21FF"/>
    <w:rsid w:val="00FC13B1"/>
    <w:rsid w:val="00FC17A0"/>
    <w:rsid w:val="00FC2BCA"/>
    <w:rsid w:val="00FC5124"/>
    <w:rsid w:val="00FC64EB"/>
    <w:rsid w:val="00FC6FB8"/>
    <w:rsid w:val="00FD556E"/>
    <w:rsid w:val="00FE16DF"/>
    <w:rsid w:val="00FF0CAC"/>
    <w:rsid w:val="00FF30A8"/>
    <w:rsid w:val="00FF54CF"/>
    <w:rsid w:val="00FF5A5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C34A"/>
  <w15:docId w15:val="{CBD62595-4DE0-48E5-ABBD-B96C1F9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7DB"/>
  </w:style>
  <w:style w:type="paragraph" w:styleId="1">
    <w:name w:val="heading 1"/>
    <w:basedOn w:val="a"/>
    <w:next w:val="a"/>
    <w:link w:val="10"/>
    <w:uiPriority w:val="99"/>
    <w:qFormat/>
    <w:rsid w:val="004C4D1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4C4D1B"/>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4C4D1B"/>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C4D1B"/>
    <w:pPr>
      <w:keepNext/>
      <w:tabs>
        <w:tab w:val="num" w:pos="0"/>
      </w:tabs>
      <w:spacing w:before="240" w:after="60"/>
      <w:ind w:left="864" w:hanging="864"/>
      <w:outlineLvl w:val="3"/>
    </w:pPr>
    <w:rPr>
      <w:rFonts w:ascii="Times New Roman" w:eastAsia="Times New Roman" w:hAnsi="Times New Roman" w:cs="Times New Roman"/>
      <w:b/>
      <w:bCs/>
      <w:sz w:val="28"/>
      <w:szCs w:val="28"/>
      <w:lang w:val="ru-RU" w:eastAsia="ar-SA"/>
    </w:rPr>
  </w:style>
  <w:style w:type="paragraph" w:styleId="5">
    <w:name w:val="heading 5"/>
    <w:basedOn w:val="a"/>
    <w:next w:val="a"/>
    <w:link w:val="50"/>
    <w:uiPriority w:val="99"/>
    <w:qFormat/>
    <w:rsid w:val="004C4D1B"/>
    <w:pPr>
      <w:tabs>
        <w:tab w:val="num" w:pos="0"/>
      </w:tabs>
      <w:spacing w:before="240" w:after="60"/>
      <w:ind w:left="1008" w:hanging="1008"/>
      <w:outlineLvl w:val="4"/>
    </w:pPr>
    <w:rPr>
      <w:rFonts w:ascii="Times New Roman" w:eastAsia="Times New Roman" w:hAnsi="Times New Roman" w:cs="Times New Roman"/>
      <w:b/>
      <w:bCs/>
      <w:i/>
      <w:iCs/>
      <w:sz w:val="26"/>
      <w:szCs w:val="26"/>
      <w:lang w:val="ru-RU" w:eastAsia="ar-SA"/>
    </w:rPr>
  </w:style>
  <w:style w:type="paragraph" w:styleId="6">
    <w:name w:val="heading 6"/>
    <w:basedOn w:val="a"/>
    <w:next w:val="a"/>
    <w:link w:val="60"/>
    <w:uiPriority w:val="99"/>
    <w:qFormat/>
    <w:rsid w:val="004C4D1B"/>
    <w:pPr>
      <w:keepNext/>
      <w:tabs>
        <w:tab w:val="num" w:pos="0"/>
      </w:tabs>
      <w:spacing w:after="0"/>
      <w:ind w:firstLine="708"/>
      <w:jc w:val="both"/>
      <w:outlineLvl w:val="5"/>
    </w:pPr>
    <w:rPr>
      <w:rFonts w:ascii="Times New Roman" w:eastAsia="Times New Roman" w:hAnsi="Times New Roman" w:cs="Times New Roman"/>
      <w:i/>
      <w:iCs/>
      <w:sz w:val="18"/>
      <w:szCs w:val="18"/>
      <w:lang w:val="ru-RU" w:eastAsia="ar-SA"/>
    </w:rPr>
  </w:style>
  <w:style w:type="paragraph" w:styleId="7">
    <w:name w:val="heading 7"/>
    <w:basedOn w:val="a"/>
    <w:next w:val="a"/>
    <w:link w:val="70"/>
    <w:uiPriority w:val="99"/>
    <w:qFormat/>
    <w:rsid w:val="004C4D1B"/>
    <w:pPr>
      <w:keepNext/>
      <w:spacing w:after="0"/>
      <w:jc w:val="both"/>
      <w:outlineLvl w:val="6"/>
    </w:pPr>
    <w:rPr>
      <w:rFonts w:ascii="Times New Roman" w:eastAsia="Times New Roman" w:hAnsi="Times New Roman" w:cs="Times New Roman"/>
      <w:b/>
      <w:szCs w:val="20"/>
      <w:lang w:val="ru-RU" w:eastAsia="ru-RU"/>
    </w:rPr>
  </w:style>
  <w:style w:type="paragraph" w:styleId="8">
    <w:name w:val="heading 8"/>
    <w:basedOn w:val="a"/>
    <w:next w:val="a"/>
    <w:link w:val="80"/>
    <w:uiPriority w:val="99"/>
    <w:qFormat/>
    <w:rsid w:val="004C4D1B"/>
    <w:pPr>
      <w:keepNext/>
      <w:tabs>
        <w:tab w:val="num" w:pos="0"/>
      </w:tabs>
      <w:autoSpaceDE w:val="0"/>
      <w:spacing w:before="60" w:after="0"/>
      <w:ind w:left="1440" w:hanging="1440"/>
      <w:jc w:val="center"/>
      <w:outlineLvl w:val="7"/>
    </w:pPr>
    <w:rPr>
      <w:rFonts w:ascii="Times New Roman" w:eastAsia="Times New Roman" w:hAnsi="Times New Roman" w:cs="Times New Roman"/>
      <w:b/>
      <w:bCs/>
      <w:lang w:eastAsia="ar-SA"/>
    </w:rPr>
  </w:style>
  <w:style w:type="paragraph" w:styleId="9">
    <w:name w:val="heading 9"/>
    <w:basedOn w:val="a"/>
    <w:next w:val="a"/>
    <w:link w:val="90"/>
    <w:uiPriority w:val="99"/>
    <w:qFormat/>
    <w:rsid w:val="004C4D1B"/>
    <w:pPr>
      <w:keepNext/>
      <w:tabs>
        <w:tab w:val="num" w:pos="0"/>
      </w:tabs>
      <w:spacing w:after="0"/>
      <w:ind w:firstLine="720"/>
      <w:jc w:val="both"/>
      <w:outlineLvl w:val="8"/>
    </w:pPr>
    <w:rPr>
      <w:rFonts w:ascii="Times New Roman" w:eastAsia="Times New Roman" w:hAnsi="Times New Roman" w:cs="Times New Roman"/>
      <w:b/>
      <w:bCs/>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A86C62"/>
    <w:pPr>
      <w:spacing w:before="180" w:after="180"/>
    </w:pPr>
  </w:style>
  <w:style w:type="paragraph" w:customStyle="1" w:styleId="FirstParagraph">
    <w:name w:val="First Paragraph"/>
    <w:basedOn w:val="a3"/>
    <w:next w:val="a3"/>
    <w:qFormat/>
    <w:rsid w:val="00B32DD5"/>
    <w:pPr>
      <w:spacing w:before="0" w:after="0"/>
      <w:ind w:firstLine="480"/>
      <w:jc w:val="both"/>
    </w:pPr>
    <w:rPr>
      <w:rFonts w:ascii="Times New Roman" w:hAnsi="Times New Roman" w:cs="Times New Roman"/>
      <w:sz w:val="23"/>
      <w:szCs w:val="23"/>
      <w:lang w:val="ru-RU"/>
    </w:rPr>
  </w:style>
  <w:style w:type="paragraph" w:customStyle="1" w:styleId="Compact">
    <w:name w:val="Compact"/>
    <w:basedOn w:val="a3"/>
    <w:qFormat/>
    <w:rsid w:val="00A86C62"/>
    <w:pPr>
      <w:spacing w:before="36" w:after="36"/>
    </w:pPr>
  </w:style>
  <w:style w:type="paragraph" w:styleId="a4">
    <w:name w:val="Title"/>
    <w:basedOn w:val="a"/>
    <w:next w:val="a3"/>
    <w:link w:val="a5"/>
    <w:qFormat/>
    <w:rsid w:val="00A86C6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3"/>
    <w:link w:val="a7"/>
    <w:uiPriority w:val="99"/>
    <w:qFormat/>
    <w:rsid w:val="00A86C62"/>
    <w:pPr>
      <w:spacing w:before="240"/>
    </w:pPr>
    <w:rPr>
      <w:sz w:val="30"/>
      <w:szCs w:val="30"/>
    </w:rPr>
  </w:style>
  <w:style w:type="paragraph" w:customStyle="1" w:styleId="Author">
    <w:name w:val="Author"/>
    <w:next w:val="a3"/>
    <w:qFormat/>
    <w:rsid w:val="00A86C62"/>
    <w:pPr>
      <w:keepNext/>
      <w:keepLines/>
      <w:jc w:val="center"/>
    </w:pPr>
  </w:style>
  <w:style w:type="paragraph" w:styleId="a8">
    <w:name w:val="Date"/>
    <w:next w:val="a3"/>
    <w:qFormat/>
    <w:rsid w:val="00A86C62"/>
    <w:pPr>
      <w:keepNext/>
      <w:keepLines/>
      <w:jc w:val="center"/>
    </w:pPr>
  </w:style>
  <w:style w:type="paragraph" w:customStyle="1" w:styleId="Abstract">
    <w:name w:val="Abstract"/>
    <w:basedOn w:val="a"/>
    <w:next w:val="a3"/>
    <w:qFormat/>
    <w:rsid w:val="00A86C62"/>
    <w:pPr>
      <w:keepNext/>
      <w:keepLines/>
      <w:spacing w:before="300" w:after="300"/>
    </w:pPr>
    <w:rPr>
      <w:sz w:val="20"/>
      <w:szCs w:val="20"/>
    </w:rPr>
  </w:style>
  <w:style w:type="paragraph" w:styleId="a9">
    <w:name w:val="Bibliography"/>
    <w:basedOn w:val="a"/>
    <w:qFormat/>
    <w:rsid w:val="00A86C62"/>
  </w:style>
  <w:style w:type="paragraph" w:customStyle="1" w:styleId="11">
    <w:name w:val="Заголовок 11"/>
    <w:basedOn w:val="a"/>
    <w:next w:val="a3"/>
    <w:uiPriority w:val="9"/>
    <w:qFormat/>
    <w:rsid w:val="00A86C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A86C6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A86C6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A86C62"/>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A86C62"/>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A86C62"/>
    <w:pPr>
      <w:keepNext/>
      <w:keepLines/>
      <w:spacing w:before="200" w:after="0"/>
      <w:outlineLvl w:val="5"/>
    </w:pPr>
    <w:rPr>
      <w:rFonts w:asciiTheme="majorHAnsi" w:eastAsiaTheme="majorEastAsia" w:hAnsiTheme="majorHAnsi" w:cstheme="majorBidi"/>
      <w:color w:val="4F81BD" w:themeColor="accent1"/>
    </w:rPr>
  </w:style>
  <w:style w:type="paragraph" w:styleId="aa">
    <w:name w:val="Block Text"/>
    <w:basedOn w:val="a3"/>
    <w:next w:val="a3"/>
    <w:uiPriority w:val="9"/>
    <w:unhideWhenUsed/>
    <w:qFormat/>
    <w:rsid w:val="00A86C62"/>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A86C62"/>
  </w:style>
  <w:style w:type="paragraph" w:customStyle="1" w:styleId="DefinitionTerm">
    <w:name w:val="Definition Term"/>
    <w:basedOn w:val="a"/>
    <w:next w:val="Definition"/>
    <w:rsid w:val="00A86C62"/>
    <w:pPr>
      <w:keepNext/>
      <w:keepLines/>
      <w:spacing w:after="0"/>
    </w:pPr>
    <w:rPr>
      <w:b/>
    </w:rPr>
  </w:style>
  <w:style w:type="paragraph" w:customStyle="1" w:styleId="Definition">
    <w:name w:val="Definition"/>
    <w:basedOn w:val="a"/>
    <w:rsid w:val="00A86C62"/>
  </w:style>
  <w:style w:type="paragraph" w:customStyle="1" w:styleId="13">
    <w:name w:val="Название объекта1"/>
    <w:basedOn w:val="a"/>
    <w:link w:val="ab"/>
    <w:uiPriority w:val="99"/>
    <w:rsid w:val="00A86C62"/>
    <w:pPr>
      <w:spacing w:after="120"/>
    </w:pPr>
    <w:rPr>
      <w:i/>
    </w:rPr>
  </w:style>
  <w:style w:type="paragraph" w:customStyle="1" w:styleId="TableCaption">
    <w:name w:val="Table Caption"/>
    <w:basedOn w:val="13"/>
    <w:rsid w:val="00A86C62"/>
    <w:pPr>
      <w:keepNext/>
    </w:pPr>
  </w:style>
  <w:style w:type="paragraph" w:customStyle="1" w:styleId="ImageCaption">
    <w:name w:val="Image Caption"/>
    <w:basedOn w:val="13"/>
    <w:rsid w:val="00A86C62"/>
  </w:style>
  <w:style w:type="paragraph" w:customStyle="1" w:styleId="Figure">
    <w:name w:val="Figure"/>
    <w:basedOn w:val="a"/>
    <w:rsid w:val="00A86C62"/>
  </w:style>
  <w:style w:type="paragraph" w:customStyle="1" w:styleId="FigurewithCaption">
    <w:name w:val="Figure with Caption"/>
    <w:basedOn w:val="Figure"/>
    <w:rsid w:val="00A86C62"/>
    <w:pPr>
      <w:keepNext/>
    </w:pPr>
  </w:style>
  <w:style w:type="character" w:customStyle="1" w:styleId="ab">
    <w:name w:val="Основной текст Знак"/>
    <w:basedOn w:val="a0"/>
    <w:link w:val="13"/>
    <w:uiPriority w:val="99"/>
    <w:rsid w:val="00A86C62"/>
  </w:style>
  <w:style w:type="character" w:customStyle="1" w:styleId="VerbatimChar">
    <w:name w:val="Verbatim Char"/>
    <w:basedOn w:val="ab"/>
    <w:link w:val="SourceCode"/>
    <w:rsid w:val="00A86C62"/>
    <w:rPr>
      <w:rFonts w:ascii="Consolas" w:hAnsi="Consolas"/>
      <w:sz w:val="22"/>
    </w:rPr>
  </w:style>
  <w:style w:type="character" w:customStyle="1" w:styleId="14">
    <w:name w:val="Знак сноски1"/>
    <w:basedOn w:val="ab"/>
    <w:rsid w:val="00A86C62"/>
    <w:rPr>
      <w:vertAlign w:val="superscript"/>
    </w:rPr>
  </w:style>
  <w:style w:type="character" w:styleId="ac">
    <w:name w:val="Hyperlink"/>
    <w:basedOn w:val="ab"/>
    <w:rsid w:val="00A86C62"/>
    <w:rPr>
      <w:color w:val="4F81BD" w:themeColor="accent1"/>
    </w:rPr>
  </w:style>
  <w:style w:type="paragraph" w:styleId="ad">
    <w:name w:val="TOC Heading"/>
    <w:basedOn w:val="11"/>
    <w:next w:val="a3"/>
    <w:uiPriority w:val="39"/>
    <w:unhideWhenUsed/>
    <w:qFormat/>
    <w:rsid w:val="00A86C62"/>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86C62"/>
    <w:pPr>
      <w:wordWrap w:val="0"/>
    </w:pPr>
  </w:style>
  <w:style w:type="character" w:customStyle="1" w:styleId="KeywordTok">
    <w:name w:val="KeywordTok"/>
    <w:basedOn w:val="VerbatimChar"/>
    <w:rsid w:val="00A86C62"/>
    <w:rPr>
      <w:rFonts w:ascii="Consolas" w:hAnsi="Consolas"/>
      <w:b/>
      <w:color w:val="007020"/>
      <w:sz w:val="22"/>
    </w:rPr>
  </w:style>
  <w:style w:type="character" w:customStyle="1" w:styleId="DataTypeTok">
    <w:name w:val="DataTypeTok"/>
    <w:basedOn w:val="VerbatimChar"/>
    <w:rsid w:val="00A86C62"/>
    <w:rPr>
      <w:rFonts w:ascii="Consolas" w:hAnsi="Consolas"/>
      <w:color w:val="902000"/>
      <w:sz w:val="22"/>
    </w:rPr>
  </w:style>
  <w:style w:type="character" w:customStyle="1" w:styleId="DecValTok">
    <w:name w:val="DecValTok"/>
    <w:basedOn w:val="VerbatimChar"/>
    <w:rsid w:val="00A86C62"/>
    <w:rPr>
      <w:rFonts w:ascii="Consolas" w:hAnsi="Consolas"/>
      <w:color w:val="40A070"/>
      <w:sz w:val="22"/>
    </w:rPr>
  </w:style>
  <w:style w:type="character" w:customStyle="1" w:styleId="BaseNTok">
    <w:name w:val="BaseNTok"/>
    <w:basedOn w:val="VerbatimChar"/>
    <w:rsid w:val="00A86C62"/>
    <w:rPr>
      <w:rFonts w:ascii="Consolas" w:hAnsi="Consolas"/>
      <w:color w:val="40A070"/>
      <w:sz w:val="22"/>
    </w:rPr>
  </w:style>
  <w:style w:type="character" w:customStyle="1" w:styleId="FloatTok">
    <w:name w:val="FloatTok"/>
    <w:basedOn w:val="VerbatimChar"/>
    <w:rsid w:val="00A86C62"/>
    <w:rPr>
      <w:rFonts w:ascii="Consolas" w:hAnsi="Consolas"/>
      <w:color w:val="40A070"/>
      <w:sz w:val="22"/>
    </w:rPr>
  </w:style>
  <w:style w:type="character" w:customStyle="1" w:styleId="ConstantTok">
    <w:name w:val="ConstantTok"/>
    <w:basedOn w:val="VerbatimChar"/>
    <w:rsid w:val="00A86C62"/>
    <w:rPr>
      <w:rFonts w:ascii="Consolas" w:hAnsi="Consolas"/>
      <w:color w:val="880000"/>
      <w:sz w:val="22"/>
    </w:rPr>
  </w:style>
  <w:style w:type="character" w:customStyle="1" w:styleId="CharTok">
    <w:name w:val="CharTok"/>
    <w:basedOn w:val="VerbatimChar"/>
    <w:rsid w:val="00A86C62"/>
    <w:rPr>
      <w:rFonts w:ascii="Consolas" w:hAnsi="Consolas"/>
      <w:color w:val="4070A0"/>
      <w:sz w:val="22"/>
    </w:rPr>
  </w:style>
  <w:style w:type="character" w:customStyle="1" w:styleId="SpecialCharTok">
    <w:name w:val="SpecialCharTok"/>
    <w:basedOn w:val="VerbatimChar"/>
    <w:rsid w:val="00A86C62"/>
    <w:rPr>
      <w:rFonts w:ascii="Consolas" w:hAnsi="Consolas"/>
      <w:color w:val="4070A0"/>
      <w:sz w:val="22"/>
    </w:rPr>
  </w:style>
  <w:style w:type="character" w:customStyle="1" w:styleId="StringTok">
    <w:name w:val="StringTok"/>
    <w:basedOn w:val="VerbatimChar"/>
    <w:rsid w:val="00A86C62"/>
    <w:rPr>
      <w:rFonts w:ascii="Consolas" w:hAnsi="Consolas"/>
      <w:color w:val="4070A0"/>
      <w:sz w:val="22"/>
    </w:rPr>
  </w:style>
  <w:style w:type="character" w:customStyle="1" w:styleId="VerbatimStringTok">
    <w:name w:val="VerbatimStringTok"/>
    <w:basedOn w:val="VerbatimChar"/>
    <w:rsid w:val="00A86C62"/>
    <w:rPr>
      <w:rFonts w:ascii="Consolas" w:hAnsi="Consolas"/>
      <w:color w:val="4070A0"/>
      <w:sz w:val="22"/>
    </w:rPr>
  </w:style>
  <w:style w:type="character" w:customStyle="1" w:styleId="SpecialStringTok">
    <w:name w:val="SpecialStringTok"/>
    <w:basedOn w:val="VerbatimChar"/>
    <w:rsid w:val="00A86C62"/>
    <w:rPr>
      <w:rFonts w:ascii="Consolas" w:hAnsi="Consolas"/>
      <w:color w:val="BB6688"/>
      <w:sz w:val="22"/>
    </w:rPr>
  </w:style>
  <w:style w:type="character" w:customStyle="1" w:styleId="ImportTok">
    <w:name w:val="ImportTok"/>
    <w:basedOn w:val="VerbatimChar"/>
    <w:rsid w:val="00A86C62"/>
    <w:rPr>
      <w:rFonts w:ascii="Consolas" w:hAnsi="Consolas"/>
      <w:sz w:val="22"/>
    </w:rPr>
  </w:style>
  <w:style w:type="character" w:customStyle="1" w:styleId="CommentTok">
    <w:name w:val="CommentTok"/>
    <w:basedOn w:val="VerbatimChar"/>
    <w:rsid w:val="00A86C62"/>
    <w:rPr>
      <w:rFonts w:ascii="Consolas" w:hAnsi="Consolas"/>
      <w:i/>
      <w:color w:val="60A0B0"/>
      <w:sz w:val="22"/>
    </w:rPr>
  </w:style>
  <w:style w:type="character" w:customStyle="1" w:styleId="DocumentationTok">
    <w:name w:val="DocumentationTok"/>
    <w:basedOn w:val="VerbatimChar"/>
    <w:rsid w:val="00A86C62"/>
    <w:rPr>
      <w:rFonts w:ascii="Consolas" w:hAnsi="Consolas"/>
      <w:i/>
      <w:color w:val="BA2121"/>
      <w:sz w:val="22"/>
    </w:rPr>
  </w:style>
  <w:style w:type="character" w:customStyle="1" w:styleId="AnnotationTok">
    <w:name w:val="AnnotationTok"/>
    <w:basedOn w:val="VerbatimChar"/>
    <w:rsid w:val="00A86C62"/>
    <w:rPr>
      <w:rFonts w:ascii="Consolas" w:hAnsi="Consolas"/>
      <w:b/>
      <w:i/>
      <w:color w:val="60A0B0"/>
      <w:sz w:val="22"/>
    </w:rPr>
  </w:style>
  <w:style w:type="character" w:customStyle="1" w:styleId="CommentVarTok">
    <w:name w:val="CommentVarTok"/>
    <w:basedOn w:val="VerbatimChar"/>
    <w:rsid w:val="00A86C62"/>
    <w:rPr>
      <w:rFonts w:ascii="Consolas" w:hAnsi="Consolas"/>
      <w:b/>
      <w:i/>
      <w:color w:val="60A0B0"/>
      <w:sz w:val="22"/>
    </w:rPr>
  </w:style>
  <w:style w:type="character" w:customStyle="1" w:styleId="OtherTok">
    <w:name w:val="OtherTok"/>
    <w:basedOn w:val="VerbatimChar"/>
    <w:rsid w:val="00A86C62"/>
    <w:rPr>
      <w:rFonts w:ascii="Consolas" w:hAnsi="Consolas"/>
      <w:color w:val="007020"/>
      <w:sz w:val="22"/>
    </w:rPr>
  </w:style>
  <w:style w:type="character" w:customStyle="1" w:styleId="FunctionTok">
    <w:name w:val="FunctionTok"/>
    <w:basedOn w:val="VerbatimChar"/>
    <w:rsid w:val="00A86C62"/>
    <w:rPr>
      <w:rFonts w:ascii="Consolas" w:hAnsi="Consolas"/>
      <w:color w:val="06287E"/>
      <w:sz w:val="22"/>
    </w:rPr>
  </w:style>
  <w:style w:type="character" w:customStyle="1" w:styleId="VariableTok">
    <w:name w:val="VariableTok"/>
    <w:basedOn w:val="VerbatimChar"/>
    <w:rsid w:val="00A86C62"/>
    <w:rPr>
      <w:rFonts w:ascii="Consolas" w:hAnsi="Consolas"/>
      <w:color w:val="19177C"/>
      <w:sz w:val="22"/>
    </w:rPr>
  </w:style>
  <w:style w:type="character" w:customStyle="1" w:styleId="ControlFlowTok">
    <w:name w:val="ControlFlowTok"/>
    <w:basedOn w:val="VerbatimChar"/>
    <w:rsid w:val="00A86C62"/>
    <w:rPr>
      <w:rFonts w:ascii="Consolas" w:hAnsi="Consolas"/>
      <w:b/>
      <w:color w:val="007020"/>
      <w:sz w:val="22"/>
    </w:rPr>
  </w:style>
  <w:style w:type="character" w:customStyle="1" w:styleId="OperatorTok">
    <w:name w:val="OperatorTok"/>
    <w:basedOn w:val="VerbatimChar"/>
    <w:rsid w:val="00A86C62"/>
    <w:rPr>
      <w:rFonts w:ascii="Consolas" w:hAnsi="Consolas"/>
      <w:color w:val="666666"/>
      <w:sz w:val="22"/>
    </w:rPr>
  </w:style>
  <w:style w:type="character" w:customStyle="1" w:styleId="BuiltInTok">
    <w:name w:val="BuiltInTok"/>
    <w:basedOn w:val="VerbatimChar"/>
    <w:rsid w:val="00A86C62"/>
    <w:rPr>
      <w:rFonts w:ascii="Consolas" w:hAnsi="Consolas"/>
      <w:sz w:val="22"/>
    </w:rPr>
  </w:style>
  <w:style w:type="character" w:customStyle="1" w:styleId="ExtensionTok">
    <w:name w:val="ExtensionTok"/>
    <w:basedOn w:val="VerbatimChar"/>
    <w:rsid w:val="00A86C62"/>
    <w:rPr>
      <w:rFonts w:ascii="Consolas" w:hAnsi="Consolas"/>
      <w:sz w:val="22"/>
    </w:rPr>
  </w:style>
  <w:style w:type="character" w:customStyle="1" w:styleId="PreprocessorTok">
    <w:name w:val="PreprocessorTok"/>
    <w:basedOn w:val="VerbatimChar"/>
    <w:rsid w:val="00A86C62"/>
    <w:rPr>
      <w:rFonts w:ascii="Consolas" w:hAnsi="Consolas"/>
      <w:color w:val="BC7A00"/>
      <w:sz w:val="22"/>
    </w:rPr>
  </w:style>
  <w:style w:type="character" w:customStyle="1" w:styleId="AttributeTok">
    <w:name w:val="AttributeTok"/>
    <w:basedOn w:val="VerbatimChar"/>
    <w:rsid w:val="00A86C62"/>
    <w:rPr>
      <w:rFonts w:ascii="Consolas" w:hAnsi="Consolas"/>
      <w:color w:val="7D9029"/>
      <w:sz w:val="22"/>
    </w:rPr>
  </w:style>
  <w:style w:type="character" w:customStyle="1" w:styleId="RegionMarkerTok">
    <w:name w:val="RegionMarkerTok"/>
    <w:basedOn w:val="VerbatimChar"/>
    <w:rsid w:val="00A86C62"/>
    <w:rPr>
      <w:rFonts w:ascii="Consolas" w:hAnsi="Consolas"/>
      <w:sz w:val="22"/>
    </w:rPr>
  </w:style>
  <w:style w:type="character" w:customStyle="1" w:styleId="InformationTok">
    <w:name w:val="InformationTok"/>
    <w:basedOn w:val="VerbatimChar"/>
    <w:rsid w:val="00A86C62"/>
    <w:rPr>
      <w:rFonts w:ascii="Consolas" w:hAnsi="Consolas"/>
      <w:b/>
      <w:i/>
      <w:color w:val="60A0B0"/>
      <w:sz w:val="22"/>
    </w:rPr>
  </w:style>
  <w:style w:type="character" w:customStyle="1" w:styleId="WarningTok">
    <w:name w:val="WarningTok"/>
    <w:basedOn w:val="VerbatimChar"/>
    <w:rsid w:val="00A86C62"/>
    <w:rPr>
      <w:rFonts w:ascii="Consolas" w:hAnsi="Consolas"/>
      <w:b/>
      <w:i/>
      <w:color w:val="60A0B0"/>
      <w:sz w:val="22"/>
    </w:rPr>
  </w:style>
  <w:style w:type="character" w:customStyle="1" w:styleId="AlertTok">
    <w:name w:val="AlertTok"/>
    <w:basedOn w:val="VerbatimChar"/>
    <w:rsid w:val="00A86C62"/>
    <w:rPr>
      <w:rFonts w:ascii="Consolas" w:hAnsi="Consolas"/>
      <w:b/>
      <w:color w:val="FF0000"/>
      <w:sz w:val="22"/>
    </w:rPr>
  </w:style>
  <w:style w:type="character" w:customStyle="1" w:styleId="ErrorTok">
    <w:name w:val="ErrorTok"/>
    <w:basedOn w:val="VerbatimChar"/>
    <w:rsid w:val="00A86C62"/>
    <w:rPr>
      <w:rFonts w:ascii="Consolas" w:hAnsi="Consolas"/>
      <w:b/>
      <w:color w:val="FF0000"/>
      <w:sz w:val="22"/>
    </w:rPr>
  </w:style>
  <w:style w:type="character" w:customStyle="1" w:styleId="NormalTok">
    <w:name w:val="NormalTok"/>
    <w:basedOn w:val="VerbatimChar"/>
    <w:rsid w:val="00A86C62"/>
    <w:rPr>
      <w:rFonts w:ascii="Consolas" w:hAnsi="Consolas"/>
      <w:sz w:val="22"/>
    </w:rPr>
  </w:style>
  <w:style w:type="paragraph" w:styleId="ae">
    <w:name w:val="header"/>
    <w:basedOn w:val="a"/>
    <w:link w:val="af"/>
    <w:rsid w:val="00CD6D91"/>
    <w:pPr>
      <w:tabs>
        <w:tab w:val="center" w:pos="4677"/>
        <w:tab w:val="right" w:pos="9355"/>
      </w:tabs>
      <w:spacing w:after="0"/>
    </w:pPr>
  </w:style>
  <w:style w:type="character" w:customStyle="1" w:styleId="af">
    <w:name w:val="Верхний колонтитул Знак"/>
    <w:basedOn w:val="a0"/>
    <w:link w:val="ae"/>
    <w:rsid w:val="00CD6D91"/>
  </w:style>
  <w:style w:type="paragraph" w:styleId="af0">
    <w:name w:val="footer"/>
    <w:basedOn w:val="a"/>
    <w:link w:val="af1"/>
    <w:uiPriority w:val="99"/>
    <w:rsid w:val="00CD6D91"/>
    <w:pPr>
      <w:tabs>
        <w:tab w:val="center" w:pos="4677"/>
        <w:tab w:val="right" w:pos="9355"/>
      </w:tabs>
      <w:spacing w:after="0"/>
    </w:pPr>
  </w:style>
  <w:style w:type="character" w:customStyle="1" w:styleId="af1">
    <w:name w:val="Нижний колонтитул Знак"/>
    <w:basedOn w:val="a0"/>
    <w:link w:val="af0"/>
    <w:uiPriority w:val="99"/>
    <w:rsid w:val="00CD6D91"/>
  </w:style>
  <w:style w:type="paragraph" w:styleId="af2">
    <w:name w:val="List Paragraph"/>
    <w:basedOn w:val="a"/>
    <w:uiPriority w:val="1"/>
    <w:qFormat/>
    <w:rsid w:val="007935BF"/>
    <w:pPr>
      <w:ind w:left="720"/>
      <w:contextualSpacing/>
    </w:pPr>
  </w:style>
  <w:style w:type="paragraph" w:styleId="af3">
    <w:name w:val="Balloon Text"/>
    <w:basedOn w:val="a"/>
    <w:link w:val="af4"/>
    <w:uiPriority w:val="99"/>
    <w:rsid w:val="000351BF"/>
    <w:pPr>
      <w:spacing w:after="0"/>
    </w:pPr>
    <w:rPr>
      <w:rFonts w:ascii="Tahoma" w:hAnsi="Tahoma" w:cs="Tahoma"/>
      <w:sz w:val="16"/>
      <w:szCs w:val="16"/>
    </w:rPr>
  </w:style>
  <w:style w:type="character" w:customStyle="1" w:styleId="af4">
    <w:name w:val="Текст выноски Знак"/>
    <w:basedOn w:val="a0"/>
    <w:link w:val="af3"/>
    <w:uiPriority w:val="99"/>
    <w:rsid w:val="000351BF"/>
    <w:rPr>
      <w:rFonts w:ascii="Tahoma" w:hAnsi="Tahoma" w:cs="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f6"/>
    <w:rsid w:val="001F219E"/>
    <w:pPr>
      <w:spacing w:after="0"/>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1"/>
    <w:basedOn w:val="a0"/>
    <w:link w:val="af5"/>
    <w:rsid w:val="001F219E"/>
    <w:rPr>
      <w:sz w:val="20"/>
      <w:szCs w:val="20"/>
    </w:rPr>
  </w:style>
  <w:style w:type="character" w:styleId="af7">
    <w:name w:val="footnote reference"/>
    <w:basedOn w:val="a0"/>
    <w:rsid w:val="001F219E"/>
    <w:rPr>
      <w:vertAlign w:val="superscript"/>
    </w:rPr>
  </w:style>
  <w:style w:type="paragraph" w:styleId="af8">
    <w:name w:val="endnote text"/>
    <w:basedOn w:val="a"/>
    <w:link w:val="af9"/>
    <w:uiPriority w:val="99"/>
    <w:rsid w:val="001F219E"/>
    <w:pPr>
      <w:spacing w:after="0"/>
    </w:pPr>
    <w:rPr>
      <w:sz w:val="20"/>
      <w:szCs w:val="20"/>
    </w:rPr>
  </w:style>
  <w:style w:type="character" w:customStyle="1" w:styleId="af9">
    <w:name w:val="Текст концевой сноски Знак"/>
    <w:basedOn w:val="a0"/>
    <w:link w:val="af8"/>
    <w:uiPriority w:val="99"/>
    <w:rsid w:val="001F219E"/>
    <w:rPr>
      <w:sz w:val="20"/>
      <w:szCs w:val="20"/>
    </w:rPr>
  </w:style>
  <w:style w:type="character" w:styleId="afa">
    <w:name w:val="endnote reference"/>
    <w:basedOn w:val="a0"/>
    <w:uiPriority w:val="99"/>
    <w:rsid w:val="001F219E"/>
    <w:rPr>
      <w:vertAlign w:val="superscript"/>
    </w:rPr>
  </w:style>
  <w:style w:type="table" w:styleId="afb">
    <w:name w:val="Table Grid"/>
    <w:basedOn w:val="a1"/>
    <w:rsid w:val="00D442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08193B"/>
    <w:rPr>
      <w:i/>
      <w:iCs/>
    </w:rPr>
  </w:style>
  <w:style w:type="character" w:customStyle="1" w:styleId="22">
    <w:name w:val="Основной текст (2)_"/>
    <w:basedOn w:val="a0"/>
    <w:link w:val="23"/>
    <w:uiPriority w:val="99"/>
    <w:rsid w:val="004F05E7"/>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4F05E7"/>
    <w:pPr>
      <w:widowControl w:val="0"/>
      <w:shd w:val="clear" w:color="auto" w:fill="FFFFFF"/>
      <w:spacing w:before="1200" w:after="0" w:line="256" w:lineRule="exact"/>
      <w:jc w:val="center"/>
    </w:pPr>
    <w:rPr>
      <w:rFonts w:ascii="Times New Roman" w:eastAsia="Times New Roman" w:hAnsi="Times New Roman" w:cs="Times New Roman"/>
    </w:rPr>
  </w:style>
  <w:style w:type="character" w:customStyle="1" w:styleId="32">
    <w:name w:val="Основной текст (3)_"/>
    <w:basedOn w:val="a0"/>
    <w:link w:val="33"/>
    <w:rsid w:val="00893F98"/>
    <w:rPr>
      <w:rFonts w:ascii="Times New Roman" w:eastAsia="Times New Roman" w:hAnsi="Times New Roman" w:cs="Times New Roman"/>
      <w:sz w:val="20"/>
      <w:szCs w:val="20"/>
      <w:shd w:val="clear" w:color="auto" w:fill="FFFFFF"/>
    </w:rPr>
  </w:style>
  <w:style w:type="paragraph" w:customStyle="1" w:styleId="33">
    <w:name w:val="Основной текст (3)"/>
    <w:basedOn w:val="a"/>
    <w:link w:val="32"/>
    <w:rsid w:val="00893F98"/>
    <w:pPr>
      <w:widowControl w:val="0"/>
      <w:shd w:val="clear" w:color="auto" w:fill="FFFFFF"/>
      <w:spacing w:after="0" w:line="227" w:lineRule="exact"/>
    </w:pPr>
    <w:rPr>
      <w:rFonts w:ascii="Times New Roman" w:eastAsia="Times New Roman" w:hAnsi="Times New Roman" w:cs="Times New Roman"/>
      <w:sz w:val="20"/>
      <w:szCs w:val="20"/>
    </w:rPr>
  </w:style>
  <w:style w:type="paragraph" w:styleId="afd">
    <w:name w:val="Normal (Web)"/>
    <w:basedOn w:val="a"/>
    <w:uiPriority w:val="99"/>
    <w:unhideWhenUsed/>
    <w:rsid w:val="00482394"/>
    <w:pPr>
      <w:spacing w:before="100" w:beforeAutospacing="1" w:after="100" w:afterAutospacing="1"/>
    </w:pPr>
    <w:rPr>
      <w:rFonts w:ascii="Times New Roman" w:eastAsia="Times New Roman" w:hAnsi="Times New Roman" w:cs="Times New Roman"/>
      <w:lang w:val="ru-RU" w:eastAsia="ru-RU"/>
    </w:rPr>
  </w:style>
  <w:style w:type="character" w:styleId="afe">
    <w:name w:val="annotation reference"/>
    <w:basedOn w:val="a0"/>
    <w:uiPriority w:val="99"/>
    <w:unhideWhenUsed/>
    <w:rsid w:val="00D33282"/>
    <w:rPr>
      <w:sz w:val="16"/>
      <w:szCs w:val="16"/>
    </w:rPr>
  </w:style>
  <w:style w:type="paragraph" w:styleId="aff">
    <w:name w:val="annotation text"/>
    <w:basedOn w:val="a"/>
    <w:link w:val="aff0"/>
    <w:uiPriority w:val="99"/>
    <w:unhideWhenUsed/>
    <w:rsid w:val="00D33282"/>
    <w:rPr>
      <w:sz w:val="20"/>
      <w:szCs w:val="20"/>
    </w:rPr>
  </w:style>
  <w:style w:type="character" w:customStyle="1" w:styleId="aff0">
    <w:name w:val="Текст примечания Знак"/>
    <w:basedOn w:val="a0"/>
    <w:link w:val="aff"/>
    <w:uiPriority w:val="99"/>
    <w:rsid w:val="00D33282"/>
    <w:rPr>
      <w:sz w:val="20"/>
      <w:szCs w:val="20"/>
    </w:rPr>
  </w:style>
  <w:style w:type="paragraph" w:styleId="aff1">
    <w:name w:val="annotation subject"/>
    <w:basedOn w:val="aff"/>
    <w:next w:val="aff"/>
    <w:link w:val="aff2"/>
    <w:uiPriority w:val="99"/>
    <w:semiHidden/>
    <w:unhideWhenUsed/>
    <w:rsid w:val="00D33282"/>
    <w:rPr>
      <w:b/>
      <w:bCs/>
    </w:rPr>
  </w:style>
  <w:style w:type="character" w:customStyle="1" w:styleId="aff2">
    <w:name w:val="Тема примечания Знак"/>
    <w:basedOn w:val="aff0"/>
    <w:link w:val="aff1"/>
    <w:uiPriority w:val="99"/>
    <w:semiHidden/>
    <w:rsid w:val="00D33282"/>
    <w:rPr>
      <w:b/>
      <w:bCs/>
      <w:sz w:val="20"/>
      <w:szCs w:val="20"/>
    </w:rPr>
  </w:style>
  <w:style w:type="paragraph" w:styleId="34">
    <w:name w:val="Body Text Indent 3"/>
    <w:basedOn w:val="a"/>
    <w:link w:val="35"/>
    <w:uiPriority w:val="99"/>
    <w:unhideWhenUsed/>
    <w:rsid w:val="004C4D1B"/>
    <w:pPr>
      <w:spacing w:after="120"/>
      <w:ind w:left="283"/>
    </w:pPr>
    <w:rPr>
      <w:sz w:val="16"/>
      <w:szCs w:val="16"/>
    </w:rPr>
  </w:style>
  <w:style w:type="character" w:customStyle="1" w:styleId="35">
    <w:name w:val="Основной текст с отступом 3 Знак"/>
    <w:basedOn w:val="a0"/>
    <w:link w:val="34"/>
    <w:uiPriority w:val="99"/>
    <w:rsid w:val="004C4D1B"/>
    <w:rPr>
      <w:sz w:val="16"/>
      <w:szCs w:val="16"/>
    </w:rPr>
  </w:style>
  <w:style w:type="paragraph" w:styleId="aff3">
    <w:name w:val="Body Text Indent"/>
    <w:basedOn w:val="a"/>
    <w:link w:val="aff4"/>
    <w:uiPriority w:val="99"/>
    <w:unhideWhenUsed/>
    <w:rsid w:val="004C4D1B"/>
    <w:pPr>
      <w:spacing w:after="120"/>
      <w:ind w:left="283"/>
    </w:pPr>
  </w:style>
  <w:style w:type="character" w:customStyle="1" w:styleId="aff4">
    <w:name w:val="Основной текст с отступом Знак"/>
    <w:basedOn w:val="a0"/>
    <w:link w:val="aff3"/>
    <w:uiPriority w:val="99"/>
    <w:rsid w:val="004C4D1B"/>
  </w:style>
  <w:style w:type="character" w:customStyle="1" w:styleId="10">
    <w:name w:val="Заголовок 1 Знак"/>
    <w:basedOn w:val="a0"/>
    <w:link w:val="1"/>
    <w:uiPriority w:val="99"/>
    <w:rsid w:val="004C4D1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C4D1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C4D1B"/>
    <w:rPr>
      <w:rFonts w:ascii="Cambria" w:eastAsia="Times New Roman" w:hAnsi="Cambria" w:cs="Times New Roman"/>
      <w:b/>
      <w:bCs/>
      <w:sz w:val="26"/>
      <w:szCs w:val="26"/>
    </w:rPr>
  </w:style>
  <w:style w:type="character" w:customStyle="1" w:styleId="40">
    <w:name w:val="Заголовок 4 Знак"/>
    <w:basedOn w:val="a0"/>
    <w:link w:val="4"/>
    <w:uiPriority w:val="99"/>
    <w:rsid w:val="004C4D1B"/>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uiPriority w:val="99"/>
    <w:rsid w:val="004C4D1B"/>
    <w:rPr>
      <w:rFonts w:ascii="Times New Roman" w:eastAsia="Times New Roman" w:hAnsi="Times New Roman" w:cs="Times New Roman"/>
      <w:b/>
      <w:bCs/>
      <w:i/>
      <w:iCs/>
      <w:sz w:val="26"/>
      <w:szCs w:val="26"/>
      <w:lang w:val="ru-RU" w:eastAsia="ar-SA"/>
    </w:rPr>
  </w:style>
  <w:style w:type="character" w:customStyle="1" w:styleId="60">
    <w:name w:val="Заголовок 6 Знак"/>
    <w:basedOn w:val="a0"/>
    <w:link w:val="6"/>
    <w:uiPriority w:val="99"/>
    <w:rsid w:val="004C4D1B"/>
    <w:rPr>
      <w:rFonts w:ascii="Times New Roman" w:eastAsia="Times New Roman" w:hAnsi="Times New Roman" w:cs="Times New Roman"/>
      <w:i/>
      <w:iCs/>
      <w:sz w:val="18"/>
      <w:szCs w:val="18"/>
      <w:lang w:val="ru-RU" w:eastAsia="ar-SA"/>
    </w:rPr>
  </w:style>
  <w:style w:type="character" w:customStyle="1" w:styleId="70">
    <w:name w:val="Заголовок 7 Знак"/>
    <w:basedOn w:val="a0"/>
    <w:link w:val="7"/>
    <w:uiPriority w:val="99"/>
    <w:rsid w:val="004C4D1B"/>
    <w:rPr>
      <w:rFonts w:ascii="Times New Roman" w:eastAsia="Times New Roman" w:hAnsi="Times New Roman" w:cs="Times New Roman"/>
      <w:b/>
      <w:szCs w:val="20"/>
      <w:lang w:val="ru-RU" w:eastAsia="ru-RU"/>
    </w:rPr>
  </w:style>
  <w:style w:type="character" w:customStyle="1" w:styleId="80">
    <w:name w:val="Заголовок 8 Знак"/>
    <w:basedOn w:val="a0"/>
    <w:link w:val="8"/>
    <w:uiPriority w:val="99"/>
    <w:rsid w:val="004C4D1B"/>
    <w:rPr>
      <w:rFonts w:ascii="Times New Roman" w:eastAsia="Times New Roman" w:hAnsi="Times New Roman" w:cs="Times New Roman"/>
      <w:b/>
      <w:bCs/>
      <w:lang w:eastAsia="ar-SA"/>
    </w:rPr>
  </w:style>
  <w:style w:type="character" w:customStyle="1" w:styleId="90">
    <w:name w:val="Заголовок 9 Знак"/>
    <w:basedOn w:val="a0"/>
    <w:link w:val="9"/>
    <w:uiPriority w:val="99"/>
    <w:rsid w:val="004C4D1B"/>
    <w:rPr>
      <w:rFonts w:ascii="Times New Roman" w:eastAsia="Times New Roman" w:hAnsi="Times New Roman" w:cs="Times New Roman"/>
      <w:b/>
      <w:bCs/>
      <w:sz w:val="20"/>
      <w:szCs w:val="20"/>
      <w:lang w:val="ru-RU" w:eastAsia="ar-SA"/>
    </w:rPr>
  </w:style>
  <w:style w:type="paragraph" w:customStyle="1" w:styleId="TableParagraph">
    <w:name w:val="Table Paragraph"/>
    <w:basedOn w:val="a"/>
    <w:uiPriority w:val="1"/>
    <w:qFormat/>
    <w:rsid w:val="00EB10CB"/>
    <w:pPr>
      <w:widowControl w:val="0"/>
      <w:autoSpaceDE w:val="0"/>
      <w:autoSpaceDN w:val="0"/>
      <w:spacing w:after="0"/>
    </w:pPr>
    <w:rPr>
      <w:rFonts w:ascii="Arial Narrow" w:eastAsia="Arial Narrow" w:hAnsi="Arial Narrow" w:cs="Arial Narrow"/>
      <w:sz w:val="22"/>
      <w:szCs w:val="22"/>
      <w:lang w:val="ru-RU" w:eastAsia="ru-RU" w:bidi="ru-RU"/>
    </w:rPr>
  </w:style>
  <w:style w:type="paragraph" w:customStyle="1" w:styleId="aff5">
    <w:name w:val="содержание"/>
    <w:basedOn w:val="a6"/>
    <w:rsid w:val="004C4D1B"/>
    <w:pPr>
      <w:keepNext w:val="0"/>
      <w:keepLines w:val="0"/>
      <w:overflowPunct w:val="0"/>
      <w:autoSpaceDE w:val="0"/>
      <w:autoSpaceDN w:val="0"/>
      <w:adjustRightInd w:val="0"/>
      <w:spacing w:before="0" w:after="0"/>
      <w:ind w:right="-365" w:firstLine="720"/>
      <w:textAlignment w:val="baseline"/>
    </w:pPr>
    <w:rPr>
      <w:rFonts w:ascii="Times New Roman" w:eastAsia="Times New Roman" w:hAnsi="Times New Roman" w:cs="Times New Roman"/>
      <w:color w:val="auto"/>
      <w:sz w:val="22"/>
      <w:szCs w:val="24"/>
    </w:rPr>
  </w:style>
  <w:style w:type="character" w:customStyle="1" w:styleId="a7">
    <w:name w:val="Подзаголовок Знак"/>
    <w:link w:val="a6"/>
    <w:uiPriority w:val="99"/>
    <w:rsid w:val="004C4D1B"/>
    <w:rPr>
      <w:rFonts w:asciiTheme="majorHAnsi" w:eastAsiaTheme="majorEastAsia" w:hAnsiTheme="majorHAnsi" w:cstheme="majorBidi"/>
      <w:b/>
      <w:bCs/>
      <w:color w:val="345A8A" w:themeColor="accent1" w:themeShade="B5"/>
      <w:sz w:val="30"/>
      <w:szCs w:val="30"/>
    </w:rPr>
  </w:style>
  <w:style w:type="paragraph" w:customStyle="1" w:styleId="Default">
    <w:name w:val="Default"/>
    <w:rsid w:val="004C4D1B"/>
    <w:pPr>
      <w:autoSpaceDE w:val="0"/>
      <w:autoSpaceDN w:val="0"/>
      <w:adjustRightInd w:val="0"/>
      <w:spacing w:after="0"/>
    </w:pPr>
    <w:rPr>
      <w:rFonts w:ascii="Times New Roman" w:eastAsia="Times New Roman" w:hAnsi="Times New Roman" w:cs="Times New Roman"/>
      <w:color w:val="000000"/>
      <w:lang w:val="ru-RU" w:eastAsia="ru-RU"/>
    </w:rPr>
  </w:style>
  <w:style w:type="table" w:customStyle="1" w:styleId="15">
    <w:name w:val="Сетка таблицы1"/>
    <w:basedOn w:val="a1"/>
    <w:next w:val="afb"/>
    <w:rsid w:val="004C4D1B"/>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
    <w:rsid w:val="004C4D1B"/>
    <w:pPr>
      <w:spacing w:after="0"/>
    </w:pPr>
    <w:rPr>
      <w:rFonts w:ascii="Arial" w:eastAsia="Times New Roman" w:hAnsi="Arial" w:cs="Times New Roman"/>
      <w:sz w:val="22"/>
      <w:szCs w:val="20"/>
    </w:rPr>
  </w:style>
  <w:style w:type="character" w:customStyle="1" w:styleId="c47">
    <w:name w:val="c47"/>
    <w:basedOn w:val="a0"/>
    <w:rsid w:val="004C4D1B"/>
  </w:style>
  <w:style w:type="character" w:customStyle="1" w:styleId="16">
    <w:name w:val="Неразрешенное упоминание1"/>
    <w:basedOn w:val="a0"/>
    <w:uiPriority w:val="99"/>
    <w:semiHidden/>
    <w:unhideWhenUsed/>
    <w:rsid w:val="004C4D1B"/>
    <w:rPr>
      <w:color w:val="605E5C"/>
      <w:shd w:val="clear" w:color="auto" w:fill="E1DFDD"/>
    </w:rPr>
  </w:style>
  <w:style w:type="paragraph" w:customStyle="1" w:styleId="ConsPlusNormal">
    <w:name w:val="ConsPlusNormal"/>
    <w:rsid w:val="004C4D1B"/>
    <w:pPr>
      <w:autoSpaceDE w:val="0"/>
      <w:autoSpaceDN w:val="0"/>
      <w:adjustRightInd w:val="0"/>
      <w:spacing w:after="0"/>
    </w:pPr>
    <w:rPr>
      <w:rFonts w:ascii="Arial" w:hAnsi="Arial" w:cs="Arial"/>
      <w:sz w:val="20"/>
      <w:szCs w:val="20"/>
      <w:lang w:val="ru-RU"/>
    </w:rPr>
  </w:style>
  <w:style w:type="character" w:styleId="aff6">
    <w:name w:val="Strong"/>
    <w:basedOn w:val="a0"/>
    <w:uiPriority w:val="99"/>
    <w:qFormat/>
    <w:rsid w:val="004C4D1B"/>
    <w:rPr>
      <w:b/>
      <w:bCs/>
    </w:rPr>
  </w:style>
  <w:style w:type="character" w:customStyle="1" w:styleId="apple-converted-space">
    <w:name w:val="apple-converted-space"/>
    <w:basedOn w:val="a0"/>
    <w:uiPriority w:val="99"/>
    <w:rsid w:val="004C4D1B"/>
  </w:style>
  <w:style w:type="paragraph" w:customStyle="1" w:styleId="17">
    <w:name w:val="Рецензия1"/>
    <w:next w:val="aff7"/>
    <w:hidden/>
    <w:uiPriority w:val="99"/>
    <w:semiHidden/>
    <w:rsid w:val="004C4D1B"/>
    <w:pPr>
      <w:spacing w:after="0"/>
    </w:pPr>
    <w:rPr>
      <w:sz w:val="22"/>
      <w:szCs w:val="22"/>
      <w:lang w:val="ru-RU"/>
    </w:rPr>
  </w:style>
  <w:style w:type="character" w:customStyle="1" w:styleId="18">
    <w:name w:val="Верхний колонтитул Знак1"/>
    <w:uiPriority w:val="99"/>
    <w:locked/>
    <w:rsid w:val="004C4D1B"/>
  </w:style>
  <w:style w:type="paragraph" w:customStyle="1" w:styleId="210">
    <w:name w:val="Основной текст 21"/>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9">
    <w:name w:val="Основной текст Знак1"/>
    <w:uiPriority w:val="99"/>
    <w:locked/>
    <w:rsid w:val="004C4D1B"/>
  </w:style>
  <w:style w:type="paragraph" w:styleId="HTML">
    <w:name w:val="HTML Preformatted"/>
    <w:basedOn w:val="a"/>
    <w:link w:val="HTML0"/>
    <w:rsid w:val="004C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4C4D1B"/>
    <w:rPr>
      <w:rFonts w:ascii="Courier New" w:eastAsia="Times New Roman" w:hAnsi="Courier New" w:cs="Times New Roman"/>
      <w:sz w:val="20"/>
      <w:szCs w:val="20"/>
      <w:lang w:val="ru-RU" w:eastAsia="ru-RU"/>
    </w:rPr>
  </w:style>
  <w:style w:type="paragraph" w:customStyle="1" w:styleId="ConsPlusNonformat">
    <w:name w:val="ConsPlusNonformat"/>
    <w:uiPriority w:val="99"/>
    <w:rsid w:val="004C4D1B"/>
    <w:pPr>
      <w:autoSpaceDE w:val="0"/>
      <w:autoSpaceDN w:val="0"/>
      <w:adjustRightInd w:val="0"/>
      <w:spacing w:after="0"/>
    </w:pPr>
    <w:rPr>
      <w:rFonts w:ascii="Courier New" w:eastAsia="Times New Roman" w:hAnsi="Courier New" w:cs="Courier New"/>
      <w:sz w:val="20"/>
      <w:szCs w:val="20"/>
      <w:lang w:val="ru-RU" w:eastAsia="ru-RU"/>
    </w:rPr>
  </w:style>
  <w:style w:type="character" w:customStyle="1" w:styleId="1a">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 Зн Знак"/>
    <w:uiPriority w:val="99"/>
    <w:locked/>
    <w:rsid w:val="004C4D1B"/>
    <w:rPr>
      <w:rFonts w:eastAsia="Calibri"/>
      <w:lang w:eastAsia="ar-SA"/>
    </w:rPr>
  </w:style>
  <w:style w:type="paragraph" w:customStyle="1" w:styleId="rtejustify">
    <w:name w:val="rtejustify"/>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aff8">
    <w:name w:val="Содержимое таблицы"/>
    <w:basedOn w:val="a"/>
    <w:uiPriority w:val="99"/>
    <w:rsid w:val="004C4D1B"/>
    <w:pPr>
      <w:suppressLineNumbers/>
      <w:spacing w:after="0"/>
    </w:pPr>
    <w:rPr>
      <w:rFonts w:ascii="Times New Roman" w:eastAsia="Times New Roman" w:hAnsi="Times New Roman" w:cs="Times New Roman"/>
      <w:lang w:val="ru-RU" w:eastAsia="ar-SA"/>
    </w:rPr>
  </w:style>
  <w:style w:type="paragraph" w:customStyle="1" w:styleId="aff9">
    <w:name w:val="Абзац маркерованный"/>
    <w:basedOn w:val="a"/>
    <w:uiPriority w:val="99"/>
    <w:rsid w:val="004C4D1B"/>
    <w:pPr>
      <w:tabs>
        <w:tab w:val="num" w:pos="360"/>
        <w:tab w:val="left" w:pos="720"/>
      </w:tabs>
      <w:spacing w:after="0"/>
      <w:ind w:left="360" w:hanging="360"/>
      <w:jc w:val="both"/>
    </w:pPr>
    <w:rPr>
      <w:rFonts w:ascii="Arial" w:eastAsia="Times New Roman" w:hAnsi="Arial" w:cs="Arial"/>
      <w:lang w:val="ru-RU" w:eastAsia="ar-SA"/>
    </w:rPr>
  </w:style>
  <w:style w:type="paragraph" w:customStyle="1" w:styleId="affa">
    <w:name w:val="Абзац с интервалом"/>
    <w:basedOn w:val="a"/>
    <w:uiPriority w:val="99"/>
    <w:rsid w:val="004C4D1B"/>
    <w:pPr>
      <w:spacing w:before="120" w:after="120"/>
      <w:jc w:val="both"/>
    </w:pPr>
    <w:rPr>
      <w:rFonts w:ascii="Arial" w:eastAsia="Times New Roman" w:hAnsi="Arial" w:cs="Arial"/>
      <w:lang w:val="ru-RU" w:eastAsia="ar-SA"/>
    </w:rPr>
  </w:style>
  <w:style w:type="character" w:customStyle="1" w:styleId="WW8Num2z0">
    <w:name w:val="WW8Num2z0"/>
    <w:uiPriority w:val="99"/>
    <w:rsid w:val="004C4D1B"/>
    <w:rPr>
      <w:rFonts w:ascii="Symbol" w:hAnsi="Symbol"/>
      <w:color w:val="auto"/>
    </w:rPr>
  </w:style>
  <w:style w:type="character" w:customStyle="1" w:styleId="WW8Num6z0">
    <w:name w:val="WW8Num6z0"/>
    <w:uiPriority w:val="99"/>
    <w:rsid w:val="004C4D1B"/>
    <w:rPr>
      <w:rFonts w:ascii="Symbol" w:hAnsi="Symbol"/>
    </w:rPr>
  </w:style>
  <w:style w:type="character" w:customStyle="1" w:styleId="WW8Num7z0">
    <w:name w:val="WW8Num7z0"/>
    <w:uiPriority w:val="99"/>
    <w:rsid w:val="004C4D1B"/>
    <w:rPr>
      <w:rFonts w:ascii="Times New Roman" w:hAnsi="Times New Roman"/>
    </w:rPr>
  </w:style>
  <w:style w:type="character" w:customStyle="1" w:styleId="WW8Num8z0">
    <w:name w:val="WW8Num8z0"/>
    <w:uiPriority w:val="99"/>
    <w:rsid w:val="004C4D1B"/>
    <w:rPr>
      <w:rFonts w:ascii="Symbol" w:hAnsi="Symbol"/>
    </w:rPr>
  </w:style>
  <w:style w:type="character" w:customStyle="1" w:styleId="WW8Num9z0">
    <w:name w:val="WW8Num9z0"/>
    <w:uiPriority w:val="99"/>
    <w:rsid w:val="004C4D1B"/>
    <w:rPr>
      <w:rFonts w:ascii="Symbol" w:hAnsi="Symbol"/>
    </w:rPr>
  </w:style>
  <w:style w:type="character" w:customStyle="1" w:styleId="WW8Num9z1">
    <w:name w:val="WW8Num9z1"/>
    <w:uiPriority w:val="99"/>
    <w:rsid w:val="004C4D1B"/>
    <w:rPr>
      <w:rFonts w:ascii="Courier New" w:hAnsi="Courier New"/>
    </w:rPr>
  </w:style>
  <w:style w:type="character" w:customStyle="1" w:styleId="WW8Num10z0">
    <w:name w:val="WW8Num10z0"/>
    <w:uiPriority w:val="99"/>
    <w:rsid w:val="004C4D1B"/>
    <w:rPr>
      <w:rFonts w:ascii="Symbol" w:hAnsi="Symbol"/>
    </w:rPr>
  </w:style>
  <w:style w:type="character" w:customStyle="1" w:styleId="WW8Num10z1">
    <w:name w:val="WW8Num10z1"/>
    <w:uiPriority w:val="99"/>
    <w:rsid w:val="004C4D1B"/>
    <w:rPr>
      <w:rFonts w:ascii="Courier New" w:hAnsi="Courier New"/>
    </w:rPr>
  </w:style>
  <w:style w:type="character" w:customStyle="1" w:styleId="WW8Num11z0">
    <w:name w:val="WW8Num11z0"/>
    <w:uiPriority w:val="99"/>
    <w:rsid w:val="004C4D1B"/>
    <w:rPr>
      <w:rFonts w:ascii="Symbol" w:hAnsi="Symbol"/>
    </w:rPr>
  </w:style>
  <w:style w:type="character" w:customStyle="1" w:styleId="WW8Num11z1">
    <w:name w:val="WW8Num11z1"/>
    <w:uiPriority w:val="99"/>
    <w:rsid w:val="004C4D1B"/>
    <w:rPr>
      <w:rFonts w:ascii="Courier New" w:hAnsi="Courier New"/>
    </w:rPr>
  </w:style>
  <w:style w:type="character" w:customStyle="1" w:styleId="WW8Num12z0">
    <w:name w:val="WW8Num12z0"/>
    <w:uiPriority w:val="99"/>
    <w:rsid w:val="004C4D1B"/>
    <w:rPr>
      <w:rFonts w:ascii="Symbol" w:hAnsi="Symbol"/>
    </w:rPr>
  </w:style>
  <w:style w:type="character" w:customStyle="1" w:styleId="WW8Num12z1">
    <w:name w:val="WW8Num12z1"/>
    <w:uiPriority w:val="99"/>
    <w:rsid w:val="004C4D1B"/>
    <w:rPr>
      <w:rFonts w:ascii="Courier New" w:hAnsi="Courier New"/>
    </w:rPr>
  </w:style>
  <w:style w:type="character" w:customStyle="1" w:styleId="WW8Num12z2">
    <w:name w:val="WW8Num12z2"/>
    <w:uiPriority w:val="99"/>
    <w:rsid w:val="004C4D1B"/>
    <w:rPr>
      <w:rFonts w:ascii="Wingdings" w:hAnsi="Wingdings"/>
    </w:rPr>
  </w:style>
  <w:style w:type="character" w:customStyle="1" w:styleId="WW8Num13z0">
    <w:name w:val="WW8Num13z0"/>
    <w:uiPriority w:val="99"/>
    <w:rsid w:val="004C4D1B"/>
    <w:rPr>
      <w:rFonts w:ascii="Symbol" w:hAnsi="Symbol"/>
    </w:rPr>
  </w:style>
  <w:style w:type="character" w:customStyle="1" w:styleId="WW8Num13z1">
    <w:name w:val="WW8Num13z1"/>
    <w:uiPriority w:val="99"/>
    <w:rsid w:val="004C4D1B"/>
    <w:rPr>
      <w:rFonts w:ascii="Courier New" w:hAnsi="Courier New"/>
    </w:rPr>
  </w:style>
  <w:style w:type="character" w:customStyle="1" w:styleId="WW8Num13z2">
    <w:name w:val="WW8Num13z2"/>
    <w:uiPriority w:val="99"/>
    <w:rsid w:val="004C4D1B"/>
    <w:rPr>
      <w:rFonts w:ascii="Wingdings" w:hAnsi="Wingdings"/>
    </w:rPr>
  </w:style>
  <w:style w:type="character" w:customStyle="1" w:styleId="WW8Num14z0">
    <w:name w:val="WW8Num14z0"/>
    <w:uiPriority w:val="99"/>
    <w:rsid w:val="004C4D1B"/>
    <w:rPr>
      <w:rFonts w:ascii="Times New Roman" w:hAnsi="Times New Roman"/>
    </w:rPr>
  </w:style>
  <w:style w:type="character" w:customStyle="1" w:styleId="WW8Num14z1">
    <w:name w:val="WW8Num14z1"/>
    <w:uiPriority w:val="99"/>
    <w:rsid w:val="004C4D1B"/>
    <w:rPr>
      <w:rFonts w:ascii="Courier New" w:hAnsi="Courier New"/>
    </w:rPr>
  </w:style>
  <w:style w:type="character" w:customStyle="1" w:styleId="WW8Num14z2">
    <w:name w:val="WW8Num14z2"/>
    <w:uiPriority w:val="99"/>
    <w:rsid w:val="004C4D1B"/>
    <w:rPr>
      <w:rFonts w:ascii="Wingdings" w:hAnsi="Wingdings"/>
    </w:rPr>
  </w:style>
  <w:style w:type="character" w:customStyle="1" w:styleId="WW8Num15z0">
    <w:name w:val="WW8Num15z0"/>
    <w:uiPriority w:val="99"/>
    <w:rsid w:val="004C4D1B"/>
    <w:rPr>
      <w:rFonts w:ascii="Symbol" w:hAnsi="Symbol"/>
    </w:rPr>
  </w:style>
  <w:style w:type="character" w:customStyle="1" w:styleId="WW8Num15z1">
    <w:name w:val="WW8Num15z1"/>
    <w:uiPriority w:val="99"/>
    <w:rsid w:val="004C4D1B"/>
    <w:rPr>
      <w:rFonts w:ascii="Courier New" w:hAnsi="Courier New"/>
    </w:rPr>
  </w:style>
  <w:style w:type="character" w:customStyle="1" w:styleId="WW8Num15z2">
    <w:name w:val="WW8Num15z2"/>
    <w:uiPriority w:val="99"/>
    <w:rsid w:val="004C4D1B"/>
    <w:rPr>
      <w:rFonts w:ascii="Wingdings" w:hAnsi="Wingdings"/>
    </w:rPr>
  </w:style>
  <w:style w:type="character" w:customStyle="1" w:styleId="WW8Num16z0">
    <w:name w:val="WW8Num16z0"/>
    <w:uiPriority w:val="99"/>
    <w:rsid w:val="004C4D1B"/>
    <w:rPr>
      <w:rFonts w:ascii="Symbol" w:hAnsi="Symbol"/>
      <w:color w:val="auto"/>
    </w:rPr>
  </w:style>
  <w:style w:type="character" w:customStyle="1" w:styleId="WW8Num16z1">
    <w:name w:val="WW8Num16z1"/>
    <w:uiPriority w:val="99"/>
    <w:rsid w:val="004C4D1B"/>
    <w:rPr>
      <w:rFonts w:ascii="Courier New" w:hAnsi="Courier New"/>
      <w:sz w:val="20"/>
    </w:rPr>
  </w:style>
  <w:style w:type="character" w:customStyle="1" w:styleId="WW8Num16z2">
    <w:name w:val="WW8Num16z2"/>
    <w:uiPriority w:val="99"/>
    <w:rsid w:val="004C4D1B"/>
    <w:rPr>
      <w:rFonts w:ascii="Wingdings" w:hAnsi="Wingdings"/>
      <w:sz w:val="20"/>
    </w:rPr>
  </w:style>
  <w:style w:type="character" w:customStyle="1" w:styleId="WW8Num17z0">
    <w:name w:val="WW8Num17z0"/>
    <w:uiPriority w:val="99"/>
    <w:rsid w:val="004C4D1B"/>
    <w:rPr>
      <w:rFonts w:ascii="Symbol" w:hAnsi="Symbol"/>
    </w:rPr>
  </w:style>
  <w:style w:type="character" w:customStyle="1" w:styleId="WW8Num17z1">
    <w:name w:val="WW8Num17z1"/>
    <w:uiPriority w:val="99"/>
    <w:rsid w:val="004C4D1B"/>
    <w:rPr>
      <w:rFonts w:ascii="Courier New" w:hAnsi="Courier New"/>
    </w:rPr>
  </w:style>
  <w:style w:type="character" w:customStyle="1" w:styleId="WW8Num17z2">
    <w:name w:val="WW8Num17z2"/>
    <w:uiPriority w:val="99"/>
    <w:rsid w:val="004C4D1B"/>
    <w:rPr>
      <w:rFonts w:ascii="Wingdings" w:hAnsi="Wingdings"/>
    </w:rPr>
  </w:style>
  <w:style w:type="character" w:customStyle="1" w:styleId="WW8Num18z0">
    <w:name w:val="WW8Num18z0"/>
    <w:uiPriority w:val="99"/>
    <w:rsid w:val="004C4D1B"/>
    <w:rPr>
      <w:rFonts w:ascii="Symbol" w:hAnsi="Symbol"/>
    </w:rPr>
  </w:style>
  <w:style w:type="character" w:customStyle="1" w:styleId="WW8Num18z1">
    <w:name w:val="WW8Num18z1"/>
    <w:uiPriority w:val="99"/>
    <w:rsid w:val="004C4D1B"/>
    <w:rPr>
      <w:rFonts w:ascii="Courier New" w:hAnsi="Courier New"/>
    </w:rPr>
  </w:style>
  <w:style w:type="character" w:customStyle="1" w:styleId="WW8Num18z2">
    <w:name w:val="WW8Num18z2"/>
    <w:uiPriority w:val="99"/>
    <w:rsid w:val="004C4D1B"/>
    <w:rPr>
      <w:rFonts w:ascii="Wingdings" w:hAnsi="Wingdings"/>
    </w:rPr>
  </w:style>
  <w:style w:type="character" w:customStyle="1" w:styleId="WW8Num19z0">
    <w:name w:val="WW8Num19z0"/>
    <w:uiPriority w:val="99"/>
    <w:rsid w:val="004C4D1B"/>
    <w:rPr>
      <w:rFonts w:ascii="Symbol" w:hAnsi="Symbol"/>
    </w:rPr>
  </w:style>
  <w:style w:type="character" w:customStyle="1" w:styleId="WW8Num19z1">
    <w:name w:val="WW8Num19z1"/>
    <w:uiPriority w:val="99"/>
    <w:rsid w:val="004C4D1B"/>
    <w:rPr>
      <w:rFonts w:ascii="Courier New" w:hAnsi="Courier New"/>
    </w:rPr>
  </w:style>
  <w:style w:type="character" w:customStyle="1" w:styleId="WW8Num19z2">
    <w:name w:val="WW8Num19z2"/>
    <w:uiPriority w:val="99"/>
    <w:rsid w:val="004C4D1B"/>
    <w:rPr>
      <w:rFonts w:ascii="Wingdings" w:hAnsi="Wingdings"/>
    </w:rPr>
  </w:style>
  <w:style w:type="character" w:customStyle="1" w:styleId="WW8Num20z0">
    <w:name w:val="WW8Num20z0"/>
    <w:uiPriority w:val="99"/>
    <w:rsid w:val="004C4D1B"/>
  </w:style>
  <w:style w:type="character" w:customStyle="1" w:styleId="WW8Num20z1">
    <w:name w:val="WW8Num20z1"/>
    <w:uiPriority w:val="99"/>
    <w:rsid w:val="004C4D1B"/>
    <w:rPr>
      <w:rFonts w:ascii="Courier New" w:hAnsi="Courier New"/>
    </w:rPr>
  </w:style>
  <w:style w:type="character" w:customStyle="1" w:styleId="WW8Num20z2">
    <w:name w:val="WW8Num20z2"/>
    <w:uiPriority w:val="99"/>
    <w:rsid w:val="004C4D1B"/>
    <w:rPr>
      <w:rFonts w:ascii="Wingdings" w:hAnsi="Wingdings"/>
    </w:rPr>
  </w:style>
  <w:style w:type="character" w:customStyle="1" w:styleId="WW8Num21z0">
    <w:name w:val="WW8Num21z0"/>
    <w:uiPriority w:val="99"/>
    <w:rsid w:val="004C4D1B"/>
  </w:style>
  <w:style w:type="character" w:customStyle="1" w:styleId="WW8Num21z1">
    <w:name w:val="WW8Num21z1"/>
    <w:uiPriority w:val="99"/>
    <w:rsid w:val="004C4D1B"/>
    <w:rPr>
      <w:rFonts w:ascii="Courier New" w:hAnsi="Courier New"/>
    </w:rPr>
  </w:style>
  <w:style w:type="character" w:customStyle="1" w:styleId="WW8Num21z2">
    <w:name w:val="WW8Num21z2"/>
    <w:uiPriority w:val="99"/>
    <w:rsid w:val="004C4D1B"/>
    <w:rPr>
      <w:rFonts w:ascii="Wingdings" w:hAnsi="Wingdings"/>
    </w:rPr>
  </w:style>
  <w:style w:type="character" w:customStyle="1" w:styleId="WW8Num23z0">
    <w:name w:val="WW8Num23z0"/>
    <w:uiPriority w:val="99"/>
    <w:rsid w:val="004C4D1B"/>
    <w:rPr>
      <w:rFonts w:ascii="Symbol" w:hAnsi="Symbol"/>
    </w:rPr>
  </w:style>
  <w:style w:type="character" w:customStyle="1" w:styleId="WW8Num24z0">
    <w:name w:val="WW8Num24z0"/>
    <w:uiPriority w:val="99"/>
    <w:rsid w:val="004C4D1B"/>
    <w:rPr>
      <w:rFonts w:ascii="Symbol" w:hAnsi="Symbol"/>
    </w:rPr>
  </w:style>
  <w:style w:type="character" w:customStyle="1" w:styleId="WW8Num24z1">
    <w:name w:val="WW8Num24z1"/>
    <w:uiPriority w:val="99"/>
    <w:rsid w:val="004C4D1B"/>
    <w:rPr>
      <w:rFonts w:ascii="Courier New" w:hAnsi="Courier New"/>
    </w:rPr>
  </w:style>
  <w:style w:type="character" w:customStyle="1" w:styleId="WW8Num24z2">
    <w:name w:val="WW8Num24z2"/>
    <w:uiPriority w:val="99"/>
    <w:rsid w:val="004C4D1B"/>
    <w:rPr>
      <w:rFonts w:ascii="Wingdings" w:hAnsi="Wingdings"/>
    </w:rPr>
  </w:style>
  <w:style w:type="character" w:customStyle="1" w:styleId="WW8Num25z0">
    <w:name w:val="WW8Num25z0"/>
    <w:uiPriority w:val="99"/>
    <w:rsid w:val="004C4D1B"/>
    <w:rPr>
      <w:rFonts w:ascii="Symbol" w:hAnsi="Symbol"/>
    </w:rPr>
  </w:style>
  <w:style w:type="character" w:customStyle="1" w:styleId="WW8Num25z1">
    <w:name w:val="WW8Num25z1"/>
    <w:uiPriority w:val="99"/>
    <w:rsid w:val="004C4D1B"/>
    <w:rPr>
      <w:rFonts w:ascii="Courier New" w:hAnsi="Courier New"/>
    </w:rPr>
  </w:style>
  <w:style w:type="character" w:customStyle="1" w:styleId="WW8Num25z2">
    <w:name w:val="WW8Num25z2"/>
    <w:uiPriority w:val="99"/>
    <w:rsid w:val="004C4D1B"/>
    <w:rPr>
      <w:rFonts w:ascii="Wingdings" w:hAnsi="Wingdings"/>
    </w:rPr>
  </w:style>
  <w:style w:type="character" w:customStyle="1" w:styleId="WW8Num26z0">
    <w:name w:val="WW8Num26z0"/>
    <w:uiPriority w:val="99"/>
    <w:rsid w:val="004C4D1B"/>
    <w:rPr>
      <w:rFonts w:ascii="Symbol" w:hAnsi="Symbol"/>
      <w:color w:val="auto"/>
    </w:rPr>
  </w:style>
  <w:style w:type="character" w:customStyle="1" w:styleId="WW8Num28z0">
    <w:name w:val="WW8Num28z0"/>
    <w:uiPriority w:val="99"/>
    <w:rsid w:val="004C4D1B"/>
  </w:style>
  <w:style w:type="character" w:customStyle="1" w:styleId="WW8Num28z1">
    <w:name w:val="WW8Num28z1"/>
    <w:uiPriority w:val="99"/>
    <w:rsid w:val="004C4D1B"/>
    <w:rPr>
      <w:rFonts w:ascii="Courier New" w:hAnsi="Courier New"/>
    </w:rPr>
  </w:style>
  <w:style w:type="character" w:customStyle="1" w:styleId="WW8Num28z2">
    <w:name w:val="WW8Num28z2"/>
    <w:uiPriority w:val="99"/>
    <w:rsid w:val="004C4D1B"/>
    <w:rPr>
      <w:rFonts w:ascii="Wingdings" w:hAnsi="Wingdings"/>
    </w:rPr>
  </w:style>
  <w:style w:type="character" w:customStyle="1" w:styleId="WW8Num29z0">
    <w:name w:val="WW8Num29z0"/>
    <w:uiPriority w:val="99"/>
    <w:rsid w:val="004C4D1B"/>
    <w:rPr>
      <w:rFonts w:ascii="Symbol" w:hAnsi="Symbol"/>
    </w:rPr>
  </w:style>
  <w:style w:type="character" w:customStyle="1" w:styleId="WW8Num29z1">
    <w:name w:val="WW8Num29z1"/>
    <w:uiPriority w:val="99"/>
    <w:rsid w:val="004C4D1B"/>
    <w:rPr>
      <w:rFonts w:ascii="Courier New" w:hAnsi="Courier New"/>
    </w:rPr>
  </w:style>
  <w:style w:type="character" w:customStyle="1" w:styleId="WW8Num29z2">
    <w:name w:val="WW8Num29z2"/>
    <w:uiPriority w:val="99"/>
    <w:rsid w:val="004C4D1B"/>
    <w:rPr>
      <w:rFonts w:ascii="Wingdings" w:hAnsi="Wingdings"/>
    </w:rPr>
  </w:style>
  <w:style w:type="character" w:customStyle="1" w:styleId="WW8Num30z0">
    <w:name w:val="WW8Num30z0"/>
    <w:uiPriority w:val="99"/>
    <w:rsid w:val="004C4D1B"/>
    <w:rPr>
      <w:rFonts w:ascii="Symbol" w:hAnsi="Symbol"/>
    </w:rPr>
  </w:style>
  <w:style w:type="character" w:customStyle="1" w:styleId="WW8Num30z1">
    <w:name w:val="WW8Num30z1"/>
    <w:uiPriority w:val="99"/>
    <w:rsid w:val="004C4D1B"/>
  </w:style>
  <w:style w:type="character" w:customStyle="1" w:styleId="WW8Num30z2">
    <w:name w:val="WW8Num30z2"/>
    <w:uiPriority w:val="99"/>
    <w:rsid w:val="004C4D1B"/>
    <w:rPr>
      <w:rFonts w:ascii="Wingdings" w:hAnsi="Wingdings"/>
    </w:rPr>
  </w:style>
  <w:style w:type="character" w:customStyle="1" w:styleId="WW8Num31z0">
    <w:name w:val="WW8Num31z0"/>
    <w:uiPriority w:val="99"/>
    <w:rsid w:val="004C4D1B"/>
    <w:rPr>
      <w:rFonts w:ascii="Symbol" w:hAnsi="Symbol"/>
    </w:rPr>
  </w:style>
  <w:style w:type="character" w:customStyle="1" w:styleId="WW8Num31z1">
    <w:name w:val="WW8Num31z1"/>
    <w:uiPriority w:val="99"/>
    <w:rsid w:val="004C4D1B"/>
    <w:rPr>
      <w:rFonts w:ascii="Courier New" w:hAnsi="Courier New"/>
    </w:rPr>
  </w:style>
  <w:style w:type="character" w:customStyle="1" w:styleId="WW8Num31z2">
    <w:name w:val="WW8Num31z2"/>
    <w:uiPriority w:val="99"/>
    <w:rsid w:val="004C4D1B"/>
    <w:rPr>
      <w:rFonts w:ascii="Wingdings" w:hAnsi="Wingdings"/>
    </w:rPr>
  </w:style>
  <w:style w:type="character" w:customStyle="1" w:styleId="WW8Num33z0">
    <w:name w:val="WW8Num33z0"/>
    <w:uiPriority w:val="99"/>
    <w:rsid w:val="004C4D1B"/>
    <w:rPr>
      <w:rFonts w:ascii="Times New Roman" w:hAnsi="Times New Roman"/>
    </w:rPr>
  </w:style>
  <w:style w:type="character" w:customStyle="1" w:styleId="WW8Num33z1">
    <w:name w:val="WW8Num33z1"/>
    <w:uiPriority w:val="99"/>
    <w:rsid w:val="004C4D1B"/>
    <w:rPr>
      <w:rFonts w:ascii="Courier New" w:hAnsi="Courier New"/>
    </w:rPr>
  </w:style>
  <w:style w:type="character" w:customStyle="1" w:styleId="WW8Num33z2">
    <w:name w:val="WW8Num33z2"/>
    <w:uiPriority w:val="99"/>
    <w:rsid w:val="004C4D1B"/>
    <w:rPr>
      <w:rFonts w:ascii="Wingdings" w:hAnsi="Wingdings"/>
    </w:rPr>
  </w:style>
  <w:style w:type="character" w:customStyle="1" w:styleId="24">
    <w:name w:val="Основной шрифт абзаца2"/>
    <w:uiPriority w:val="99"/>
    <w:rsid w:val="004C4D1B"/>
  </w:style>
  <w:style w:type="character" w:customStyle="1" w:styleId="WW8Num1z0">
    <w:name w:val="WW8Num1z0"/>
    <w:uiPriority w:val="99"/>
    <w:rsid w:val="004C4D1B"/>
  </w:style>
  <w:style w:type="character" w:customStyle="1" w:styleId="WW8Num2z1">
    <w:name w:val="WW8Num2z1"/>
    <w:uiPriority w:val="99"/>
    <w:rsid w:val="004C4D1B"/>
    <w:rPr>
      <w:rFonts w:ascii="Courier New" w:hAnsi="Courier New"/>
    </w:rPr>
  </w:style>
  <w:style w:type="character" w:customStyle="1" w:styleId="WW8Num2z2">
    <w:name w:val="WW8Num2z2"/>
    <w:uiPriority w:val="99"/>
    <w:rsid w:val="004C4D1B"/>
    <w:rPr>
      <w:rFonts w:ascii="Wingdings" w:hAnsi="Wingdings"/>
    </w:rPr>
  </w:style>
  <w:style w:type="character" w:customStyle="1" w:styleId="WW8Num2z3">
    <w:name w:val="WW8Num2z3"/>
    <w:uiPriority w:val="99"/>
    <w:rsid w:val="004C4D1B"/>
    <w:rPr>
      <w:rFonts w:ascii="Symbol" w:hAnsi="Symbol"/>
    </w:rPr>
  </w:style>
  <w:style w:type="character" w:customStyle="1" w:styleId="WW8Num3z0">
    <w:name w:val="WW8Num3z0"/>
    <w:uiPriority w:val="99"/>
    <w:rsid w:val="004C4D1B"/>
    <w:rPr>
      <w:rFonts w:ascii="Symbol" w:hAnsi="Symbol"/>
    </w:rPr>
  </w:style>
  <w:style w:type="character" w:customStyle="1" w:styleId="WW8Num3z1">
    <w:name w:val="WW8Num3z1"/>
    <w:uiPriority w:val="99"/>
    <w:rsid w:val="004C4D1B"/>
    <w:rPr>
      <w:rFonts w:ascii="Courier New" w:hAnsi="Courier New"/>
    </w:rPr>
  </w:style>
  <w:style w:type="character" w:customStyle="1" w:styleId="WW8Num3z2">
    <w:name w:val="WW8Num3z2"/>
    <w:uiPriority w:val="99"/>
    <w:rsid w:val="004C4D1B"/>
    <w:rPr>
      <w:rFonts w:ascii="Wingdings" w:hAnsi="Wingdings"/>
    </w:rPr>
  </w:style>
  <w:style w:type="character" w:customStyle="1" w:styleId="WW8Num3z3">
    <w:name w:val="WW8Num3z3"/>
    <w:uiPriority w:val="99"/>
    <w:rsid w:val="004C4D1B"/>
    <w:rPr>
      <w:rFonts w:ascii="Symbol" w:hAnsi="Symbol"/>
    </w:rPr>
  </w:style>
  <w:style w:type="character" w:customStyle="1" w:styleId="WW8Num4z0">
    <w:name w:val="WW8Num4z0"/>
    <w:uiPriority w:val="99"/>
    <w:rsid w:val="004C4D1B"/>
    <w:rPr>
      <w:sz w:val="22"/>
    </w:rPr>
  </w:style>
  <w:style w:type="character" w:customStyle="1" w:styleId="WW8Num5z0">
    <w:name w:val="WW8Num5z0"/>
    <w:uiPriority w:val="99"/>
    <w:rsid w:val="004C4D1B"/>
  </w:style>
  <w:style w:type="character" w:customStyle="1" w:styleId="WW8Num7z1">
    <w:name w:val="WW8Num7z1"/>
    <w:uiPriority w:val="99"/>
    <w:rsid w:val="004C4D1B"/>
    <w:rPr>
      <w:rFonts w:ascii="Courier New" w:hAnsi="Courier New"/>
    </w:rPr>
  </w:style>
  <w:style w:type="character" w:customStyle="1" w:styleId="WW8Num7z2">
    <w:name w:val="WW8Num7z2"/>
    <w:uiPriority w:val="99"/>
    <w:rsid w:val="004C4D1B"/>
    <w:rPr>
      <w:rFonts w:ascii="Wingdings" w:hAnsi="Wingdings"/>
    </w:rPr>
  </w:style>
  <w:style w:type="character" w:customStyle="1" w:styleId="WW8Num7z3">
    <w:name w:val="WW8Num7z3"/>
    <w:uiPriority w:val="99"/>
    <w:rsid w:val="004C4D1B"/>
    <w:rPr>
      <w:rFonts w:ascii="Symbol" w:hAnsi="Symbol"/>
    </w:rPr>
  </w:style>
  <w:style w:type="character" w:customStyle="1" w:styleId="WW8Num8z2">
    <w:name w:val="WW8Num8z2"/>
    <w:uiPriority w:val="99"/>
    <w:rsid w:val="004C4D1B"/>
    <w:rPr>
      <w:rFonts w:ascii="Wingdings" w:hAnsi="Wingdings"/>
    </w:rPr>
  </w:style>
  <w:style w:type="character" w:customStyle="1" w:styleId="WW8Num8z4">
    <w:name w:val="WW8Num8z4"/>
    <w:uiPriority w:val="99"/>
    <w:rsid w:val="004C4D1B"/>
    <w:rPr>
      <w:rFonts w:ascii="Courier New" w:hAnsi="Courier New"/>
    </w:rPr>
  </w:style>
  <w:style w:type="character" w:customStyle="1" w:styleId="WW8Num9z2">
    <w:name w:val="WW8Num9z2"/>
    <w:uiPriority w:val="99"/>
    <w:rsid w:val="004C4D1B"/>
    <w:rPr>
      <w:rFonts w:ascii="Wingdings" w:hAnsi="Wingdings"/>
    </w:rPr>
  </w:style>
  <w:style w:type="character" w:customStyle="1" w:styleId="WW8Num10z2">
    <w:name w:val="WW8Num10z2"/>
    <w:uiPriority w:val="99"/>
    <w:rsid w:val="004C4D1B"/>
    <w:rPr>
      <w:rFonts w:ascii="Wingdings" w:hAnsi="Wingdings"/>
    </w:rPr>
  </w:style>
  <w:style w:type="character" w:customStyle="1" w:styleId="WW8Num11z2">
    <w:name w:val="WW8Num11z2"/>
    <w:uiPriority w:val="99"/>
    <w:rsid w:val="004C4D1B"/>
    <w:rPr>
      <w:rFonts w:ascii="Wingdings" w:hAnsi="Wingdings"/>
    </w:rPr>
  </w:style>
  <w:style w:type="character" w:customStyle="1" w:styleId="WW8Num14z3">
    <w:name w:val="WW8Num14z3"/>
    <w:uiPriority w:val="99"/>
    <w:rsid w:val="004C4D1B"/>
    <w:rPr>
      <w:rFonts w:ascii="Symbol" w:hAnsi="Symbol"/>
    </w:rPr>
  </w:style>
  <w:style w:type="character" w:customStyle="1" w:styleId="WW8Num18z3">
    <w:name w:val="WW8Num18z3"/>
    <w:uiPriority w:val="99"/>
    <w:rsid w:val="004C4D1B"/>
    <w:rPr>
      <w:rFonts w:ascii="Symbol" w:hAnsi="Symbol"/>
    </w:rPr>
  </w:style>
  <w:style w:type="character" w:customStyle="1" w:styleId="WW8Num22z0">
    <w:name w:val="WW8Num22z0"/>
    <w:uiPriority w:val="99"/>
    <w:rsid w:val="004C4D1B"/>
    <w:rPr>
      <w:rFonts w:ascii="Symbol" w:hAnsi="Symbol"/>
      <w:sz w:val="20"/>
    </w:rPr>
  </w:style>
  <w:style w:type="character" w:customStyle="1" w:styleId="WW8Num22z1">
    <w:name w:val="WW8Num22z1"/>
    <w:uiPriority w:val="99"/>
    <w:rsid w:val="004C4D1B"/>
    <w:rPr>
      <w:rFonts w:ascii="Courier New" w:hAnsi="Courier New"/>
      <w:sz w:val="20"/>
    </w:rPr>
  </w:style>
  <w:style w:type="character" w:customStyle="1" w:styleId="WW8Num22z2">
    <w:name w:val="WW8Num22z2"/>
    <w:uiPriority w:val="99"/>
    <w:rsid w:val="004C4D1B"/>
    <w:rPr>
      <w:rFonts w:ascii="Wingdings" w:hAnsi="Wingdings"/>
      <w:sz w:val="20"/>
    </w:rPr>
  </w:style>
  <w:style w:type="character" w:customStyle="1" w:styleId="WW8Num23z1">
    <w:name w:val="WW8Num23z1"/>
    <w:uiPriority w:val="99"/>
    <w:rsid w:val="004C4D1B"/>
    <w:rPr>
      <w:rFonts w:ascii="Courier New" w:hAnsi="Courier New"/>
    </w:rPr>
  </w:style>
  <w:style w:type="character" w:customStyle="1" w:styleId="WW8Num23z2">
    <w:name w:val="WW8Num23z2"/>
    <w:uiPriority w:val="99"/>
    <w:rsid w:val="004C4D1B"/>
    <w:rPr>
      <w:rFonts w:ascii="Wingdings" w:hAnsi="Wingdings"/>
    </w:rPr>
  </w:style>
  <w:style w:type="character" w:customStyle="1" w:styleId="WW8Num26z1">
    <w:name w:val="WW8Num26z1"/>
    <w:uiPriority w:val="99"/>
    <w:rsid w:val="004C4D1B"/>
    <w:rPr>
      <w:rFonts w:ascii="Courier New" w:hAnsi="Courier New"/>
    </w:rPr>
  </w:style>
  <w:style w:type="character" w:customStyle="1" w:styleId="WW8Num26z2">
    <w:name w:val="WW8Num26z2"/>
    <w:uiPriority w:val="99"/>
    <w:rsid w:val="004C4D1B"/>
    <w:rPr>
      <w:rFonts w:ascii="Wingdings" w:hAnsi="Wingdings"/>
    </w:rPr>
  </w:style>
  <w:style w:type="character" w:customStyle="1" w:styleId="WW8Num26z3">
    <w:name w:val="WW8Num26z3"/>
    <w:uiPriority w:val="99"/>
    <w:rsid w:val="004C4D1B"/>
    <w:rPr>
      <w:rFonts w:ascii="Symbol" w:hAnsi="Symbol"/>
    </w:rPr>
  </w:style>
  <w:style w:type="character" w:customStyle="1" w:styleId="WW8Num27z0">
    <w:name w:val="WW8Num27z0"/>
    <w:uiPriority w:val="99"/>
    <w:rsid w:val="004C4D1B"/>
    <w:rPr>
      <w:rFonts w:ascii="Symbol" w:hAnsi="Symbol"/>
    </w:rPr>
  </w:style>
  <w:style w:type="character" w:customStyle="1" w:styleId="WW8Num27z1">
    <w:name w:val="WW8Num27z1"/>
    <w:uiPriority w:val="99"/>
    <w:rsid w:val="004C4D1B"/>
    <w:rPr>
      <w:rFonts w:ascii="Courier New" w:hAnsi="Courier New"/>
    </w:rPr>
  </w:style>
  <w:style w:type="character" w:customStyle="1" w:styleId="WW8Num27z2">
    <w:name w:val="WW8Num27z2"/>
    <w:uiPriority w:val="99"/>
    <w:rsid w:val="004C4D1B"/>
    <w:rPr>
      <w:rFonts w:ascii="Wingdings" w:hAnsi="Wingdings"/>
    </w:rPr>
  </w:style>
  <w:style w:type="character" w:customStyle="1" w:styleId="WW8Num27z3">
    <w:name w:val="WW8Num27z3"/>
    <w:uiPriority w:val="99"/>
    <w:rsid w:val="004C4D1B"/>
    <w:rPr>
      <w:rFonts w:ascii="Symbol" w:hAnsi="Symbol"/>
    </w:rPr>
  </w:style>
  <w:style w:type="character" w:customStyle="1" w:styleId="WW8Num30z4">
    <w:name w:val="WW8Num30z4"/>
    <w:uiPriority w:val="99"/>
    <w:rsid w:val="004C4D1B"/>
    <w:rPr>
      <w:rFonts w:ascii="Courier New" w:hAnsi="Courier New"/>
    </w:rPr>
  </w:style>
  <w:style w:type="character" w:customStyle="1" w:styleId="WW8Num32z0">
    <w:name w:val="WW8Num32z0"/>
    <w:uiPriority w:val="99"/>
    <w:rsid w:val="004C4D1B"/>
    <w:rPr>
      <w:rFonts w:ascii="Symbol" w:hAnsi="Symbol"/>
    </w:rPr>
  </w:style>
  <w:style w:type="character" w:customStyle="1" w:styleId="WW8Num32z1">
    <w:name w:val="WW8Num32z1"/>
    <w:uiPriority w:val="99"/>
    <w:rsid w:val="004C4D1B"/>
    <w:rPr>
      <w:rFonts w:ascii="Courier New" w:hAnsi="Courier New"/>
    </w:rPr>
  </w:style>
  <w:style w:type="character" w:customStyle="1" w:styleId="WW8Num32z2">
    <w:name w:val="WW8Num32z2"/>
    <w:uiPriority w:val="99"/>
    <w:rsid w:val="004C4D1B"/>
    <w:rPr>
      <w:rFonts w:ascii="Wingdings" w:hAnsi="Wingdings"/>
    </w:rPr>
  </w:style>
  <w:style w:type="character" w:customStyle="1" w:styleId="WW8Num33z3">
    <w:name w:val="WW8Num33z3"/>
    <w:uiPriority w:val="99"/>
    <w:rsid w:val="004C4D1B"/>
    <w:rPr>
      <w:rFonts w:ascii="Symbol" w:hAnsi="Symbol"/>
    </w:rPr>
  </w:style>
  <w:style w:type="character" w:customStyle="1" w:styleId="1b">
    <w:name w:val="Основной шрифт абзаца1"/>
    <w:uiPriority w:val="99"/>
    <w:rsid w:val="004C4D1B"/>
  </w:style>
  <w:style w:type="character" w:customStyle="1" w:styleId="310">
    <w:name w:val="Заголовок 3 Знак1"/>
    <w:uiPriority w:val="99"/>
    <w:rsid w:val="004C4D1B"/>
    <w:rPr>
      <w:rFonts w:ascii="Cambria" w:hAnsi="Cambria"/>
      <w:b/>
      <w:sz w:val="26"/>
    </w:rPr>
  </w:style>
  <w:style w:type="character" w:customStyle="1" w:styleId="25">
    <w:name w:val="Основной текст 2 Знак"/>
    <w:uiPriority w:val="99"/>
    <w:rsid w:val="004C4D1B"/>
    <w:rPr>
      <w:sz w:val="24"/>
    </w:rPr>
  </w:style>
  <w:style w:type="character" w:customStyle="1" w:styleId="affb">
    <w:name w:val="Символы концевой сноски"/>
    <w:uiPriority w:val="99"/>
    <w:rsid w:val="004C4D1B"/>
    <w:rPr>
      <w:vertAlign w:val="superscript"/>
    </w:rPr>
  </w:style>
  <w:style w:type="character" w:customStyle="1" w:styleId="affc">
    <w:name w:val="Символ сноски"/>
    <w:uiPriority w:val="99"/>
    <w:rsid w:val="004C4D1B"/>
    <w:rPr>
      <w:vertAlign w:val="superscript"/>
    </w:rPr>
  </w:style>
  <w:style w:type="character" w:styleId="affd">
    <w:name w:val="page number"/>
    <w:uiPriority w:val="99"/>
    <w:rsid w:val="004C4D1B"/>
    <w:rPr>
      <w:rFonts w:cs="Times New Roman"/>
    </w:rPr>
  </w:style>
  <w:style w:type="character" w:customStyle="1" w:styleId="BodyTextIndent3Char">
    <w:name w:val="Body Text Indent 3 Char"/>
    <w:uiPriority w:val="99"/>
    <w:locked/>
    <w:rsid w:val="004C4D1B"/>
    <w:rPr>
      <w:sz w:val="16"/>
    </w:rPr>
  </w:style>
  <w:style w:type="character" w:customStyle="1" w:styleId="311">
    <w:name w:val="Основной текст с отступом 3 Знак1"/>
    <w:uiPriority w:val="99"/>
    <w:rsid w:val="004C4D1B"/>
    <w:rPr>
      <w:sz w:val="16"/>
    </w:rPr>
  </w:style>
  <w:style w:type="character" w:customStyle="1" w:styleId="26">
    <w:name w:val="Основной текст с отступом 2 Знак"/>
    <w:uiPriority w:val="99"/>
    <w:rsid w:val="004C4D1B"/>
    <w:rPr>
      <w:sz w:val="24"/>
    </w:rPr>
  </w:style>
  <w:style w:type="character" w:customStyle="1" w:styleId="affe">
    <w:name w:val="Шрифт абзаца по умолчанию"/>
    <w:uiPriority w:val="99"/>
    <w:rsid w:val="004C4D1B"/>
  </w:style>
  <w:style w:type="character" w:customStyle="1" w:styleId="afff">
    <w:name w:val="Название Знак"/>
    <w:uiPriority w:val="99"/>
    <w:rsid w:val="004C4D1B"/>
    <w:rPr>
      <w:rFonts w:ascii="Cambria" w:hAnsi="Cambria"/>
      <w:b/>
      <w:kern w:val="1"/>
      <w:sz w:val="32"/>
    </w:rPr>
  </w:style>
  <w:style w:type="character" w:customStyle="1" w:styleId="36">
    <w:name w:val="Основной текст 3 Знак"/>
    <w:uiPriority w:val="99"/>
    <w:rsid w:val="004C4D1B"/>
    <w:rPr>
      <w:sz w:val="16"/>
    </w:rPr>
  </w:style>
  <w:style w:type="character" w:styleId="afff0">
    <w:name w:val="FollowedHyperlink"/>
    <w:uiPriority w:val="99"/>
    <w:rsid w:val="004C4D1B"/>
    <w:rPr>
      <w:rFonts w:cs="Times New Roman"/>
      <w:color w:val="800080"/>
      <w:u w:val="single"/>
    </w:rPr>
  </w:style>
  <w:style w:type="character" w:customStyle="1" w:styleId="unnamed41">
    <w:name w:val="unnamed41"/>
    <w:uiPriority w:val="99"/>
    <w:rsid w:val="004C4D1B"/>
    <w:rPr>
      <w:rFonts w:ascii="Times New Roman" w:hAnsi="Times New Roman"/>
      <w:sz w:val="24"/>
    </w:rPr>
  </w:style>
  <w:style w:type="character" w:customStyle="1" w:styleId="unnamed81">
    <w:name w:val="unnamed81"/>
    <w:uiPriority w:val="99"/>
    <w:rsid w:val="004C4D1B"/>
    <w:rPr>
      <w:rFonts w:ascii="Times New Roman" w:hAnsi="Times New Roman"/>
      <w:color w:val="000000"/>
      <w:sz w:val="21"/>
    </w:rPr>
  </w:style>
  <w:style w:type="character" w:customStyle="1" w:styleId="afff1">
    <w:name w:val="Маркеры списка"/>
    <w:uiPriority w:val="99"/>
    <w:rsid w:val="004C4D1B"/>
    <w:rPr>
      <w:rFonts w:ascii="OpenSymbol" w:hAnsi="OpenSymbol"/>
    </w:rPr>
  </w:style>
  <w:style w:type="character" w:customStyle="1" w:styleId="afff2">
    <w:name w:val="Знак Знак"/>
    <w:uiPriority w:val="99"/>
    <w:rsid w:val="004C4D1B"/>
    <w:rPr>
      <w:sz w:val="24"/>
    </w:rPr>
  </w:style>
  <w:style w:type="character" w:customStyle="1" w:styleId="1c">
    <w:name w:val="Знак Знак1"/>
    <w:uiPriority w:val="99"/>
    <w:rsid w:val="004C4D1B"/>
    <w:rPr>
      <w:sz w:val="24"/>
      <w:lang w:val="ru-RU" w:eastAsia="ar-SA" w:bidi="ar-SA"/>
    </w:rPr>
  </w:style>
  <w:style w:type="character" w:customStyle="1" w:styleId="afff3">
    <w:name w:val="Символ нумерации"/>
    <w:uiPriority w:val="99"/>
    <w:rsid w:val="004C4D1B"/>
  </w:style>
  <w:style w:type="paragraph" w:customStyle="1" w:styleId="1d">
    <w:name w:val="Заголовок1"/>
    <w:basedOn w:val="a"/>
    <w:next w:val="a3"/>
    <w:uiPriority w:val="99"/>
    <w:rsid w:val="004C4D1B"/>
    <w:pPr>
      <w:keepNext/>
      <w:spacing w:before="240" w:after="120"/>
    </w:pPr>
    <w:rPr>
      <w:rFonts w:ascii="Arial" w:eastAsia="Microsoft YaHei" w:hAnsi="Arial" w:cs="Mangal"/>
      <w:sz w:val="28"/>
      <w:szCs w:val="28"/>
      <w:lang w:val="ru-RU" w:eastAsia="ar-SA"/>
    </w:rPr>
  </w:style>
  <w:style w:type="character" w:customStyle="1" w:styleId="27">
    <w:name w:val="Основной текст Знак2"/>
    <w:uiPriority w:val="99"/>
    <w:rsid w:val="004C4D1B"/>
    <w:rPr>
      <w:rFonts w:ascii="Times New Roman" w:hAnsi="Times New Roman"/>
      <w:sz w:val="24"/>
      <w:lang w:eastAsia="ar-SA" w:bidi="ar-SA"/>
    </w:rPr>
  </w:style>
  <w:style w:type="paragraph" w:styleId="afff4">
    <w:name w:val="List"/>
    <w:basedOn w:val="a3"/>
    <w:uiPriority w:val="99"/>
    <w:rsid w:val="004C4D1B"/>
    <w:pPr>
      <w:spacing w:before="0" w:after="120"/>
    </w:pPr>
    <w:rPr>
      <w:rFonts w:ascii="Times New Roman" w:eastAsia="Calibri" w:hAnsi="Times New Roman" w:cs="Mangal"/>
      <w:lang w:val="ru-RU" w:eastAsia="ar-SA"/>
    </w:rPr>
  </w:style>
  <w:style w:type="paragraph" w:customStyle="1" w:styleId="28">
    <w:name w:val="Название2"/>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29">
    <w:name w:val="Указатель2"/>
    <w:basedOn w:val="a"/>
    <w:uiPriority w:val="99"/>
    <w:rsid w:val="004C4D1B"/>
    <w:pPr>
      <w:suppressLineNumbers/>
      <w:spacing w:after="0"/>
    </w:pPr>
    <w:rPr>
      <w:rFonts w:ascii="Times New Roman" w:eastAsia="Times New Roman" w:hAnsi="Times New Roman" w:cs="Mangal"/>
      <w:lang w:val="ru-RU" w:eastAsia="ar-SA"/>
    </w:rPr>
  </w:style>
  <w:style w:type="paragraph" w:customStyle="1" w:styleId="1e">
    <w:name w:val="Название1"/>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1f">
    <w:name w:val="Указатель1"/>
    <w:basedOn w:val="a"/>
    <w:uiPriority w:val="99"/>
    <w:rsid w:val="004C4D1B"/>
    <w:pPr>
      <w:suppressLineNumbers/>
      <w:spacing w:after="0"/>
    </w:pPr>
    <w:rPr>
      <w:rFonts w:ascii="Times New Roman" w:eastAsia="Times New Roman" w:hAnsi="Times New Roman" w:cs="Mangal"/>
      <w:lang w:val="ru-RU" w:eastAsia="ar-SA"/>
    </w:rPr>
  </w:style>
  <w:style w:type="character" w:customStyle="1" w:styleId="1f0">
    <w:name w:val="Текст концевой сноски Знак1"/>
    <w:basedOn w:val="a0"/>
    <w:uiPriority w:val="99"/>
    <w:rsid w:val="004C4D1B"/>
    <w:rPr>
      <w:rFonts w:ascii="Times New Roman" w:eastAsia="Calibri" w:hAnsi="Times New Roman"/>
      <w:lang w:eastAsia="ar-SA"/>
    </w:rPr>
  </w:style>
  <w:style w:type="character" w:customStyle="1" w:styleId="1f1">
    <w:name w:val="Текст выноски Знак1"/>
    <w:uiPriority w:val="99"/>
    <w:locked/>
    <w:rsid w:val="004C4D1B"/>
    <w:rPr>
      <w:rFonts w:ascii="Tahoma" w:hAnsi="Tahoma" w:cs="Times New Roman"/>
      <w:sz w:val="16"/>
      <w:lang w:eastAsia="ar-SA" w:bidi="ar-SA"/>
    </w:rPr>
  </w:style>
  <w:style w:type="character" w:customStyle="1" w:styleId="1f2">
    <w:name w:val="Нижний колонтитул Знак1"/>
    <w:uiPriority w:val="99"/>
    <w:locked/>
    <w:rsid w:val="004C4D1B"/>
    <w:rPr>
      <w:rFonts w:ascii="Times New Roman" w:hAnsi="Times New Roman" w:cs="Times New Roman"/>
      <w:sz w:val="24"/>
      <w:lang w:eastAsia="ar-SA" w:bidi="ar-SA"/>
    </w:rPr>
  </w:style>
  <w:style w:type="paragraph" w:customStyle="1" w:styleId="1f3">
    <w:name w:val="Знак Знак Знак Знак Знак Знак Знак Знак1"/>
    <w:basedOn w:val="a"/>
    <w:uiPriority w:val="99"/>
    <w:rsid w:val="004C4D1B"/>
    <w:pPr>
      <w:spacing w:before="280" w:after="280"/>
    </w:pPr>
    <w:rPr>
      <w:rFonts w:ascii="Tahoma" w:eastAsia="Times New Roman" w:hAnsi="Tahoma" w:cs="Tahoma"/>
      <w:sz w:val="20"/>
      <w:szCs w:val="20"/>
      <w:lang w:eastAsia="ar-SA"/>
    </w:rPr>
  </w:style>
  <w:style w:type="paragraph" w:customStyle="1" w:styleId="justtextbox">
    <w:name w:val="justtextbox"/>
    <w:basedOn w:val="a"/>
    <w:uiPriority w:val="99"/>
    <w:rsid w:val="004C4D1B"/>
    <w:pPr>
      <w:spacing w:before="280" w:after="280"/>
    </w:pPr>
    <w:rPr>
      <w:rFonts w:ascii="Times New Roman" w:eastAsia="Times New Roman" w:hAnsi="Times New Roman" w:cs="Times New Roman"/>
      <w:lang w:val="ru-RU" w:eastAsia="ar-SA"/>
    </w:rPr>
  </w:style>
  <w:style w:type="character" w:customStyle="1" w:styleId="1f4">
    <w:name w:val="Основной текст с отступом Знак1"/>
    <w:basedOn w:val="a0"/>
    <w:uiPriority w:val="99"/>
    <w:rsid w:val="004C4D1B"/>
    <w:rPr>
      <w:rFonts w:ascii="Times New Roman" w:eastAsia="Calibri" w:hAnsi="Times New Roman"/>
      <w:sz w:val="24"/>
      <w:szCs w:val="24"/>
      <w:lang w:eastAsia="ar-SA"/>
    </w:rPr>
  </w:style>
  <w:style w:type="paragraph" w:customStyle="1" w:styleId="font5">
    <w:name w:val="font5"/>
    <w:basedOn w:val="a"/>
    <w:rsid w:val="004C4D1B"/>
    <w:pPr>
      <w:spacing w:before="280" w:after="280"/>
    </w:pPr>
    <w:rPr>
      <w:rFonts w:ascii="Times New Roman CYR" w:eastAsia="Calibri" w:hAnsi="Times New Roman CYR" w:cs="Times New Roman CYR"/>
      <w:sz w:val="18"/>
      <w:szCs w:val="18"/>
      <w:lang w:val="ru-RU" w:eastAsia="ar-SA"/>
    </w:rPr>
  </w:style>
  <w:style w:type="paragraph" w:customStyle="1" w:styleId="312">
    <w:name w:val="Основной текст с отступом 31"/>
    <w:basedOn w:val="a"/>
    <w:uiPriority w:val="99"/>
    <w:rsid w:val="004C4D1B"/>
    <w:pPr>
      <w:spacing w:after="120"/>
      <w:ind w:left="283"/>
    </w:pPr>
    <w:rPr>
      <w:rFonts w:ascii="Times New Roman" w:eastAsia="Times New Roman" w:hAnsi="Times New Roman" w:cs="Times New Roman"/>
      <w:sz w:val="16"/>
      <w:szCs w:val="16"/>
      <w:lang w:val="ru-RU" w:eastAsia="ar-SA"/>
    </w:rPr>
  </w:style>
  <w:style w:type="paragraph" w:customStyle="1" w:styleId="BodyText22">
    <w:name w:val="Body Text 22"/>
    <w:basedOn w:val="a"/>
    <w:uiPriority w:val="99"/>
    <w:rsid w:val="004C4D1B"/>
    <w:pPr>
      <w:spacing w:after="0"/>
      <w:jc w:val="both"/>
    </w:pPr>
    <w:rPr>
      <w:rFonts w:ascii="Times New Roman" w:eastAsia="Times New Roman" w:hAnsi="Times New Roman" w:cs="Times New Roman"/>
      <w:lang w:val="ru-RU" w:eastAsia="ar-SA"/>
    </w:rPr>
  </w:style>
  <w:style w:type="paragraph" w:customStyle="1" w:styleId="211">
    <w:name w:val="Основной текст с отступом 21"/>
    <w:basedOn w:val="a"/>
    <w:uiPriority w:val="99"/>
    <w:rsid w:val="004C4D1B"/>
    <w:pPr>
      <w:spacing w:after="120" w:line="480" w:lineRule="auto"/>
      <w:ind w:left="283"/>
    </w:pPr>
    <w:rPr>
      <w:rFonts w:ascii="Times New Roman" w:eastAsia="Times New Roman" w:hAnsi="Times New Roman" w:cs="Times New Roman"/>
      <w:lang w:val="ru-RU" w:eastAsia="ar-SA"/>
    </w:rPr>
  </w:style>
  <w:style w:type="character" w:customStyle="1" w:styleId="a5">
    <w:name w:val="Заголовок Знак"/>
    <w:basedOn w:val="a0"/>
    <w:link w:val="a4"/>
    <w:uiPriority w:val="99"/>
    <w:rsid w:val="004C4D1B"/>
    <w:rPr>
      <w:rFonts w:asciiTheme="majorHAnsi" w:eastAsiaTheme="majorEastAsia" w:hAnsiTheme="majorHAnsi" w:cstheme="majorBidi"/>
      <w:b/>
      <w:bCs/>
      <w:color w:val="345A8A" w:themeColor="accent1" w:themeShade="B5"/>
      <w:sz w:val="36"/>
      <w:szCs w:val="36"/>
    </w:rPr>
  </w:style>
  <w:style w:type="character" w:customStyle="1" w:styleId="1f5">
    <w:name w:val="Подзаголовок Знак1"/>
    <w:uiPriority w:val="99"/>
    <w:rsid w:val="004C4D1B"/>
    <w:rPr>
      <w:rFonts w:eastAsia="Calibri"/>
      <w:b/>
      <w:bCs/>
      <w:sz w:val="28"/>
      <w:szCs w:val="28"/>
      <w:lang w:eastAsia="ar-SA"/>
    </w:rPr>
  </w:style>
  <w:style w:type="paragraph" w:customStyle="1" w:styleId="afff5">
    <w:name w:val="Нормальный"/>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313">
    <w:name w:val="Основной текст 31"/>
    <w:basedOn w:val="a"/>
    <w:uiPriority w:val="99"/>
    <w:rsid w:val="004C4D1B"/>
    <w:pPr>
      <w:spacing w:after="0"/>
      <w:jc w:val="center"/>
    </w:pPr>
    <w:rPr>
      <w:rFonts w:ascii="Arial" w:eastAsia="Times New Roman" w:hAnsi="Arial" w:cs="Arial"/>
      <w:b/>
      <w:bCs/>
      <w:u w:val="single"/>
      <w:lang w:val="ru-RU" w:eastAsia="ar-SA"/>
    </w:rPr>
  </w:style>
  <w:style w:type="paragraph" w:customStyle="1" w:styleId="xl28">
    <w:name w:val="xl28"/>
    <w:basedOn w:val="a"/>
    <w:uiPriority w:val="99"/>
    <w:rsid w:val="004C4D1B"/>
    <w:pPr>
      <w:pBdr>
        <w:left w:val="single" w:sz="4" w:space="0" w:color="000000"/>
        <w:bottom w:val="single" w:sz="4" w:space="0" w:color="000000"/>
        <w:right w:val="single" w:sz="4" w:space="0" w:color="000000"/>
      </w:pBdr>
      <w:spacing w:before="280" w:after="280"/>
      <w:jc w:val="center"/>
    </w:pPr>
    <w:rPr>
      <w:rFonts w:ascii="Arial" w:eastAsia="Times New Roman" w:hAnsi="Arial" w:cs="Arial"/>
      <w:lang w:val="ru-RU" w:eastAsia="ar-SA"/>
    </w:rPr>
  </w:style>
  <w:style w:type="paragraph" w:customStyle="1" w:styleId="xl30">
    <w:name w:val="xl30"/>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b/>
      <w:bCs/>
      <w:sz w:val="18"/>
      <w:szCs w:val="18"/>
      <w:lang w:val="ru-RU" w:eastAsia="ar-SA"/>
    </w:rPr>
  </w:style>
  <w:style w:type="paragraph" w:customStyle="1" w:styleId="xl31">
    <w:name w:val="xl31"/>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sz w:val="18"/>
      <w:szCs w:val="18"/>
      <w:lang w:val="ru-RU" w:eastAsia="ar-SA"/>
    </w:rPr>
  </w:style>
  <w:style w:type="paragraph" w:customStyle="1" w:styleId="xl32">
    <w:name w:val="xl32"/>
    <w:basedOn w:val="a"/>
    <w:uiPriority w:val="99"/>
    <w:rsid w:val="004C4D1B"/>
    <w:pPr>
      <w:pBdr>
        <w:bottom w:val="single" w:sz="4" w:space="0" w:color="000000"/>
        <w:right w:val="single" w:sz="4" w:space="0" w:color="000000"/>
      </w:pBdr>
      <w:spacing w:before="280" w:after="280"/>
      <w:jc w:val="center"/>
      <w:textAlignment w:val="top"/>
    </w:pPr>
    <w:rPr>
      <w:rFonts w:ascii="Times New Roman" w:eastAsia="Times New Roman" w:hAnsi="Times New Roman" w:cs="Times New Roman"/>
      <w:lang w:val="ru-RU" w:eastAsia="ar-SA"/>
    </w:rPr>
  </w:style>
  <w:style w:type="paragraph" w:customStyle="1" w:styleId="xl33">
    <w:name w:val="xl33"/>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34">
    <w:name w:val="xl34"/>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5">
    <w:name w:val="xl35"/>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6">
    <w:name w:val="xl36"/>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7">
    <w:name w:val="xl37"/>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8">
    <w:name w:val="xl38"/>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lang w:val="ru-RU" w:eastAsia="ar-SA"/>
    </w:rPr>
  </w:style>
  <w:style w:type="paragraph" w:customStyle="1" w:styleId="xl39">
    <w:name w:val="xl39"/>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40">
    <w:name w:val="xl40"/>
    <w:basedOn w:val="a"/>
    <w:uiPriority w:val="99"/>
    <w:rsid w:val="004C4D1B"/>
    <w:pPr>
      <w:pBdr>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1">
    <w:name w:val="xl41"/>
    <w:basedOn w:val="a"/>
    <w:uiPriority w:val="99"/>
    <w:rsid w:val="004C4D1B"/>
    <w:pPr>
      <w:pBdr>
        <w:top w:val="single" w:sz="4" w:space="0" w:color="000000"/>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2">
    <w:name w:val="xl42"/>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3">
    <w:name w:val="xl43"/>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4">
    <w:name w:val="xl44"/>
    <w:basedOn w:val="a"/>
    <w:uiPriority w:val="99"/>
    <w:rsid w:val="004C4D1B"/>
    <w:pPr>
      <w:pBdr>
        <w:top w:val="single" w:sz="4" w:space="0" w:color="000000"/>
        <w:lef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5">
    <w:name w:val="xl45"/>
    <w:basedOn w:val="a"/>
    <w:uiPriority w:val="99"/>
    <w:rsid w:val="004C4D1B"/>
    <w:pPr>
      <w:pBdr>
        <w:top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6">
    <w:name w:val="xl46"/>
    <w:basedOn w:val="a"/>
    <w:uiPriority w:val="99"/>
    <w:rsid w:val="004C4D1B"/>
    <w:pPr>
      <w:pBdr>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7">
    <w:name w:val="xl47"/>
    <w:basedOn w:val="a"/>
    <w:uiPriority w:val="99"/>
    <w:rsid w:val="004C4D1B"/>
    <w:pPr>
      <w:pBdr>
        <w:top w:val="single" w:sz="4" w:space="0" w:color="000000"/>
        <w:left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8">
    <w:name w:val="xl48"/>
    <w:basedOn w:val="a"/>
    <w:uiPriority w:val="99"/>
    <w:rsid w:val="004C4D1B"/>
    <w:pPr>
      <w:pBdr>
        <w:top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9">
    <w:name w:val="xl49"/>
    <w:basedOn w:val="a"/>
    <w:uiPriority w:val="99"/>
    <w:rsid w:val="004C4D1B"/>
    <w:pPr>
      <w:pBdr>
        <w:top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0">
    <w:name w:val="xl50"/>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1">
    <w:name w:val="xl51"/>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2">
    <w:name w:val="xl52"/>
    <w:basedOn w:val="a"/>
    <w:uiPriority w:val="99"/>
    <w:rsid w:val="004C4D1B"/>
    <w:pPr>
      <w:pBdr>
        <w:top w:val="single" w:sz="4" w:space="0" w:color="000000"/>
        <w:lef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3">
    <w:name w:val="xl53"/>
    <w:basedOn w:val="a"/>
    <w:uiPriority w:val="99"/>
    <w:rsid w:val="004C4D1B"/>
    <w:pPr>
      <w:pBdr>
        <w:top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4">
    <w:name w:val="xl54"/>
    <w:basedOn w:val="a"/>
    <w:uiPriority w:val="99"/>
    <w:rsid w:val="004C4D1B"/>
    <w:pPr>
      <w:pBdr>
        <w:top w:val="single" w:sz="4" w:space="0" w:color="000000"/>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5">
    <w:name w:val="xl55"/>
    <w:basedOn w:val="a"/>
    <w:uiPriority w:val="99"/>
    <w:rsid w:val="004C4D1B"/>
    <w:pPr>
      <w:pBdr>
        <w:top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25">
    <w:name w:val="xl25"/>
    <w:basedOn w:val="a"/>
    <w:uiPriority w:val="99"/>
    <w:rsid w:val="004C4D1B"/>
    <w:pPr>
      <w:pBdr>
        <w:left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sz w:val="18"/>
      <w:szCs w:val="18"/>
      <w:lang w:val="ru-RU" w:eastAsia="ar-SA"/>
    </w:rPr>
  </w:style>
  <w:style w:type="paragraph" w:customStyle="1" w:styleId="xl26">
    <w:name w:val="xl26"/>
    <w:basedOn w:val="a"/>
    <w:uiPriority w:val="99"/>
    <w:rsid w:val="004C4D1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sz w:val="16"/>
      <w:szCs w:val="16"/>
      <w:lang w:val="ru-RU" w:eastAsia="ar-SA"/>
    </w:rPr>
  </w:style>
  <w:style w:type="paragraph" w:customStyle="1" w:styleId="xl27">
    <w:name w:val="xl27"/>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xl29">
    <w:name w:val="xl29"/>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1f6">
    <w:name w:val="Мой стиль 1"/>
    <w:basedOn w:val="a"/>
    <w:uiPriority w:val="99"/>
    <w:rsid w:val="004C4D1B"/>
    <w:pPr>
      <w:widowControl w:val="0"/>
      <w:spacing w:after="0"/>
    </w:pPr>
    <w:rPr>
      <w:rFonts w:ascii="Times New Roman" w:eastAsia="Times New Roman" w:hAnsi="Times New Roman" w:cs="Times New Roman"/>
      <w:lang w:eastAsia="ar-SA"/>
    </w:rPr>
  </w:style>
  <w:style w:type="paragraph" w:customStyle="1" w:styleId="1f7">
    <w:name w:val="Цитата1"/>
    <w:basedOn w:val="a"/>
    <w:uiPriority w:val="99"/>
    <w:rsid w:val="004C4D1B"/>
    <w:pPr>
      <w:tabs>
        <w:tab w:val="left" w:pos="567"/>
      </w:tabs>
      <w:spacing w:after="0"/>
      <w:ind w:left="142" w:right="-96"/>
    </w:pPr>
    <w:rPr>
      <w:rFonts w:ascii="Times New Roman" w:eastAsia="Times New Roman" w:hAnsi="Times New Roman" w:cs="Times New Roman"/>
      <w:b/>
      <w:bCs/>
      <w:sz w:val="20"/>
      <w:szCs w:val="20"/>
      <w:lang w:val="ru-RU" w:eastAsia="ar-SA"/>
    </w:rPr>
  </w:style>
  <w:style w:type="paragraph" w:customStyle="1" w:styleId="xl24">
    <w:name w:val="xl24"/>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Arial Unicode MS" w:eastAsia="Times New Roman" w:hAnsi="Arial Unicode MS" w:cs="Arial Unicode MS"/>
      <w:lang w:val="ru-RU" w:eastAsia="ar-SA"/>
    </w:rPr>
  </w:style>
  <w:style w:type="paragraph" w:customStyle="1" w:styleId="afff6">
    <w:name w:val="Стиль"/>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afff7">
    <w:name w:val="Îáû÷íûé.Íîðìàëüíûé"/>
    <w:uiPriority w:val="99"/>
    <w:rsid w:val="004C4D1B"/>
    <w:pPr>
      <w:suppressAutoHyphens/>
      <w:autoSpaceDE w:val="0"/>
      <w:spacing w:after="0"/>
      <w:jc w:val="both"/>
    </w:pPr>
    <w:rPr>
      <w:rFonts w:ascii="Times New Roman" w:eastAsia="Calibri" w:hAnsi="Times New Roman" w:cs="Times New Roman"/>
      <w:sz w:val="20"/>
      <w:szCs w:val="20"/>
      <w:lang w:val="ru-RU" w:eastAsia="ar-SA"/>
    </w:rPr>
  </w:style>
  <w:style w:type="paragraph" w:customStyle="1" w:styleId="PEStylePara0">
    <w:name w:val="PEStylePara0"/>
    <w:basedOn w:val="a"/>
    <w:uiPriority w:val="99"/>
    <w:rsid w:val="004C4D1B"/>
    <w:pPr>
      <w:keepNext/>
      <w:keepLines/>
      <w:widowControl w:val="0"/>
      <w:spacing w:after="0"/>
      <w:jc w:val="center"/>
    </w:pPr>
    <w:rPr>
      <w:rFonts w:ascii="Times New Roman" w:eastAsia="Times New Roman" w:hAnsi="Times New Roman" w:cs="Times New Roman"/>
      <w:sz w:val="20"/>
      <w:szCs w:val="20"/>
      <w:lang w:val="ru-RU" w:eastAsia="ar-SA"/>
    </w:rPr>
  </w:style>
  <w:style w:type="paragraph" w:customStyle="1" w:styleId="212">
    <w:name w:val="Список 21"/>
    <w:basedOn w:val="a"/>
    <w:uiPriority w:val="99"/>
    <w:rsid w:val="004C4D1B"/>
    <w:pPr>
      <w:autoSpaceDE w:val="0"/>
      <w:spacing w:after="0" w:line="360" w:lineRule="auto"/>
      <w:ind w:left="566" w:hanging="283"/>
      <w:jc w:val="both"/>
    </w:pPr>
    <w:rPr>
      <w:rFonts w:ascii="Times New Roman" w:eastAsia="Times New Roman" w:hAnsi="Times New Roman" w:cs="Times New Roman"/>
      <w:sz w:val="20"/>
      <w:szCs w:val="20"/>
      <w:lang w:val="ru-RU" w:eastAsia="ar-SA"/>
    </w:rPr>
  </w:style>
  <w:style w:type="paragraph" w:customStyle="1" w:styleId="FR1">
    <w:name w:val="FR1"/>
    <w:uiPriority w:val="99"/>
    <w:rsid w:val="004C4D1B"/>
    <w:pPr>
      <w:widowControl w:val="0"/>
      <w:suppressAutoHyphens/>
      <w:autoSpaceDE w:val="0"/>
      <w:spacing w:before="20" w:after="0"/>
      <w:ind w:left="4040"/>
    </w:pPr>
    <w:rPr>
      <w:rFonts w:ascii="Arial" w:eastAsia="Calibri" w:hAnsi="Arial" w:cs="Arial"/>
      <w:b/>
      <w:bCs/>
      <w:sz w:val="20"/>
      <w:szCs w:val="20"/>
      <w:lang w:val="ru-RU" w:eastAsia="ar-SA"/>
    </w:rPr>
  </w:style>
  <w:style w:type="paragraph" w:customStyle="1" w:styleId="afff8">
    <w:name w:val="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8">
    <w:name w:val="Текст примечания1"/>
    <w:basedOn w:val="a"/>
    <w:uiPriority w:val="99"/>
    <w:rsid w:val="004C4D1B"/>
    <w:pPr>
      <w:autoSpaceDE w:val="0"/>
      <w:spacing w:after="0"/>
    </w:pPr>
    <w:rPr>
      <w:rFonts w:ascii="Arial" w:eastAsia="Times New Roman" w:hAnsi="Arial" w:cs="Arial"/>
      <w:sz w:val="20"/>
      <w:szCs w:val="20"/>
      <w:lang w:val="ru-RU" w:eastAsia="ar-SA"/>
    </w:rPr>
  </w:style>
  <w:style w:type="paragraph" w:customStyle="1" w:styleId="afff9">
    <w:name w:val="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a">
    <w:name w:val="Знак"/>
    <w:basedOn w:val="a"/>
    <w:uiPriority w:val="99"/>
    <w:rsid w:val="004C4D1B"/>
    <w:pPr>
      <w:spacing w:before="280" w:after="280"/>
    </w:pPr>
    <w:rPr>
      <w:rFonts w:ascii="Tahoma" w:eastAsia="Times New Roman" w:hAnsi="Tahoma" w:cs="Times New Roman"/>
      <w:sz w:val="20"/>
      <w:szCs w:val="20"/>
      <w:lang w:eastAsia="ar-SA"/>
    </w:rPr>
  </w:style>
  <w:style w:type="paragraph" w:customStyle="1" w:styleId="afffb">
    <w:name w:val="Знак 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u">
    <w:name w:val="u"/>
    <w:basedOn w:val="a"/>
    <w:uiPriority w:val="99"/>
    <w:rsid w:val="004C4D1B"/>
    <w:pPr>
      <w:spacing w:after="0"/>
      <w:ind w:firstLine="390"/>
      <w:jc w:val="both"/>
    </w:pPr>
    <w:rPr>
      <w:rFonts w:ascii="Times New Roman" w:eastAsia="Times New Roman" w:hAnsi="Times New Roman" w:cs="Times New Roman"/>
      <w:lang w:val="ru-RU" w:eastAsia="ar-SA"/>
    </w:rPr>
  </w:style>
  <w:style w:type="paragraph" w:customStyle="1" w:styleId="afffc">
    <w:name w:val="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d">
    <w:name w:val="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afffe">
    <w:name w:val="Заголовок таблицы"/>
    <w:basedOn w:val="aff8"/>
    <w:uiPriority w:val="99"/>
    <w:rsid w:val="004C4D1B"/>
    <w:pPr>
      <w:jc w:val="center"/>
    </w:pPr>
    <w:rPr>
      <w:b/>
      <w:bCs/>
    </w:rPr>
  </w:style>
  <w:style w:type="paragraph" w:customStyle="1" w:styleId="220">
    <w:name w:val="Основной текст с отступом 22"/>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230">
    <w:name w:val="Основной текст с отступом 23"/>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1f9">
    <w:name w:val="Знак Знак Знак1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a">
    <w:name w:val="Знак Знак Знак1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f">
    <w:name w:val="Знак 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text">
    <w:name w:val="text"/>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styleId="2a">
    <w:name w:val="Body Text Indent 2"/>
    <w:basedOn w:val="a"/>
    <w:link w:val="213"/>
    <w:uiPriority w:val="99"/>
    <w:rsid w:val="004C4D1B"/>
    <w:pPr>
      <w:spacing w:after="120" w:line="480" w:lineRule="auto"/>
      <w:ind w:left="283"/>
    </w:pPr>
    <w:rPr>
      <w:rFonts w:ascii="Times New Roman" w:eastAsia="Calibri" w:hAnsi="Times New Roman" w:cs="Times New Roman"/>
      <w:lang w:val="ru-RU" w:eastAsia="ru-RU"/>
    </w:rPr>
  </w:style>
  <w:style w:type="character" w:customStyle="1" w:styleId="213">
    <w:name w:val="Основной текст с отступом 2 Знак1"/>
    <w:basedOn w:val="a0"/>
    <w:link w:val="2a"/>
    <w:uiPriority w:val="99"/>
    <w:rsid w:val="004C4D1B"/>
    <w:rPr>
      <w:rFonts w:ascii="Times New Roman" w:eastAsia="Calibri" w:hAnsi="Times New Roman" w:cs="Times New Roman"/>
      <w:lang w:val="ru-RU" w:eastAsia="ru-RU"/>
    </w:rPr>
  </w:style>
  <w:style w:type="paragraph" w:styleId="2b">
    <w:name w:val="Body Text 2"/>
    <w:basedOn w:val="a"/>
    <w:link w:val="214"/>
    <w:uiPriority w:val="99"/>
    <w:rsid w:val="004C4D1B"/>
    <w:pPr>
      <w:spacing w:after="120" w:line="480" w:lineRule="auto"/>
    </w:pPr>
    <w:rPr>
      <w:rFonts w:ascii="Times New Roman" w:eastAsia="Calibri" w:hAnsi="Times New Roman" w:cs="Times New Roman"/>
      <w:lang w:val="ru-RU" w:eastAsia="ar-SA"/>
    </w:rPr>
  </w:style>
  <w:style w:type="character" w:customStyle="1" w:styleId="214">
    <w:name w:val="Основной текст 2 Знак1"/>
    <w:basedOn w:val="a0"/>
    <w:link w:val="2b"/>
    <w:uiPriority w:val="99"/>
    <w:rsid w:val="004C4D1B"/>
    <w:rPr>
      <w:rFonts w:ascii="Times New Roman" w:eastAsia="Calibri" w:hAnsi="Times New Roman" w:cs="Times New Roman"/>
      <w:lang w:val="ru-RU" w:eastAsia="ar-SA"/>
    </w:rPr>
  </w:style>
  <w:style w:type="paragraph" w:styleId="37">
    <w:name w:val="Body Text 3"/>
    <w:basedOn w:val="a"/>
    <w:link w:val="314"/>
    <w:uiPriority w:val="99"/>
    <w:rsid w:val="004C4D1B"/>
    <w:pPr>
      <w:spacing w:after="120"/>
    </w:pPr>
    <w:rPr>
      <w:rFonts w:ascii="Times New Roman" w:eastAsia="Calibri" w:hAnsi="Times New Roman" w:cs="Times New Roman"/>
      <w:sz w:val="16"/>
      <w:szCs w:val="16"/>
      <w:lang w:val="ru-RU" w:eastAsia="ar-SA"/>
    </w:rPr>
  </w:style>
  <w:style w:type="character" w:customStyle="1" w:styleId="314">
    <w:name w:val="Основной текст 3 Знак1"/>
    <w:basedOn w:val="a0"/>
    <w:link w:val="37"/>
    <w:uiPriority w:val="99"/>
    <w:rsid w:val="004C4D1B"/>
    <w:rPr>
      <w:rFonts w:ascii="Times New Roman" w:eastAsia="Calibri" w:hAnsi="Times New Roman" w:cs="Times New Roman"/>
      <w:sz w:val="16"/>
      <w:szCs w:val="16"/>
      <w:lang w:val="ru-RU" w:eastAsia="ar-SA"/>
    </w:rPr>
  </w:style>
  <w:style w:type="paragraph" w:customStyle="1" w:styleId="221">
    <w:name w:val="Основной текст 22"/>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fb">
    <w:name w:val="Текст примечания Знак1"/>
    <w:uiPriority w:val="99"/>
    <w:rsid w:val="004C4D1B"/>
    <w:rPr>
      <w:rFonts w:ascii="Arial" w:eastAsia="Calibri" w:hAnsi="Arial"/>
    </w:rPr>
  </w:style>
  <w:style w:type="paragraph" w:customStyle="1" w:styleId="1fc">
    <w:name w:val="Знак1"/>
    <w:basedOn w:val="a"/>
    <w:uiPriority w:val="99"/>
    <w:rsid w:val="004C4D1B"/>
    <w:pPr>
      <w:spacing w:before="100" w:beforeAutospacing="1" w:after="100" w:afterAutospacing="1"/>
    </w:pPr>
    <w:rPr>
      <w:rFonts w:ascii="Tahoma" w:eastAsia="Times New Roman" w:hAnsi="Tahoma" w:cs="Times New Roman"/>
      <w:sz w:val="20"/>
      <w:szCs w:val="20"/>
    </w:rPr>
  </w:style>
  <w:style w:type="character" w:customStyle="1" w:styleId="apple-style-span">
    <w:name w:val="apple-style-span"/>
    <w:rsid w:val="004C4D1B"/>
  </w:style>
  <w:style w:type="character" w:customStyle="1" w:styleId="b-serp-urlitem1">
    <w:name w:val="b-serp-url__item1"/>
    <w:uiPriority w:val="99"/>
    <w:rsid w:val="004C4D1B"/>
  </w:style>
  <w:style w:type="paragraph" w:styleId="affff0">
    <w:name w:val="caption"/>
    <w:basedOn w:val="a"/>
    <w:next w:val="a"/>
    <w:uiPriority w:val="99"/>
    <w:qFormat/>
    <w:rsid w:val="004C4D1B"/>
    <w:pPr>
      <w:spacing w:before="120" w:after="0"/>
      <w:jc w:val="center"/>
    </w:pPr>
    <w:rPr>
      <w:rFonts w:ascii="Times New Roman" w:eastAsia="Times New Roman" w:hAnsi="Times New Roman" w:cs="Times New Roman"/>
      <w:b/>
      <w:bCs/>
      <w:lang w:val="ru-RU" w:eastAsia="ru-RU"/>
    </w:rPr>
  </w:style>
  <w:style w:type="paragraph" w:customStyle="1" w:styleId="copyright-info">
    <w:name w:val="copyright-info"/>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86">
    <w:name w:val="86"/>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t1">
    <w:name w:val="t1"/>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ConsPlusCell">
    <w:name w:val="ConsPlusCell"/>
    <w:uiPriority w:val="99"/>
    <w:rsid w:val="004C4D1B"/>
    <w:pPr>
      <w:autoSpaceDE w:val="0"/>
      <w:autoSpaceDN w:val="0"/>
      <w:adjustRightInd w:val="0"/>
      <w:spacing w:after="0"/>
    </w:pPr>
    <w:rPr>
      <w:rFonts w:ascii="Courier New" w:eastAsia="Calibri" w:hAnsi="Courier New" w:cs="Courier New"/>
      <w:sz w:val="20"/>
      <w:szCs w:val="20"/>
      <w:lang w:val="ru-RU"/>
    </w:rPr>
  </w:style>
  <w:style w:type="paragraph" w:customStyle="1" w:styleId="82">
    <w:name w:val="82"/>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140">
    <w:name w:val="Знак Знак Знак1 Знак Знак4"/>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30">
    <w:name w:val="Знак Знак Знак1 Знак Знак3"/>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20">
    <w:name w:val="Знак Знак Знак1 Знак Знак2"/>
    <w:basedOn w:val="a"/>
    <w:uiPriority w:val="99"/>
    <w:rsid w:val="004C4D1B"/>
    <w:pPr>
      <w:spacing w:before="100" w:beforeAutospacing="1" w:after="100" w:afterAutospacing="1"/>
    </w:pPr>
    <w:rPr>
      <w:rFonts w:ascii="Tahoma" w:eastAsia="Times New Roman" w:hAnsi="Tahoma" w:cs="Tahoma"/>
      <w:sz w:val="20"/>
      <w:szCs w:val="20"/>
    </w:rPr>
  </w:style>
  <w:style w:type="character" w:customStyle="1" w:styleId="mw-headline">
    <w:name w:val="mw-headline"/>
    <w:uiPriority w:val="99"/>
    <w:rsid w:val="004C4D1B"/>
  </w:style>
  <w:style w:type="character" w:customStyle="1" w:styleId="mw-editsection">
    <w:name w:val="mw-editsection"/>
    <w:uiPriority w:val="99"/>
    <w:rsid w:val="004C4D1B"/>
  </w:style>
  <w:style w:type="character" w:customStyle="1" w:styleId="mw-editsection-bracket">
    <w:name w:val="mw-editsection-bracket"/>
    <w:uiPriority w:val="99"/>
    <w:rsid w:val="004C4D1B"/>
  </w:style>
  <w:style w:type="character" w:customStyle="1" w:styleId="mw-editsection-divider">
    <w:name w:val="mw-editsection-divider"/>
    <w:uiPriority w:val="99"/>
    <w:rsid w:val="004C4D1B"/>
  </w:style>
  <w:style w:type="paragraph" w:customStyle="1" w:styleId="110">
    <w:name w:val="Знак Знак Знак1 Знак Знак1"/>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fd">
    <w:name w:val="Обычный1"/>
    <w:rsid w:val="004C4D1B"/>
    <w:pPr>
      <w:spacing w:before="100" w:after="100"/>
    </w:pPr>
    <w:rPr>
      <w:rFonts w:ascii="Times New Roman" w:eastAsia="Times New Roman" w:hAnsi="Times New Roman" w:cs="Times New Roman"/>
      <w:szCs w:val="20"/>
      <w:lang w:val="ru-RU" w:eastAsia="ru-RU"/>
    </w:rPr>
  </w:style>
  <w:style w:type="paragraph" w:customStyle="1" w:styleId="Iiiaeuiue1">
    <w:name w:val="Ii?iaeuiue1"/>
    <w:rsid w:val="004C4D1B"/>
    <w:pPr>
      <w:autoSpaceDE w:val="0"/>
      <w:autoSpaceDN w:val="0"/>
      <w:spacing w:after="0"/>
    </w:pPr>
    <w:rPr>
      <w:rFonts w:ascii="Calibri" w:eastAsia="Times New Roman" w:hAnsi="Calibri" w:cs="Calibri"/>
      <w:lang w:val="ru-RU" w:eastAsia="ru-RU"/>
    </w:rPr>
  </w:style>
  <w:style w:type="paragraph" w:customStyle="1" w:styleId="xl65">
    <w:name w:val="xl6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6">
    <w:name w:val="xl66"/>
    <w:basedOn w:val="a"/>
    <w:rsid w:val="004C4D1B"/>
    <w:pP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7">
    <w:name w:val="xl67"/>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70">
    <w:name w:val="xl70"/>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1">
    <w:name w:val="xl71"/>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2">
    <w:name w:val="xl7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3">
    <w:name w:val="xl73"/>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74">
    <w:name w:val="xl7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77">
    <w:name w:val="xl77"/>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sz w:val="20"/>
      <w:szCs w:val="20"/>
      <w:lang w:val="ru-RU" w:eastAsia="ru-RU"/>
    </w:rPr>
  </w:style>
  <w:style w:type="paragraph" w:customStyle="1" w:styleId="xl78">
    <w:name w:val="xl78"/>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sz w:val="20"/>
      <w:szCs w:val="20"/>
      <w:lang w:val="ru-RU" w:eastAsia="ru-RU"/>
    </w:rPr>
  </w:style>
  <w:style w:type="paragraph" w:customStyle="1" w:styleId="xl79">
    <w:name w:val="xl79"/>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4">
    <w:name w:val="xl84"/>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5">
    <w:name w:val="xl85"/>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6">
    <w:name w:val="xl8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87">
    <w:name w:val="xl8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8">
    <w:name w:val="xl8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9">
    <w:name w:val="xl89"/>
    <w:basedOn w:val="a"/>
    <w:rsid w:val="004C4D1B"/>
    <w:pP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0">
    <w:name w:val="xl9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1">
    <w:name w:val="xl9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2">
    <w:name w:val="xl92"/>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3">
    <w:name w:val="xl9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4">
    <w:name w:val="xl94"/>
    <w:basedOn w:val="a"/>
    <w:rsid w:val="004C4D1B"/>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5">
    <w:name w:val="xl95"/>
    <w:basedOn w:val="a"/>
    <w:rsid w:val="004C4D1B"/>
    <w:pPr>
      <w:pBdr>
        <w:top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6">
    <w:name w:val="xl96"/>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7">
    <w:name w:val="xl97"/>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8">
    <w:name w:val="xl98"/>
    <w:basedOn w:val="a"/>
    <w:rsid w:val="004C4D1B"/>
    <w:pPr>
      <w:pBdr>
        <w:top w:val="single" w:sz="4" w:space="0" w:color="auto"/>
        <w:bottom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99">
    <w:name w:val="xl99"/>
    <w:basedOn w:val="a"/>
    <w:rsid w:val="004C4D1B"/>
    <w:pPr>
      <w:pBdr>
        <w:top w:val="single" w:sz="4" w:space="0" w:color="auto"/>
        <w:bottom w:val="single" w:sz="4" w:space="0" w:color="auto"/>
        <w:right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00">
    <w:name w:val="xl100"/>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1">
    <w:name w:val="xl101"/>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2">
    <w:name w:val="xl102"/>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3">
    <w:name w:val="xl103"/>
    <w:basedOn w:val="a"/>
    <w:rsid w:val="004C4D1B"/>
    <w:pPr>
      <w:spacing w:before="100" w:beforeAutospacing="1" w:after="100" w:afterAutospacing="1"/>
    </w:pPr>
    <w:rPr>
      <w:rFonts w:ascii="Times New Roman" w:eastAsia="Times New Roman" w:hAnsi="Times New Roman" w:cs="Times New Roman"/>
      <w:b/>
      <w:bCs/>
      <w:color w:val="C0504D"/>
      <w:sz w:val="20"/>
      <w:szCs w:val="20"/>
      <w:lang w:val="ru-RU" w:eastAsia="ru-RU"/>
    </w:rPr>
  </w:style>
  <w:style w:type="paragraph" w:customStyle="1" w:styleId="xl104">
    <w:name w:val="xl104"/>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5">
    <w:name w:val="xl105"/>
    <w:basedOn w:val="a"/>
    <w:rsid w:val="004C4D1B"/>
    <w:pPr>
      <w:pBdr>
        <w:top w:val="single" w:sz="4" w:space="0" w:color="auto"/>
        <w:left w:val="single" w:sz="4" w:space="0" w:color="auto"/>
        <w:bottom w:val="single" w:sz="4" w:space="0" w:color="auto"/>
      </w:pBdr>
      <w:shd w:val="clear" w:color="000000" w:fill="B1A0C7"/>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06">
    <w:name w:val="xl106"/>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07">
    <w:name w:val="xl107"/>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8">
    <w:name w:val="xl108"/>
    <w:basedOn w:val="a"/>
    <w:rsid w:val="004C4D1B"/>
    <w:pPr>
      <w:pBdr>
        <w:top w:val="single" w:sz="4" w:space="0" w:color="auto"/>
        <w:lef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9">
    <w:name w:val="xl109"/>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0">
    <w:name w:val="xl110"/>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1">
    <w:name w:val="xl111"/>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2">
    <w:name w:val="xl112"/>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3">
    <w:name w:val="xl113"/>
    <w:basedOn w:val="a"/>
    <w:rsid w:val="004C4D1B"/>
    <w:pPr>
      <w:pBdr>
        <w:top w:val="single" w:sz="4" w:space="0" w:color="auto"/>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4">
    <w:name w:val="xl114"/>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5">
    <w:name w:val="xl115"/>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6">
    <w:name w:val="xl116"/>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7">
    <w:name w:val="xl117"/>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8">
    <w:name w:val="xl11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19">
    <w:name w:val="xl119"/>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0">
    <w:name w:val="xl120"/>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1">
    <w:name w:val="xl12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2">
    <w:name w:val="xl122"/>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3">
    <w:name w:val="xl123"/>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24">
    <w:name w:val="xl124"/>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5">
    <w:name w:val="xl125"/>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6">
    <w:name w:val="xl126"/>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7">
    <w:name w:val="xl127"/>
    <w:basedOn w:val="a"/>
    <w:rsid w:val="004C4D1B"/>
    <w:pPr>
      <w:pBdr>
        <w:top w:val="single" w:sz="4" w:space="0" w:color="auto"/>
        <w:left w:val="single" w:sz="4" w:space="0" w:color="auto"/>
        <w:bottom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8">
    <w:name w:val="xl128"/>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29">
    <w:name w:val="xl129"/>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0">
    <w:name w:val="xl13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1">
    <w:name w:val="xl131"/>
    <w:basedOn w:val="a"/>
    <w:rsid w:val="004C4D1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2">
    <w:name w:val="xl13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3">
    <w:name w:val="xl13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4">
    <w:name w:val="xl13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35">
    <w:name w:val="xl13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6">
    <w:name w:val="xl13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37">
    <w:name w:val="xl137"/>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8">
    <w:name w:val="xl138"/>
    <w:basedOn w:val="a"/>
    <w:rsid w:val="004C4D1B"/>
    <w:pPr>
      <w:pBdr>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9">
    <w:name w:val="xl139"/>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0">
    <w:name w:val="xl140"/>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1">
    <w:name w:val="xl141"/>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2">
    <w:name w:val="xl142"/>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3">
    <w:name w:val="xl143"/>
    <w:basedOn w:val="a"/>
    <w:rsid w:val="004C4D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44">
    <w:name w:val="xl144"/>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5">
    <w:name w:val="xl14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46">
    <w:name w:val="xl146"/>
    <w:basedOn w:val="a"/>
    <w:rsid w:val="004C4D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47">
    <w:name w:val="xl14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8">
    <w:name w:val="xl14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149">
    <w:name w:val="xl149"/>
    <w:basedOn w:val="a"/>
    <w:rsid w:val="004C4D1B"/>
    <w:pPr>
      <w:spacing w:before="100" w:beforeAutospacing="1" w:after="100" w:afterAutospacing="1"/>
    </w:pPr>
    <w:rPr>
      <w:rFonts w:ascii="Times New Roman" w:eastAsia="Times New Roman" w:hAnsi="Times New Roman" w:cs="Times New Roman"/>
      <w:b/>
      <w:bCs/>
      <w:sz w:val="20"/>
      <w:szCs w:val="20"/>
      <w:lang w:val="ru-RU" w:eastAsia="ru-RU"/>
    </w:rPr>
  </w:style>
  <w:style w:type="paragraph" w:customStyle="1" w:styleId="xl150">
    <w:name w:val="xl150"/>
    <w:basedOn w:val="a"/>
    <w:rsid w:val="004C4D1B"/>
    <w:pPr>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151">
    <w:name w:val="xl151"/>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152">
    <w:name w:val="xl152"/>
    <w:basedOn w:val="a"/>
    <w:rsid w:val="004C4D1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53">
    <w:name w:val="xl153"/>
    <w:basedOn w:val="a"/>
    <w:rsid w:val="004C4D1B"/>
    <w:pPr>
      <w:pBdr>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54">
    <w:name w:val="xl154"/>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5">
    <w:name w:val="xl155"/>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6">
    <w:name w:val="xl156"/>
    <w:basedOn w:val="a"/>
    <w:rsid w:val="004C4D1B"/>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7">
    <w:name w:val="xl157"/>
    <w:basedOn w:val="a"/>
    <w:rsid w:val="004C4D1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8">
    <w:name w:val="xl158"/>
    <w:basedOn w:val="a"/>
    <w:rsid w:val="004C4D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59">
    <w:name w:val="xl15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C0504D"/>
      <w:sz w:val="20"/>
      <w:szCs w:val="20"/>
      <w:lang w:val="ru-RU" w:eastAsia="ru-RU"/>
    </w:rPr>
  </w:style>
  <w:style w:type="paragraph" w:customStyle="1" w:styleId="231">
    <w:name w:val="Основной текст 23"/>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wmi-callto">
    <w:name w:val="wmi-callto"/>
    <w:uiPriority w:val="99"/>
    <w:rsid w:val="004C4D1B"/>
  </w:style>
  <w:style w:type="character" w:customStyle="1" w:styleId="lightgrey">
    <w:name w:val="lightgrey"/>
    <w:uiPriority w:val="99"/>
    <w:rsid w:val="004C4D1B"/>
  </w:style>
  <w:style w:type="character" w:customStyle="1" w:styleId="smalltext">
    <w:name w:val="smalltext"/>
    <w:uiPriority w:val="99"/>
    <w:rsid w:val="004C4D1B"/>
  </w:style>
  <w:style w:type="paragraph" w:customStyle="1" w:styleId="1fe">
    <w:name w:val="Абзац списка1"/>
    <w:basedOn w:val="a"/>
    <w:rsid w:val="004C4D1B"/>
    <w:pPr>
      <w:suppressAutoHyphens/>
      <w:spacing w:after="0" w:line="100" w:lineRule="atLeast"/>
      <w:ind w:left="720"/>
    </w:pPr>
    <w:rPr>
      <w:rFonts w:ascii="Times New Roman" w:eastAsia="Times New Roman" w:hAnsi="Times New Roman" w:cs="Times New Roman"/>
      <w:lang w:val="ru-RU" w:eastAsia="ar-SA"/>
    </w:rPr>
  </w:style>
  <w:style w:type="paragraph" w:customStyle="1" w:styleId="ConsNormal">
    <w:name w:val="ConsNormal"/>
    <w:uiPriority w:val="99"/>
    <w:rsid w:val="004C4D1B"/>
    <w:pPr>
      <w:widowControl w:val="0"/>
      <w:suppressAutoHyphens/>
      <w:autoSpaceDE w:val="0"/>
      <w:spacing w:after="0"/>
      <w:ind w:firstLine="720"/>
    </w:pPr>
    <w:rPr>
      <w:rFonts w:ascii="Arial" w:eastAsia="Times New Roman" w:hAnsi="Arial" w:cs="Arial"/>
      <w:sz w:val="20"/>
      <w:szCs w:val="20"/>
      <w:lang w:val="ru-RU" w:eastAsia="ar-SA"/>
    </w:rPr>
  </w:style>
  <w:style w:type="paragraph" w:customStyle="1" w:styleId="c6">
    <w:name w:val="c6"/>
    <w:basedOn w:val="a"/>
    <w:rsid w:val="004C4D1B"/>
    <w:pPr>
      <w:spacing w:before="100" w:beforeAutospacing="1" w:after="100" w:afterAutospacing="1"/>
    </w:pPr>
    <w:rPr>
      <w:rFonts w:ascii="Times New Roman" w:eastAsia="Times New Roman" w:hAnsi="Times New Roman" w:cs="Times New Roman"/>
      <w:lang w:val="ru-RU" w:eastAsia="ru-RU"/>
    </w:rPr>
  </w:style>
  <w:style w:type="character" w:customStyle="1" w:styleId="c1">
    <w:name w:val="c1"/>
    <w:basedOn w:val="a0"/>
    <w:rsid w:val="004C4D1B"/>
  </w:style>
  <w:style w:type="paragraph" w:styleId="affff1">
    <w:name w:val="No Spacing"/>
    <w:uiPriority w:val="1"/>
    <w:qFormat/>
    <w:rsid w:val="004C4D1B"/>
    <w:pPr>
      <w:spacing w:after="0"/>
    </w:pPr>
    <w:rPr>
      <w:rFonts w:ascii="Times New Roman" w:eastAsia="Times New Roman" w:hAnsi="Times New Roman" w:cs="Times New Roman"/>
      <w:sz w:val="20"/>
      <w:szCs w:val="20"/>
      <w:lang w:val="ru-RU" w:eastAsia="ru-RU"/>
    </w:rPr>
  </w:style>
  <w:style w:type="paragraph" w:customStyle="1" w:styleId="1ff">
    <w:name w:val="Обычный (веб)1"/>
    <w:basedOn w:val="a"/>
    <w:rsid w:val="004C4D1B"/>
    <w:pPr>
      <w:suppressAutoHyphens/>
      <w:spacing w:before="100" w:after="100" w:line="100" w:lineRule="atLeast"/>
    </w:pPr>
    <w:rPr>
      <w:rFonts w:ascii="Times New Roman" w:eastAsia="Times New Roman" w:hAnsi="Times New Roman" w:cs="Times New Roman"/>
      <w:kern w:val="1"/>
      <w:lang w:val="ru-RU" w:eastAsia="ar-SA"/>
    </w:rPr>
  </w:style>
  <w:style w:type="character" w:customStyle="1" w:styleId="ListLabel3">
    <w:name w:val="ListLabel 3"/>
    <w:rsid w:val="004C4D1B"/>
    <w:rPr>
      <w:b w:val="0"/>
    </w:rPr>
  </w:style>
  <w:style w:type="character" w:customStyle="1" w:styleId="affff2">
    <w:name w:val="Гипертекстовая ссылка"/>
    <w:basedOn w:val="a0"/>
    <w:uiPriority w:val="99"/>
    <w:rsid w:val="004C4D1B"/>
    <w:rPr>
      <w:rFonts w:cs="Times New Roman"/>
      <w:b w:val="0"/>
      <w:color w:val="106BBE"/>
    </w:rPr>
  </w:style>
  <w:style w:type="paragraph" w:customStyle="1" w:styleId="affff3">
    <w:name w:val="Комментарий"/>
    <w:basedOn w:val="a"/>
    <w:next w:val="a"/>
    <w:uiPriority w:val="99"/>
    <w:rsid w:val="004C4D1B"/>
    <w:pPr>
      <w:widowControl w:val="0"/>
      <w:autoSpaceDE w:val="0"/>
      <w:autoSpaceDN w:val="0"/>
      <w:adjustRightInd w:val="0"/>
      <w:spacing w:before="75" w:after="0"/>
      <w:ind w:left="170"/>
      <w:jc w:val="both"/>
    </w:pPr>
    <w:rPr>
      <w:rFonts w:ascii="Times New Roman CYR" w:eastAsia="Times New Roman" w:hAnsi="Times New Roman CYR" w:cs="Times New Roman CYR"/>
      <w:color w:val="353842"/>
      <w:shd w:val="clear" w:color="auto" w:fill="F0F0F0"/>
      <w:lang w:val="ru-RU" w:eastAsia="ru-RU"/>
    </w:rPr>
  </w:style>
  <w:style w:type="paragraph" w:customStyle="1" w:styleId="affff4">
    <w:name w:val="Информация о версии"/>
    <w:basedOn w:val="affff3"/>
    <w:next w:val="a"/>
    <w:uiPriority w:val="99"/>
    <w:rsid w:val="004C4D1B"/>
    <w:rPr>
      <w:i/>
      <w:iCs/>
    </w:rPr>
  </w:style>
  <w:style w:type="paragraph" w:customStyle="1" w:styleId="s1">
    <w:name w:val="s_1"/>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listitem">
    <w:name w:val="list__item"/>
    <w:basedOn w:val="a"/>
    <w:rsid w:val="004C4D1B"/>
    <w:pPr>
      <w:spacing w:before="100" w:beforeAutospacing="1" w:after="100" w:afterAutospacing="1"/>
    </w:pPr>
    <w:rPr>
      <w:rFonts w:ascii="Times New Roman" w:eastAsia="Times New Roman" w:hAnsi="Times New Roman" w:cs="Times New Roman"/>
      <w:lang w:val="ru-RU" w:eastAsia="ru-RU"/>
    </w:rPr>
  </w:style>
  <w:style w:type="character" w:styleId="affff5">
    <w:name w:val="Unresolved Mention"/>
    <w:basedOn w:val="a0"/>
    <w:uiPriority w:val="99"/>
    <w:semiHidden/>
    <w:unhideWhenUsed/>
    <w:rsid w:val="004C4D1B"/>
    <w:rPr>
      <w:color w:val="605E5C"/>
      <w:shd w:val="clear" w:color="auto" w:fill="E1DFDD"/>
    </w:rPr>
  </w:style>
  <w:style w:type="paragraph" w:customStyle="1" w:styleId="NormalRussian">
    <w:name w:val="Normal Russian"/>
    <w:rsid w:val="004C4D1B"/>
    <w:pPr>
      <w:spacing w:after="0"/>
      <w:jc w:val="both"/>
    </w:pPr>
    <w:rPr>
      <w:rFonts w:ascii="CG Times (WR)" w:eastAsia="Times New Roman" w:hAnsi="CG Times (WR)" w:cs="CG Times (WR)"/>
      <w:sz w:val="22"/>
      <w:szCs w:val="22"/>
      <w:lang w:val="ru-RU" w:eastAsia="ru-RU"/>
    </w:rPr>
  </w:style>
  <w:style w:type="paragraph" w:customStyle="1" w:styleId="2c">
    <w:name w:val="2"/>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1ff0">
    <w:name w:val="1"/>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ConsPlusTitle">
    <w:name w:val="ConsPlusTitle"/>
    <w:rsid w:val="004C4D1B"/>
    <w:pPr>
      <w:widowControl w:val="0"/>
      <w:autoSpaceDE w:val="0"/>
      <w:autoSpaceDN w:val="0"/>
      <w:adjustRightInd w:val="0"/>
      <w:spacing w:after="0"/>
    </w:pPr>
    <w:rPr>
      <w:rFonts w:ascii="Arial" w:eastAsia="Times New Roman" w:hAnsi="Arial" w:cs="Arial"/>
      <w:b/>
      <w:bCs/>
      <w:sz w:val="20"/>
      <w:szCs w:val="20"/>
      <w:lang w:val="ru-RU" w:eastAsia="ru-RU"/>
    </w:rPr>
  </w:style>
  <w:style w:type="paragraph" w:styleId="aff7">
    <w:name w:val="Revision"/>
    <w:hidden/>
    <w:uiPriority w:val="99"/>
    <w:semiHidden/>
    <w:rsid w:val="004C4D1B"/>
    <w:pPr>
      <w:spacing w:after="0"/>
    </w:pPr>
  </w:style>
  <w:style w:type="table" w:customStyle="1" w:styleId="TableNormal">
    <w:name w:val="Table Normal"/>
    <w:uiPriority w:val="2"/>
    <w:semiHidden/>
    <w:qFormat/>
    <w:rsid w:val="00EB10CB"/>
    <w:pPr>
      <w:widowControl w:val="0"/>
      <w:autoSpaceDE w:val="0"/>
      <w:autoSpaceDN w:val="0"/>
      <w:spacing w:after="0"/>
    </w:pPr>
    <w:rPr>
      <w:sz w:val="22"/>
      <w:szCs w:val="22"/>
    </w:rPr>
    <w:tblPr>
      <w:tblCellMar>
        <w:top w:w="0" w:type="dxa"/>
        <w:left w:w="0" w:type="dxa"/>
        <w:bottom w:w="0" w:type="dxa"/>
        <w:right w:w="0" w:type="dxa"/>
      </w:tblCellMar>
    </w:tblPr>
  </w:style>
  <w:style w:type="table" w:customStyle="1" w:styleId="2d">
    <w:name w:val="Сетка таблицы2"/>
    <w:basedOn w:val="a1"/>
    <w:next w:val="afb"/>
    <w:rsid w:val="009A54A6"/>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319">
      <w:bodyDiv w:val="1"/>
      <w:marLeft w:val="0"/>
      <w:marRight w:val="0"/>
      <w:marTop w:val="0"/>
      <w:marBottom w:val="0"/>
      <w:divBdr>
        <w:top w:val="none" w:sz="0" w:space="0" w:color="auto"/>
        <w:left w:val="none" w:sz="0" w:space="0" w:color="auto"/>
        <w:bottom w:val="none" w:sz="0" w:space="0" w:color="auto"/>
        <w:right w:val="none" w:sz="0" w:space="0" w:color="auto"/>
      </w:divBdr>
    </w:div>
    <w:div w:id="526675940">
      <w:bodyDiv w:val="1"/>
      <w:marLeft w:val="0"/>
      <w:marRight w:val="0"/>
      <w:marTop w:val="0"/>
      <w:marBottom w:val="0"/>
      <w:divBdr>
        <w:top w:val="none" w:sz="0" w:space="0" w:color="auto"/>
        <w:left w:val="none" w:sz="0" w:space="0" w:color="auto"/>
        <w:bottom w:val="none" w:sz="0" w:space="0" w:color="auto"/>
        <w:right w:val="none" w:sz="0" w:space="0" w:color="auto"/>
      </w:divBdr>
    </w:div>
    <w:div w:id="905992181">
      <w:bodyDiv w:val="1"/>
      <w:marLeft w:val="0"/>
      <w:marRight w:val="0"/>
      <w:marTop w:val="0"/>
      <w:marBottom w:val="0"/>
      <w:divBdr>
        <w:top w:val="none" w:sz="0" w:space="0" w:color="auto"/>
        <w:left w:val="none" w:sz="0" w:space="0" w:color="auto"/>
        <w:bottom w:val="none" w:sz="0" w:space="0" w:color="auto"/>
        <w:right w:val="none" w:sz="0" w:space="0" w:color="auto"/>
      </w:divBdr>
    </w:div>
    <w:div w:id="943341617">
      <w:bodyDiv w:val="1"/>
      <w:marLeft w:val="0"/>
      <w:marRight w:val="0"/>
      <w:marTop w:val="0"/>
      <w:marBottom w:val="0"/>
      <w:divBdr>
        <w:top w:val="none" w:sz="0" w:space="0" w:color="auto"/>
        <w:left w:val="none" w:sz="0" w:space="0" w:color="auto"/>
        <w:bottom w:val="none" w:sz="0" w:space="0" w:color="auto"/>
        <w:right w:val="none" w:sz="0" w:space="0" w:color="auto"/>
      </w:divBdr>
    </w:div>
    <w:div w:id="956179033">
      <w:bodyDiv w:val="1"/>
      <w:marLeft w:val="0"/>
      <w:marRight w:val="0"/>
      <w:marTop w:val="0"/>
      <w:marBottom w:val="0"/>
      <w:divBdr>
        <w:top w:val="none" w:sz="0" w:space="0" w:color="auto"/>
        <w:left w:val="none" w:sz="0" w:space="0" w:color="auto"/>
        <w:bottom w:val="none" w:sz="0" w:space="0" w:color="auto"/>
        <w:right w:val="none" w:sz="0" w:space="0" w:color="auto"/>
      </w:divBdr>
    </w:div>
    <w:div w:id="1487280420">
      <w:bodyDiv w:val="1"/>
      <w:marLeft w:val="0"/>
      <w:marRight w:val="0"/>
      <w:marTop w:val="0"/>
      <w:marBottom w:val="0"/>
      <w:divBdr>
        <w:top w:val="none" w:sz="0" w:space="0" w:color="auto"/>
        <w:left w:val="none" w:sz="0" w:space="0" w:color="auto"/>
        <w:bottom w:val="none" w:sz="0" w:space="0" w:color="auto"/>
        <w:right w:val="none" w:sz="0" w:space="0" w:color="auto"/>
      </w:divBdr>
    </w:div>
    <w:div w:id="1807813210">
      <w:bodyDiv w:val="1"/>
      <w:marLeft w:val="0"/>
      <w:marRight w:val="0"/>
      <w:marTop w:val="0"/>
      <w:marBottom w:val="0"/>
      <w:divBdr>
        <w:top w:val="none" w:sz="0" w:space="0" w:color="auto"/>
        <w:left w:val="none" w:sz="0" w:space="0" w:color="auto"/>
        <w:bottom w:val="none" w:sz="0" w:space="0" w:color="auto"/>
        <w:right w:val="none" w:sz="0" w:space="0" w:color="auto"/>
      </w:divBdr>
    </w:div>
    <w:div w:id="211932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usiness79.ru" TargetMode="External"/><Relationship Id="rId13" Type="http://schemas.openxmlformats.org/officeDocument/2006/relationships/hyperlink" Target="consultantplus://offline/ref=F288D04A8292D8C901A13A52B8A956DCD66D8ADBF09D1B2254C9633EFF9E222B27FEC9AD2731fCJ" TargetMode="External"/><Relationship Id="rId18" Type="http://schemas.openxmlformats.org/officeDocument/2006/relationships/hyperlink" Target="mailto:klamer@fondom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main?base=LAW;n=115960;fld=134;dst=100444" TargetMode="External"/><Relationship Id="rId2" Type="http://schemas.openxmlformats.org/officeDocument/2006/relationships/numbering" Target="numbering.xml"/><Relationship Id="rId16" Type="http://schemas.openxmlformats.org/officeDocument/2006/relationships/hyperlink" Target="consultantplus://offline/main?base=LAW;n=115960;fld=134;dst=100470" TargetMode="External"/><Relationship Id="rId20" Type="http://schemas.openxmlformats.org/officeDocument/2006/relationships/hyperlink" Target="mailto:klamer@fond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88D04A8292D8C901A13A52B8A956DCD6678CDFF49F1B2254C9633EFF39fEJ" TargetMode="External"/><Relationship Id="rId23" Type="http://schemas.openxmlformats.org/officeDocument/2006/relationships/fontTable" Target="fontTable.xml"/><Relationship Id="rId10" Type="http://schemas.openxmlformats.org/officeDocument/2006/relationships/hyperlink" Target="http://www.frprf.ru" TargetMode="External"/><Relationship Id="rId19" Type="http://schemas.openxmlformats.org/officeDocument/2006/relationships/hyperlink" Target="mailto:klamer@fondomsk.ru" TargetMode="External"/><Relationship Id="rId4" Type="http://schemas.openxmlformats.org/officeDocument/2006/relationships/settings" Target="settings.xml"/><Relationship Id="rId9" Type="http://schemas.openxmlformats.org/officeDocument/2006/relationships/hyperlink" Target="http://www.mybusiness79.ru" TargetMode="External"/><Relationship Id="rId14" Type="http://schemas.openxmlformats.org/officeDocument/2006/relationships/hyperlink" Target="consultantplus://offline/ref=F288D04A8292D8C901A13A52B8A956DCD66D8ADBF09D1B2254C9633EFF39fEJ"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69F6-BFC8-42C4-A6D3-C746D28D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39</Pages>
  <Words>17257</Words>
  <Characters>98369</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Ольга Казакова</cp:lastModifiedBy>
  <cp:revision>105</cp:revision>
  <cp:lastPrinted>2022-09-21T05:14:00Z</cp:lastPrinted>
  <dcterms:created xsi:type="dcterms:W3CDTF">2022-03-18T02:33:00Z</dcterms:created>
  <dcterms:modified xsi:type="dcterms:W3CDTF">2022-09-21T05:15:00Z</dcterms:modified>
</cp:coreProperties>
</file>